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032CA" w:rsidR="000032CA" w:rsidP="2486BDD5" w:rsidRDefault="000032CA" w14:paraId="18EB07C0" w14:textId="7C4E2FED">
      <w:pPr>
        <w:rPr>
          <w:b w:val="1"/>
          <w:bCs w:val="1"/>
          <w:sz w:val="24"/>
          <w:szCs w:val="24"/>
        </w:rPr>
      </w:pPr>
      <w:r w:rsidRPr="2486BDD5" w:rsidR="069B329B">
        <w:rPr>
          <w:b w:val="1"/>
          <w:bCs w:val="1"/>
          <w:sz w:val="24"/>
          <w:szCs w:val="24"/>
        </w:rPr>
        <w:t>GODIŠNJI IZVEDBENI KURIKULUM 202</w:t>
      </w:r>
      <w:r w:rsidRPr="2486BDD5" w:rsidR="1568B6D6">
        <w:rPr>
          <w:b w:val="1"/>
          <w:bCs w:val="1"/>
          <w:sz w:val="24"/>
          <w:szCs w:val="24"/>
        </w:rPr>
        <w:t>6</w:t>
      </w:r>
      <w:r w:rsidRPr="2486BDD5" w:rsidR="069B329B">
        <w:rPr>
          <w:b w:val="1"/>
          <w:bCs w:val="1"/>
          <w:sz w:val="24"/>
          <w:szCs w:val="24"/>
        </w:rPr>
        <w:t>./202</w:t>
      </w:r>
      <w:r w:rsidRPr="2486BDD5" w:rsidR="783A0A24">
        <w:rPr>
          <w:b w:val="1"/>
          <w:bCs w:val="1"/>
          <w:sz w:val="24"/>
          <w:szCs w:val="24"/>
        </w:rPr>
        <w:t>7</w:t>
      </w:r>
      <w:r w:rsidRPr="2486BDD5" w:rsidR="069B329B">
        <w:rPr>
          <w:b w:val="1"/>
          <w:bCs w:val="1"/>
          <w:sz w:val="24"/>
          <w:szCs w:val="24"/>
        </w:rPr>
        <w:t xml:space="preserve">. - TEHNIČKA KULTURA -  </w:t>
      </w:r>
      <w:r w:rsidRPr="2486BDD5" w:rsidR="069B329B">
        <w:rPr>
          <w:b w:val="1"/>
          <w:bCs w:val="1"/>
          <w:sz w:val="24"/>
          <w:szCs w:val="24"/>
        </w:rPr>
        <w:t>6</w:t>
      </w:r>
      <w:r w:rsidRPr="2486BDD5" w:rsidR="069B329B">
        <w:rPr>
          <w:b w:val="1"/>
          <w:bCs w:val="1"/>
          <w:sz w:val="24"/>
          <w:szCs w:val="24"/>
        </w:rPr>
        <w:t>. razred, OŠ Bedekovčina, učiteljica Ana Ho</w:t>
      </w:r>
      <w:r w:rsidRPr="2486BDD5" w:rsidR="069B329B">
        <w:rPr>
          <w:b w:val="1"/>
          <w:bCs w:val="1"/>
          <w:sz w:val="24"/>
          <w:szCs w:val="24"/>
        </w:rPr>
        <w:t>rvat</w:t>
      </w:r>
    </w:p>
    <w:tbl>
      <w:tblPr>
        <w:tblStyle w:val="Reetkatablice"/>
        <w:tblpPr w:leftFromText="180" w:rightFromText="180" w:vertAnchor="page" w:horzAnchor="margin" w:tblpXSpec="center" w:tblpY="2537"/>
        <w:tblW w:w="5000" w:type="pct"/>
        <w:tblLook w:val="04A0" w:firstRow="1" w:lastRow="0" w:firstColumn="1" w:lastColumn="0" w:noHBand="0" w:noVBand="1"/>
      </w:tblPr>
      <w:tblGrid>
        <w:gridCol w:w="724"/>
        <w:gridCol w:w="2179"/>
        <w:gridCol w:w="435"/>
        <w:gridCol w:w="1686"/>
        <w:gridCol w:w="1455"/>
        <w:gridCol w:w="1613"/>
        <w:gridCol w:w="2225"/>
        <w:gridCol w:w="1326"/>
        <w:gridCol w:w="2351"/>
      </w:tblGrid>
      <w:tr w:rsidRPr="00B70DE3" w:rsidR="00B70DE3" w:rsidTr="000032CA" w14:paraId="103CC12B" w14:textId="77777777">
        <w:trPr>
          <w:trHeight w:val="841"/>
          <w:tblHeader/>
        </w:trPr>
        <w:tc>
          <w:tcPr>
            <w:tcW w:w="141" w:type="pct"/>
            <w:vMerge w:val="restar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2996F647" w14:textId="44BC6D75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  <w:r w:rsidRPr="00B70DE3">
              <w:rPr>
                <w:b/>
                <w:sz w:val="20"/>
                <w:szCs w:val="20"/>
              </w:rPr>
              <w:t>Mj</w:t>
            </w:r>
            <w:r w:rsidR="000032CA">
              <w:rPr>
                <w:b/>
                <w:sz w:val="20"/>
                <w:szCs w:val="20"/>
              </w:rPr>
              <w:t>esec</w:t>
            </w:r>
          </w:p>
        </w:tc>
        <w:tc>
          <w:tcPr>
            <w:tcW w:w="810" w:type="pct"/>
            <w:vMerge w:val="restart"/>
            <w:shd w:val="clear" w:color="auto" w:fill="DBE5F1" w:themeFill="accent1" w:themeFillTint="33"/>
            <w:vAlign w:val="center"/>
          </w:tcPr>
          <w:p w:rsidRPr="00B70DE3" w:rsidR="003F4F9D" w:rsidP="000032CA" w:rsidRDefault="00B05F5B" w14:paraId="1F72D498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  <w:r w:rsidRPr="00B70DE3">
              <w:rPr>
                <w:b/>
                <w:sz w:val="20"/>
                <w:szCs w:val="20"/>
              </w:rPr>
              <w:t>Teme i podteme</w:t>
            </w:r>
          </w:p>
        </w:tc>
        <w:tc>
          <w:tcPr>
            <w:tcW w:w="143" w:type="pct"/>
            <w:vMerge w:val="restar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13528AB0" w14:textId="77777777">
            <w:pPr>
              <w:ind w:left="-93" w:right="-111"/>
              <w:jc w:val="center"/>
              <w:rPr>
                <w:b/>
                <w:sz w:val="20"/>
                <w:szCs w:val="20"/>
              </w:rPr>
            </w:pPr>
            <w:r w:rsidRPr="00B70DE3">
              <w:rPr>
                <w:b/>
                <w:sz w:val="20"/>
                <w:szCs w:val="20"/>
              </w:rPr>
              <w:t>Sati</w:t>
            </w:r>
          </w:p>
        </w:tc>
        <w:tc>
          <w:tcPr>
            <w:tcW w:w="602" w:type="pct"/>
            <w:vMerge w:val="restar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609F2FA4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B70DE3">
              <w:rPr>
                <w:rFonts w:eastAsia="Times New Roman" w:cstheme="minorHAnsi"/>
                <w:b/>
                <w:bCs/>
              </w:rPr>
              <w:t>Domena A Dizajniranje i dokumentiranje</w:t>
            </w:r>
          </w:p>
          <w:p w:rsidRPr="00B70DE3" w:rsidR="003F4F9D" w:rsidP="000032CA" w:rsidRDefault="003F4F9D" w14:paraId="55F39F23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B70DE3">
              <w:rPr>
                <w:rFonts w:eastAsia="Times New Roman" w:cstheme="minorHAnsi"/>
                <w:i/>
                <w:iCs/>
              </w:rPr>
              <w:t>Odgojno-obrazovni ishodi</w:t>
            </w:r>
          </w:p>
        </w:tc>
        <w:tc>
          <w:tcPr>
            <w:tcW w:w="551" w:type="pct"/>
            <w:vMerge w:val="restar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7E2CE584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B70DE3">
              <w:rPr>
                <w:rFonts w:eastAsia="Times New Roman" w:cstheme="minorHAnsi"/>
                <w:b/>
                <w:bCs/>
              </w:rPr>
              <w:t>Domena B Tvorevine tehnike i tehnologije</w:t>
            </w:r>
          </w:p>
          <w:p w:rsidRPr="00B70DE3" w:rsidR="003F4F9D" w:rsidP="000032CA" w:rsidRDefault="003F4F9D" w14:paraId="1B6DF70F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i/>
                <w:sz w:val="18"/>
                <w:szCs w:val="18"/>
              </w:rPr>
            </w:pPr>
            <w:r w:rsidRPr="00B70DE3">
              <w:rPr>
                <w:rFonts w:eastAsia="Times New Roman" w:cstheme="minorHAnsi"/>
                <w:i/>
                <w:iCs/>
              </w:rPr>
              <w:t>Odgojno-obrazovni ishodi</w:t>
            </w:r>
          </w:p>
        </w:tc>
        <w:tc>
          <w:tcPr>
            <w:tcW w:w="551" w:type="pct"/>
            <w:vMerge w:val="restar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64ABC8E6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lang w:val="en-US"/>
              </w:rPr>
            </w:pPr>
            <w:r w:rsidRPr="00B70DE3">
              <w:rPr>
                <w:rFonts w:eastAsia="Times New Roman" w:cstheme="minorHAnsi"/>
                <w:b/>
                <w:bCs/>
                <w:lang w:val="en-US"/>
              </w:rPr>
              <w:t>Domena C</w:t>
            </w:r>
          </w:p>
          <w:p w:rsidRPr="00B70DE3" w:rsidR="003F4F9D" w:rsidP="000032CA" w:rsidRDefault="003F4F9D" w14:paraId="2D470037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lang w:val="en-US"/>
              </w:rPr>
            </w:pPr>
            <w:r w:rsidRPr="00B70DE3">
              <w:rPr>
                <w:rFonts w:eastAsia="Times New Roman" w:cstheme="minorHAnsi"/>
                <w:b/>
                <w:bCs/>
                <w:lang w:val="en-US"/>
              </w:rPr>
              <w:t>Tehnika i</w:t>
            </w:r>
          </w:p>
          <w:p w:rsidRPr="00B70DE3" w:rsidR="003F4F9D" w:rsidP="000032CA" w:rsidRDefault="003F4F9D" w14:paraId="17DFFD99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B70DE3">
              <w:rPr>
                <w:rFonts w:eastAsia="Times New Roman" w:cstheme="minorHAnsi"/>
                <w:b/>
                <w:bCs/>
                <w:lang w:val="en-US"/>
              </w:rPr>
              <w:t>kvaliteta života</w:t>
            </w:r>
          </w:p>
          <w:p w:rsidRPr="00B70DE3" w:rsidR="003F4F9D" w:rsidP="000032CA" w:rsidRDefault="003F4F9D" w14:paraId="0710923B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B70DE3">
              <w:rPr>
                <w:rFonts w:eastAsia="Times New Roman" w:cstheme="minorHAnsi"/>
                <w:i/>
                <w:iCs/>
              </w:rPr>
              <w:t>Odgojno-obrazovni ishodi</w:t>
            </w:r>
          </w:p>
        </w:tc>
        <w:tc>
          <w:tcPr>
            <w:tcW w:w="826" w:type="pct"/>
            <w:vMerge w:val="restar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21C68507" w14:textId="77777777">
            <w:pPr>
              <w:spacing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70DE3">
              <w:rPr>
                <w:b/>
                <w:sz w:val="20"/>
                <w:szCs w:val="20"/>
              </w:rPr>
              <w:t>Ishod</w:t>
            </w:r>
            <w:r w:rsidRPr="00B70DE3" w:rsidR="00B6031D">
              <w:rPr>
                <w:b/>
                <w:sz w:val="20"/>
                <w:szCs w:val="20"/>
              </w:rPr>
              <w:t>i</w:t>
            </w:r>
            <w:r w:rsidRPr="00B70DE3">
              <w:rPr>
                <w:b/>
                <w:sz w:val="20"/>
                <w:szCs w:val="20"/>
              </w:rPr>
              <w:t xml:space="preserve"> na razini aktivnosti</w:t>
            </w:r>
          </w:p>
        </w:tc>
        <w:tc>
          <w:tcPr>
            <w:tcW w:w="505" w:type="pct"/>
            <w:shd w:val="clear" w:color="auto" w:fill="DBE5F1" w:themeFill="accent1" w:themeFillTint="33"/>
            <w:vAlign w:val="center"/>
          </w:tcPr>
          <w:p w:rsidRPr="00B70DE3" w:rsidR="003F4F9D" w:rsidP="000032CA" w:rsidRDefault="00235E32" w14:paraId="57EA1BBB" w14:textId="77777777">
            <w:pPr>
              <w:ind w:left="-118" w:right="-109"/>
              <w:jc w:val="center"/>
            </w:pPr>
            <w:r w:rsidRPr="00B70DE3">
              <w:rPr>
                <w:b/>
                <w:sz w:val="20"/>
                <w:szCs w:val="20"/>
              </w:rPr>
              <w:t>N</w:t>
            </w:r>
            <w:r w:rsidRPr="00B70DE3" w:rsidR="003F4F9D">
              <w:rPr>
                <w:b/>
                <w:sz w:val="20"/>
                <w:szCs w:val="20"/>
              </w:rPr>
              <w:t>astavne metode</w:t>
            </w:r>
          </w:p>
        </w:tc>
        <w:tc>
          <w:tcPr>
            <w:tcW w:w="872" w:type="pct"/>
            <w:vMerge w:val="restart"/>
            <w:shd w:val="clear" w:color="auto" w:fill="DBE5F1" w:themeFill="accent1" w:themeFillTint="33"/>
            <w:vAlign w:val="center"/>
          </w:tcPr>
          <w:p w:rsidRPr="00B70DE3" w:rsidR="003F4F9D" w:rsidP="000032CA" w:rsidRDefault="00235E32" w14:paraId="4B36CBFF" w14:textId="77777777">
            <w:pPr>
              <w:ind w:left="-107" w:right="-130"/>
              <w:jc w:val="center"/>
              <w:rPr>
                <w:b/>
                <w:sz w:val="20"/>
                <w:szCs w:val="20"/>
              </w:rPr>
            </w:pPr>
            <w:r w:rsidRPr="00B70DE3">
              <w:rPr>
                <w:b/>
                <w:sz w:val="20"/>
                <w:szCs w:val="20"/>
              </w:rPr>
              <w:t>P</w:t>
            </w:r>
            <w:r w:rsidRPr="00B70DE3" w:rsidR="003F4F9D">
              <w:rPr>
                <w:b/>
                <w:sz w:val="20"/>
                <w:szCs w:val="20"/>
              </w:rPr>
              <w:t>ovezanost</w:t>
            </w:r>
          </w:p>
        </w:tc>
      </w:tr>
      <w:tr w:rsidRPr="00B70DE3" w:rsidR="00B70DE3" w:rsidTr="000032CA" w14:paraId="65A5C9B3" w14:textId="77777777">
        <w:trPr>
          <w:trHeight w:val="375"/>
          <w:tblHeader/>
        </w:trPr>
        <w:tc>
          <w:tcPr>
            <w:tcW w:w="141" w:type="pct"/>
            <w:vMerge/>
            <w:vAlign w:val="center"/>
          </w:tcPr>
          <w:p w:rsidRPr="00B70DE3" w:rsidR="003F4F9D" w:rsidP="000032CA" w:rsidRDefault="003F4F9D" w14:paraId="05CB45B3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pct"/>
            <w:vMerge/>
            <w:vAlign w:val="center"/>
          </w:tcPr>
          <w:p w:rsidRPr="00B70DE3" w:rsidR="003F4F9D" w:rsidP="000032CA" w:rsidRDefault="003F4F9D" w14:paraId="623D848B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vMerge/>
            <w:vAlign w:val="center"/>
          </w:tcPr>
          <w:p w:rsidRPr="00B70DE3" w:rsidR="003F4F9D" w:rsidP="000032CA" w:rsidRDefault="003F4F9D" w14:paraId="6D12C241" w14:textId="77777777">
            <w:pPr>
              <w:ind w:left="-93" w:right="-11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2" w:type="pct"/>
            <w:vMerge/>
            <w:vAlign w:val="center"/>
          </w:tcPr>
          <w:p w:rsidRPr="00B70DE3" w:rsidR="003F4F9D" w:rsidP="000032CA" w:rsidRDefault="003F4F9D" w14:paraId="03B317D3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1" w:type="pct"/>
            <w:vMerge/>
            <w:vAlign w:val="center"/>
          </w:tcPr>
          <w:p w:rsidRPr="00B70DE3" w:rsidR="003F4F9D" w:rsidP="000032CA" w:rsidRDefault="003F4F9D" w14:paraId="08A5B5D3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1" w:type="pct"/>
            <w:vMerge/>
            <w:vAlign w:val="center"/>
          </w:tcPr>
          <w:p w:rsidRPr="00B70DE3" w:rsidR="003F4F9D" w:rsidP="000032CA" w:rsidRDefault="003F4F9D" w14:paraId="583D0DA8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6" w:type="pct"/>
            <w:vMerge/>
            <w:vAlign w:val="center"/>
          </w:tcPr>
          <w:p w:rsidRPr="00B70DE3" w:rsidR="003F4F9D" w:rsidP="000032CA" w:rsidRDefault="003F4F9D" w14:paraId="3941D41A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  <w:shd w:val="clear" w:color="auto" w:fill="92CDDC" w:themeFill="accent5" w:themeFillTint="99"/>
            <w:vAlign w:val="center"/>
          </w:tcPr>
          <w:p w:rsidRPr="00B70DE3" w:rsidR="003F4F9D" w:rsidP="000032CA" w:rsidRDefault="00235E32" w14:paraId="2D72BCC4" w14:textId="77777777">
            <w:pPr>
              <w:ind w:left="-118" w:right="-109"/>
              <w:jc w:val="center"/>
              <w:rPr>
                <w:b/>
                <w:sz w:val="20"/>
                <w:szCs w:val="20"/>
              </w:rPr>
            </w:pPr>
            <w:r w:rsidRPr="000032CA">
              <w:rPr>
                <w:b/>
                <w:sz w:val="20"/>
                <w:szCs w:val="20"/>
                <w:shd w:val="clear" w:color="auto" w:fill="DBE5F1" w:themeFill="accent1" w:themeFillTint="33"/>
              </w:rPr>
              <w:t>O</w:t>
            </w:r>
            <w:r w:rsidRPr="000032CA" w:rsidR="003F4F9D">
              <w:rPr>
                <w:b/>
                <w:sz w:val="20"/>
                <w:szCs w:val="20"/>
                <w:shd w:val="clear" w:color="auto" w:fill="DBE5F1" w:themeFill="accent1" w:themeFillTint="33"/>
              </w:rPr>
              <w:t>blici nastavnog r</w:t>
            </w:r>
            <w:r w:rsidRPr="00B70DE3" w:rsidR="003F4F9D">
              <w:rPr>
                <w:b/>
                <w:sz w:val="20"/>
                <w:szCs w:val="20"/>
              </w:rPr>
              <w:t>ada</w:t>
            </w:r>
          </w:p>
        </w:tc>
        <w:tc>
          <w:tcPr>
            <w:tcW w:w="872" w:type="pct"/>
            <w:vMerge/>
            <w:vAlign w:val="center"/>
          </w:tcPr>
          <w:p w:rsidRPr="00B70DE3" w:rsidR="003F4F9D" w:rsidP="000032CA" w:rsidRDefault="003F4F9D" w14:paraId="25C08472" w14:textId="77777777">
            <w:pPr>
              <w:ind w:left="-107" w:right="-130"/>
              <w:jc w:val="center"/>
              <w:rPr>
                <w:b/>
                <w:sz w:val="20"/>
                <w:szCs w:val="20"/>
              </w:rPr>
            </w:pPr>
          </w:p>
        </w:tc>
      </w:tr>
      <w:tr w:rsidRPr="00B70DE3" w:rsidR="00B70DE3" w:rsidTr="000032CA" w14:paraId="7CB13D2A" w14:textId="77777777">
        <w:trPr>
          <w:trHeight w:val="604"/>
          <w:tblHeader/>
        </w:trPr>
        <w:tc>
          <w:tcPr>
            <w:tcW w:w="141" w:type="pc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2437D263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IX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0C8EEB32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Upoznajmo se</w:t>
            </w:r>
          </w:p>
          <w:p w:rsidRPr="00B70DE3" w:rsidR="003F4F9D" w:rsidP="000032CA" w:rsidRDefault="003F4F9D" w14:paraId="61E19EB9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27931CF0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Upoznavanje učenika s izvedbenim kurikulumom TK 6.r, kriterijima praćenja i vrednovanja te pravilima ponašanja u radionici TK</w:t>
            </w:r>
          </w:p>
          <w:p w:rsidRPr="00B70DE3" w:rsidR="003F4F9D" w:rsidP="000032CA" w:rsidRDefault="003F4F9D" w14:paraId="51C9F515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Inicijalno vrednovanje </w:t>
            </w:r>
            <w:r w:rsidRPr="00B70DE3" w:rsidR="007A7661">
              <w:rPr>
                <w:rFonts w:eastAsia="Times New Roman"/>
                <w:sz w:val="18"/>
                <w:szCs w:val="18"/>
              </w:rPr>
              <w:t>usvojenosti ishoda tehničkog crtanja</w:t>
            </w:r>
          </w:p>
        </w:tc>
        <w:tc>
          <w:tcPr>
            <w:tcW w:w="143" w:type="pct"/>
            <w:vAlign w:val="center"/>
          </w:tcPr>
          <w:p w:rsidRPr="00B70DE3" w:rsidR="003F4F9D" w:rsidP="000032CA" w:rsidRDefault="000032CA" w14:paraId="4BCC14EC" w14:textId="2EDC0ED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602" w:type="pct"/>
            <w:vAlign w:val="center"/>
          </w:tcPr>
          <w:p w:rsidRPr="00B70DE3" w:rsidR="003F4F9D" w:rsidP="000032CA" w:rsidRDefault="003F4F9D" w14:paraId="6F4B89F5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1.</w:t>
            </w:r>
          </w:p>
          <w:p w:rsidRPr="00B70DE3" w:rsidR="003F4F9D" w:rsidP="000032CA" w:rsidRDefault="003F4F9D" w14:paraId="3FF86F3E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2.</w:t>
            </w:r>
          </w:p>
          <w:p w:rsidRPr="00B70DE3" w:rsidR="003F4F9D" w:rsidP="000032CA" w:rsidRDefault="003F4F9D" w14:paraId="38D08573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3.</w:t>
            </w:r>
          </w:p>
          <w:p w:rsidRPr="00B70DE3" w:rsidR="003F4F9D" w:rsidP="000032CA" w:rsidRDefault="003F4F9D" w14:paraId="329C6425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34BAB157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79321E89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12CA55FF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7751E496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5. 1.</w:t>
            </w:r>
          </w:p>
          <w:p w:rsidRPr="00B70DE3" w:rsidR="003F4F9D" w:rsidP="000032CA" w:rsidRDefault="003F4F9D" w14:paraId="1BBB3D3D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7929129E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B. 6. 1.</w:t>
            </w:r>
          </w:p>
          <w:p w:rsidRPr="00B70DE3" w:rsidR="003F4F9D" w:rsidP="000032CA" w:rsidRDefault="003F4F9D" w14:paraId="37BC1FD9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B. 6. 2.</w:t>
            </w:r>
          </w:p>
          <w:p w:rsidRPr="00B70DE3" w:rsidR="003F4F9D" w:rsidP="000032CA" w:rsidRDefault="003F4F9D" w14:paraId="471EA9C3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7E63872F" w14:textId="77777777">
            <w:pPr>
              <w:pStyle w:val="t-8"/>
              <w:shd w:val="clear" w:color="auto" w:fill="FFFFFF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</w:pPr>
            <w:r w:rsidRPr="00B70DE3"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  <w:t>TK OŠ C. 6. 1.</w:t>
            </w:r>
          </w:p>
          <w:p w:rsidRPr="00B70DE3" w:rsidR="003F4F9D" w:rsidP="000032CA" w:rsidRDefault="003F4F9D" w14:paraId="4B46251D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6" w:type="pct"/>
            <w:vAlign w:val="center"/>
          </w:tcPr>
          <w:p w:rsidRPr="00B70DE3" w:rsidR="003F4F9D" w:rsidP="000032CA" w:rsidRDefault="003F4F9D" w14:paraId="5D0A99EF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Učenik crta i kotira pravokutne projekcije pravilnoga geometrijskog tijela uz primjenu normi tehničkog crtanja</w:t>
            </w:r>
          </w:p>
        </w:tc>
        <w:tc>
          <w:tcPr>
            <w:tcW w:w="505" w:type="pct"/>
            <w:vAlign w:val="center"/>
          </w:tcPr>
          <w:p w:rsidRPr="00B70DE3" w:rsidR="00D31A8B" w:rsidP="000032CA" w:rsidRDefault="00D31A8B" w14:paraId="7AC03BD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usmenog izlaganja</w:t>
            </w:r>
          </w:p>
          <w:p w:rsidRPr="00B70DE3" w:rsidR="00D31A8B" w:rsidP="000032CA" w:rsidRDefault="00D31A8B" w14:paraId="3BC4950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razgovora</w:t>
            </w:r>
          </w:p>
          <w:p w:rsidRPr="00B70DE3" w:rsidR="003F4F9D" w:rsidP="000032CA" w:rsidRDefault="00D31A8B" w14:paraId="7F95F2FF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demonstracije</w:t>
            </w:r>
          </w:p>
          <w:p w:rsidRPr="00B70DE3" w:rsidR="003F4F9D" w:rsidP="000032CA" w:rsidRDefault="00D31A8B" w14:paraId="36982F7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r</w:t>
            </w:r>
            <w:r w:rsidRPr="00B70DE3" w:rsidR="003F4F9D">
              <w:rPr>
                <w:sz w:val="18"/>
                <w:szCs w:val="18"/>
              </w:rPr>
              <w:t>ješavanje problema</w:t>
            </w:r>
          </w:p>
          <w:p w:rsidRPr="00B70DE3" w:rsidR="003F4F9D" w:rsidP="000032CA" w:rsidRDefault="003F4F9D" w14:paraId="076130B6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3696791B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54FB2" w:rsidP="000032CA" w:rsidRDefault="00354FB2" w14:paraId="45B0C31F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293A4C96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Frontalni</w:t>
            </w:r>
            <w:r w:rsidRPr="00B70DE3" w:rsidR="00D31A8B">
              <w:rPr>
                <w:sz w:val="18"/>
                <w:szCs w:val="18"/>
              </w:rPr>
              <w:t xml:space="preserve"> rad</w:t>
            </w:r>
          </w:p>
          <w:p w:rsidRPr="00B70DE3" w:rsidR="003F4F9D" w:rsidP="000032CA" w:rsidRDefault="00D31A8B" w14:paraId="3C98E58B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Individualni rad</w:t>
            </w:r>
          </w:p>
          <w:p w:rsidRPr="00B70DE3" w:rsidR="003F4F9D" w:rsidP="000032CA" w:rsidRDefault="003F4F9D" w14:paraId="50AAD12C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</w:tc>
        <w:tc>
          <w:tcPr>
            <w:tcW w:w="872" w:type="pct"/>
            <w:vAlign w:val="center"/>
          </w:tcPr>
          <w:p w:rsidRPr="00B70DE3" w:rsidR="003F4F9D" w:rsidP="000032CA" w:rsidRDefault="003F4F9D" w14:paraId="4427705B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osr B.3.1. Obrazlaže i uvažava potrebe i osjećaje drugih.</w:t>
            </w:r>
          </w:p>
          <w:p w:rsidRPr="00B70DE3" w:rsidR="003F4F9D" w:rsidP="000032CA" w:rsidRDefault="003F4F9D" w14:paraId="380E3810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osr B.3.2. Razvija komunikacijske kompetencije i uvažavajuće odnose s drugima.</w:t>
            </w:r>
          </w:p>
          <w:p w:rsidRPr="00B70DE3" w:rsidR="003F4F9D" w:rsidP="000032CA" w:rsidRDefault="003F4F9D" w14:paraId="148991F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Pr="00B70DE3" w:rsidR="00B70DE3" w:rsidTr="000032CA" w14:paraId="785E0146" w14:textId="77777777">
        <w:trPr>
          <w:trHeight w:val="604"/>
          <w:tblHeader/>
        </w:trPr>
        <w:tc>
          <w:tcPr>
            <w:tcW w:w="141" w:type="pc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36847A4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IX</w:t>
            </w:r>
          </w:p>
          <w:p w:rsidRPr="00B70DE3" w:rsidR="003F4F9D" w:rsidP="000032CA" w:rsidRDefault="003F4F9D" w14:paraId="1354DA8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39503ED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56888B9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4F60CC0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4F7FA85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6F6916B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X</w:t>
            </w:r>
          </w:p>
          <w:p w:rsidRPr="00B70DE3" w:rsidR="009632EB" w:rsidP="000032CA" w:rsidRDefault="009632EB" w14:paraId="2D99953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77FF43D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16DB550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775A663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6210BA1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36C05B2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0C769E2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3D9CDDC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XI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B70DE3" w:rsidR="003F4F9D" w:rsidP="000032CA" w:rsidRDefault="00526DFD" w14:paraId="45F434CB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1. </w:t>
            </w:r>
            <w:r w:rsidRPr="00B70DE3" w:rsidR="003F4F9D">
              <w:rPr>
                <w:rFonts w:eastAsia="Times New Roman"/>
                <w:sz w:val="18"/>
                <w:szCs w:val="18"/>
              </w:rPr>
              <w:t>TEHNIČKO CRTANJE</w:t>
            </w:r>
          </w:p>
          <w:p w:rsidRPr="00B70DE3" w:rsidR="003F4F9D" w:rsidP="000032CA" w:rsidRDefault="00B05F5B" w14:paraId="449A1701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1.1.  </w:t>
            </w:r>
            <w:r w:rsidRPr="00B70DE3" w:rsidR="003F4F9D">
              <w:rPr>
                <w:rFonts w:eastAsia="Times New Roman"/>
                <w:sz w:val="18"/>
                <w:szCs w:val="18"/>
              </w:rPr>
              <w:t>Ortogonalno projiciranje i mjerila crtanja</w:t>
            </w:r>
          </w:p>
          <w:p w:rsidRPr="00B70DE3" w:rsidR="003F4F9D" w:rsidP="000032CA" w:rsidRDefault="00B05F5B" w14:paraId="6671513C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1.2. </w:t>
            </w:r>
            <w:r w:rsidRPr="00B70DE3" w:rsidR="003F4F9D">
              <w:rPr>
                <w:rFonts w:eastAsia="Times New Roman"/>
                <w:sz w:val="18"/>
                <w:szCs w:val="18"/>
              </w:rPr>
              <w:t>Građevinski crtež</w:t>
            </w:r>
          </w:p>
          <w:p w:rsidRPr="00B70DE3" w:rsidR="003F4F9D" w:rsidP="000032CA" w:rsidRDefault="00B05F5B" w14:paraId="24465CC4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1.3. </w:t>
            </w:r>
            <w:r w:rsidRPr="00B70DE3" w:rsidR="003F4F9D">
              <w:rPr>
                <w:rFonts w:eastAsia="Times New Roman"/>
                <w:sz w:val="18"/>
                <w:szCs w:val="18"/>
              </w:rPr>
              <w:t>Crtanje tlocrta učionice</w:t>
            </w:r>
          </w:p>
          <w:p w:rsidRPr="00B70DE3" w:rsidR="003F4F9D" w:rsidP="000032CA" w:rsidRDefault="003F4F9D" w14:paraId="3A61893F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Pr="00B70DE3" w:rsidR="003F4F9D" w:rsidP="000032CA" w:rsidRDefault="003F4F9D" w14:paraId="4ADAF8A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8</w:t>
            </w:r>
          </w:p>
        </w:tc>
        <w:tc>
          <w:tcPr>
            <w:tcW w:w="602" w:type="pct"/>
            <w:vAlign w:val="center"/>
          </w:tcPr>
          <w:p w:rsidRPr="00B70DE3" w:rsidR="003F4F9D" w:rsidP="000032CA" w:rsidRDefault="003F4F9D" w14:paraId="4D81CC13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1.</w:t>
            </w:r>
          </w:p>
          <w:p w:rsidRPr="00B70DE3" w:rsidR="003F4F9D" w:rsidP="000032CA" w:rsidRDefault="003F4F9D" w14:paraId="077ED198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Na kraju druge godine učenja i poučavanja predmeta Tehnička kultura u domeni Dizajniranje i dokumentiranje učenik crta tehničke crteže </w:t>
            </w:r>
            <w:r w:rsidRPr="00B70DE3">
              <w:rPr>
                <w:rFonts w:eastAsia="Times New Roman"/>
                <w:sz w:val="18"/>
                <w:szCs w:val="18"/>
              </w:rPr>
              <w:t>tvorevine iz svakodnevnoga života primjenjujući norme tehničkoga crtanja.</w:t>
            </w:r>
          </w:p>
          <w:p w:rsidRPr="00B70DE3" w:rsidR="003F4F9D" w:rsidP="000032CA" w:rsidRDefault="003F4F9D" w14:paraId="273B5BC8" w14:textId="77777777">
            <w:pPr>
              <w:pStyle w:val="t-8"/>
              <w:shd w:val="clear" w:color="auto" w:fill="FFFFFF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</w:pPr>
            <w:r w:rsidRPr="00B70DE3"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  <w:t>TK OŠ A. 6. 2.</w:t>
            </w:r>
          </w:p>
          <w:p w:rsidRPr="00B70DE3" w:rsidR="003F4F9D" w:rsidP="000032CA" w:rsidRDefault="003F4F9D" w14:paraId="2B3CDDE6" w14:textId="77777777">
            <w:pPr>
              <w:pStyle w:val="t-8"/>
              <w:shd w:val="clear" w:color="auto" w:fill="FFFFFF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</w:pPr>
            <w:r w:rsidRPr="00B70DE3"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  <w:t>Na kraju druge godine učenja i poučavanja predmeta Tehnička kultura u domeni Dizajniranje i dokumentiranje učenik primjenjuje norme crtanja u gra</w:t>
            </w:r>
            <w:r w:rsidRPr="00B70DE3" w:rsidR="005C1E7C"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  <w:t>đevinarstvu</w:t>
            </w:r>
            <w:r w:rsidRPr="00B70DE3"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  <w:t>.</w:t>
            </w: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59199D04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46A981D6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6" w:type="pct"/>
            <w:vAlign w:val="center"/>
          </w:tcPr>
          <w:p w:rsidRPr="00B70DE3" w:rsidR="003F4F9D" w:rsidP="000032CA" w:rsidRDefault="003F4F9D" w14:paraId="6FE6D158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-skicira pravokutnu projekciju tvorevine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mjeri dimenzije tvorevine</w:t>
            </w:r>
          </w:p>
          <w:p w:rsidRPr="00B70DE3" w:rsidR="003F4F9D" w:rsidP="000032CA" w:rsidRDefault="003F4F9D" w14:paraId="04FA1EAC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-primjenjuje vrste mjerila i druge norme u tehničkom crtanju</w:t>
            </w:r>
          </w:p>
          <w:p w:rsidRPr="00B70DE3" w:rsidR="003F4F9D" w:rsidP="000032CA" w:rsidRDefault="003F4F9D" w14:paraId="0A77702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-prepoznaje dijelove građevinskig crteža</w:t>
            </w:r>
          </w:p>
          <w:p w:rsidRPr="00B70DE3" w:rsidR="003F4F9D" w:rsidP="000032CA" w:rsidRDefault="003F4F9D" w14:paraId="2316161B" w14:textId="0BBFF008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-opisuje vrste presjeka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-skicira tlocrt prostorije</w:t>
            </w:r>
          </w:p>
          <w:p w:rsidRPr="00B70DE3" w:rsidR="003F4F9D" w:rsidP="000032CA" w:rsidRDefault="003F4F9D" w14:paraId="215ADB68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-mjeri dimenzije prostorije</w:t>
            </w:r>
          </w:p>
          <w:p w:rsidRPr="00B70DE3" w:rsidR="003F4F9D" w:rsidP="000032CA" w:rsidRDefault="003F4F9D" w14:paraId="359FF734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-kotira skicu tlocrta prostorije</w:t>
            </w:r>
          </w:p>
          <w:p w:rsidRPr="00B70DE3" w:rsidR="003F4F9D" w:rsidP="000032CA" w:rsidRDefault="003F4F9D" w14:paraId="54DB583C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-razlikuje norme tehničkog crtanja u strojarstvu i norme tehničkog crtanja u gra</w:t>
            </w:r>
            <w:r w:rsidRPr="00B70DE3" w:rsidR="005C1E7C">
              <w:rPr>
                <w:rFonts w:eastAsia="Times New Roman"/>
                <w:sz w:val="18"/>
                <w:szCs w:val="18"/>
              </w:rPr>
              <w:t>đevinarstvu</w:t>
            </w:r>
          </w:p>
          <w:p w:rsidRPr="00B70DE3" w:rsidR="009142D9" w:rsidP="000032CA" w:rsidRDefault="003F4F9D" w14:paraId="7DD4E789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-crta tehnički crtež tlocrta učionice</w:t>
            </w:r>
          </w:p>
          <w:p w:rsidRPr="00B70DE3" w:rsidR="009142D9" w:rsidP="000032CA" w:rsidRDefault="009142D9" w14:paraId="6BC368A1" w14:textId="7F406779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 koristi građevinske simbole  pri uređernju interijera stana.</w:t>
            </w:r>
          </w:p>
          <w:p w:rsidRPr="00B70DE3" w:rsidR="003F4F9D" w:rsidP="000032CA" w:rsidRDefault="003F4F9D" w14:paraId="4291DE0D" w14:textId="64CE95B3">
            <w:pPr>
              <w:ind w:left="-113" w:right="-119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B70DE3">
              <w:rPr>
                <w:rFonts w:eastAsia="Times New Roman"/>
                <w:sz w:val="18"/>
                <w:szCs w:val="18"/>
              </w:rPr>
              <w:br/>
            </w:r>
          </w:p>
        </w:tc>
        <w:tc>
          <w:tcPr>
            <w:tcW w:w="505" w:type="pct"/>
            <w:vAlign w:val="center"/>
          </w:tcPr>
          <w:p w:rsidRPr="00B70DE3" w:rsidR="00D31A8B" w:rsidP="000032CA" w:rsidRDefault="00D31A8B" w14:paraId="71007269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Metoda usmenog izlaganja</w:t>
            </w:r>
          </w:p>
          <w:p w:rsidRPr="00B70DE3" w:rsidR="00D31A8B" w:rsidP="000032CA" w:rsidRDefault="00D31A8B" w14:paraId="3932103E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razgovora</w:t>
            </w:r>
          </w:p>
          <w:p w:rsidRPr="00B70DE3" w:rsidR="00D31A8B" w:rsidP="000032CA" w:rsidRDefault="00D31A8B" w14:paraId="50A5FC28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Metoda demonstracije</w:t>
            </w:r>
          </w:p>
          <w:p w:rsidRPr="00B70DE3" w:rsidR="00D31A8B" w:rsidP="000032CA" w:rsidRDefault="00D31A8B" w14:paraId="0AC75803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Metoda crtanja i ilustrativnih radova</w:t>
            </w:r>
          </w:p>
          <w:p w:rsidRPr="00B70DE3" w:rsidR="003F4F9D" w:rsidP="000032CA" w:rsidRDefault="00D31A8B" w14:paraId="1C881786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Metoda rješavanje problema</w:t>
            </w:r>
          </w:p>
          <w:p w:rsidRPr="00B70DE3" w:rsidR="003F4F9D" w:rsidP="000032CA" w:rsidRDefault="003F4F9D" w14:paraId="2BFB3E81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6099B7FF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0434A960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73528563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3FD42C0A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49AA45E3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2447EF88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76BCF49E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4A0144CA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2DB8C8BC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24F9957D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15E890F0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160D0754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0CDEE794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5E66C5DF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27C1E331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543586D9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D31A8B" w:rsidP="000032CA" w:rsidRDefault="00D31A8B" w14:paraId="24830794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Frontalni rad</w:t>
            </w:r>
          </w:p>
          <w:p w:rsidRPr="00B70DE3" w:rsidR="003F4F9D" w:rsidP="000032CA" w:rsidRDefault="00D31A8B" w14:paraId="51C67CF3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Individualni rad</w:t>
            </w:r>
          </w:p>
          <w:p w:rsidRPr="00B70DE3" w:rsidR="00D31A8B" w:rsidP="000032CA" w:rsidRDefault="00D31A8B" w14:paraId="46B45B5B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Rad u paru ili skupini</w:t>
            </w:r>
          </w:p>
        </w:tc>
        <w:tc>
          <w:tcPr>
            <w:tcW w:w="872" w:type="pct"/>
            <w:vAlign w:val="center"/>
          </w:tcPr>
          <w:p w:rsidRPr="00B70DE3" w:rsidR="003F4F9D" w:rsidP="000032CA" w:rsidRDefault="003F4F9D" w14:paraId="10218D2D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MAT OŠ D.6.1.</w:t>
            </w:r>
          </w:p>
          <w:p w:rsidRPr="00B70DE3" w:rsidR="003F4F9D" w:rsidP="000032CA" w:rsidRDefault="003F4F9D" w14:paraId="7231A606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Odabire i preračunava odgovarajuće mjerne jedinice.</w:t>
            </w:r>
          </w:p>
          <w:p w:rsidRPr="00B70DE3" w:rsidR="003F4F9D" w:rsidP="000032CA" w:rsidRDefault="003F4F9D" w14:paraId="75BB3A99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ikt A.3.1. Učenik samostalno odabire odgovarajuću digitalnu tehnologiju.</w:t>
            </w:r>
          </w:p>
          <w:p w:rsidRPr="00B70DE3" w:rsidR="003F4F9D" w:rsidP="000032CA" w:rsidRDefault="003F4F9D" w14:paraId="2AC3FAB1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ikt A.3.2. Učenik se samostalno koristi raznim uređajima i programima.</w:t>
            </w:r>
          </w:p>
          <w:p w:rsidRPr="00B70DE3" w:rsidR="003F4F9D" w:rsidP="000032CA" w:rsidRDefault="003F4F9D" w14:paraId="3B751C90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uku A.3.2. 2. Primjena strategija učenja i rješavanje problema</w:t>
            </w:r>
          </w:p>
          <w:p w:rsidRPr="00B70DE3" w:rsidR="003F4F9D" w:rsidP="000032CA" w:rsidRDefault="003F4F9D" w14:paraId="16D58600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Učenik se koristi različitim strategijama učenja i</w:t>
            </w:r>
          </w:p>
          <w:p w:rsidRPr="00B70DE3" w:rsidR="003F4F9D" w:rsidP="000032CA" w:rsidRDefault="003F4F9D" w14:paraId="18825EA2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primjenjuje ih u ostvarivanju ciljeva učenja i rješavanju problema u svim područjima učenja uz povremeno praćenje učitelja.</w:t>
            </w:r>
          </w:p>
          <w:p w:rsidRPr="00B70DE3" w:rsidR="003F4F9D" w:rsidP="000032CA" w:rsidRDefault="003F4F9D" w14:paraId="5C751BE8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13BC6FD2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3F1A8B47" w14:textId="77777777">
            <w:pPr>
              <w:ind w:left="-107" w:right="-130"/>
              <w:jc w:val="center"/>
              <w:rPr>
                <w:sz w:val="18"/>
                <w:szCs w:val="18"/>
              </w:rPr>
            </w:pPr>
          </w:p>
        </w:tc>
      </w:tr>
      <w:tr w:rsidRPr="00B70DE3" w:rsidR="00B70DE3" w:rsidTr="000032CA" w14:paraId="23D1943F" w14:textId="77777777">
        <w:trPr>
          <w:trHeight w:val="604"/>
          <w:tblHeader/>
        </w:trPr>
        <w:tc>
          <w:tcPr>
            <w:tcW w:w="141" w:type="pc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4963DC81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XI</w:t>
            </w:r>
          </w:p>
          <w:p w:rsidRPr="00B70DE3" w:rsidR="003F4F9D" w:rsidP="000032CA" w:rsidRDefault="003F4F9D" w14:paraId="170F274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3B63275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65E8E5D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32C6032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7174DDA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XII</w:t>
            </w:r>
          </w:p>
          <w:p w:rsidRPr="00B70DE3" w:rsidR="003F4F9D" w:rsidP="000032CA" w:rsidRDefault="003F4F9D" w14:paraId="2B67C5E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4720FDE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57BA24F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B70DE3" w:rsidR="003F4F9D" w:rsidP="000032CA" w:rsidRDefault="00526DFD" w14:paraId="1B2A1172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2. </w:t>
            </w:r>
            <w:r w:rsidRPr="00B70DE3" w:rsidR="003F4F9D">
              <w:rPr>
                <w:rFonts w:eastAsia="Times New Roman"/>
                <w:sz w:val="18"/>
                <w:szCs w:val="18"/>
              </w:rPr>
              <w:t>ENERGETIKA</w:t>
            </w:r>
          </w:p>
          <w:p w:rsidRPr="00B70DE3" w:rsidR="003F4F9D" w:rsidP="000032CA" w:rsidRDefault="00B05F5B" w14:paraId="37EC0ED7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2.1. </w:t>
            </w:r>
            <w:r w:rsidRPr="00B70DE3" w:rsidR="003F4F9D">
              <w:rPr>
                <w:rFonts w:eastAsia="Times New Roman"/>
                <w:sz w:val="18"/>
                <w:szCs w:val="18"/>
              </w:rPr>
              <w:t>Obnovljivi izvori energije</w:t>
            </w:r>
          </w:p>
          <w:p w:rsidRPr="00B70DE3" w:rsidR="003F4F9D" w:rsidP="000032CA" w:rsidRDefault="00B05F5B" w14:paraId="7602326E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2.2. </w:t>
            </w:r>
            <w:r w:rsidRPr="00B70DE3" w:rsidR="003F4F9D">
              <w:rPr>
                <w:rFonts w:eastAsia="Times New Roman"/>
                <w:sz w:val="18"/>
                <w:szCs w:val="18"/>
              </w:rPr>
              <w:t>Prijenos i pretvorba gibanja</w:t>
            </w:r>
          </w:p>
          <w:p w:rsidRPr="00B70DE3" w:rsidR="003F4F9D" w:rsidP="000032CA" w:rsidRDefault="003F4F9D" w14:paraId="4D55AE7B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Pr="00B70DE3" w:rsidR="003F4F9D" w:rsidP="000032CA" w:rsidRDefault="000032CA" w14:paraId="6B137CB9" w14:textId="5A8FEA7C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9</w:t>
            </w:r>
          </w:p>
        </w:tc>
        <w:tc>
          <w:tcPr>
            <w:tcW w:w="602" w:type="pct"/>
            <w:vAlign w:val="center"/>
          </w:tcPr>
          <w:p w:rsidRPr="00B70DE3" w:rsidR="003F4F9D" w:rsidP="000032CA" w:rsidRDefault="003F4F9D" w14:paraId="65A4AF74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1.</w:t>
            </w:r>
          </w:p>
          <w:p w:rsidRPr="00B70DE3" w:rsidR="003F4F9D" w:rsidP="000032CA" w:rsidRDefault="003F4F9D" w14:paraId="79EBE4DB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Na kraju druge godine učenja i poučavanja predmeta Tehnička kultura u domeni Dizajniranje i dokumentiranje učenik crta tehničke crteže tvorevine iz svakodnevnoga </w:t>
            </w:r>
            <w:r w:rsidRPr="00B70DE3">
              <w:rPr>
                <w:rFonts w:eastAsia="Times New Roman"/>
                <w:sz w:val="18"/>
                <w:szCs w:val="18"/>
              </w:rPr>
              <w:t>života primjenjujući norme tehničkoga crtanja.</w:t>
            </w:r>
          </w:p>
          <w:p w:rsidRPr="00B70DE3" w:rsidR="003F4F9D" w:rsidP="000032CA" w:rsidRDefault="003F4F9D" w14:paraId="69B79F17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445F272C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B. 6. 1.</w:t>
            </w:r>
          </w:p>
          <w:p w:rsidRPr="00B70DE3" w:rsidR="003F4F9D" w:rsidP="000032CA" w:rsidRDefault="003F4F9D" w14:paraId="116E9974" w14:textId="77777777">
            <w:pPr>
              <w:spacing w:line="240" w:lineRule="auto"/>
              <w:jc w:val="center"/>
            </w:pPr>
            <w:r w:rsidRPr="00B70DE3">
              <w:rPr>
                <w:rFonts w:eastAsia="Times New Roman"/>
                <w:sz w:val="18"/>
                <w:szCs w:val="18"/>
              </w:rPr>
              <w:t xml:space="preserve">Na kraju druge godine učenja i poučavanja predmeta Tehnička kultura u domeni Tvorevine tehnike i tehnologije učenik izrađuje model tvorevine </w:t>
            </w:r>
            <w:r w:rsidRPr="00B70DE3">
              <w:rPr>
                <w:rFonts w:eastAsia="Times New Roman"/>
                <w:sz w:val="18"/>
                <w:szCs w:val="18"/>
              </w:rPr>
              <w:t>za pretvorbu energije od priloženoga ili priručnoga materijala i demonstrira rad modela.</w:t>
            </w:r>
          </w:p>
          <w:p w:rsidRPr="00B70DE3" w:rsidR="003F4F9D" w:rsidP="000032CA" w:rsidRDefault="003F4F9D" w14:paraId="5B01C224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6D81D87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6" w:type="pct"/>
            <w:vAlign w:val="center"/>
          </w:tcPr>
          <w:p w:rsidRPr="00B70DE3" w:rsidR="003F4F9D" w:rsidP="000032CA" w:rsidRDefault="003F4F9D" w14:paraId="295A0A99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-opisuje </w:t>
            </w:r>
            <w:r w:rsidRPr="00B70DE3" w:rsidR="00235E32">
              <w:rPr>
                <w:rFonts w:eastAsia="Times New Roman"/>
                <w:sz w:val="18"/>
                <w:szCs w:val="18"/>
              </w:rPr>
              <w:t>svojstva</w:t>
            </w:r>
            <w:r w:rsidRPr="00B70DE3">
              <w:rPr>
                <w:rFonts w:eastAsia="Times New Roman"/>
                <w:sz w:val="18"/>
                <w:szCs w:val="18"/>
              </w:rPr>
              <w:t xml:space="preserve"> obnovljivih izvora energije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 xml:space="preserve">-opisuje </w:t>
            </w:r>
            <w:r w:rsidRPr="00B70DE3" w:rsidR="00102AF0">
              <w:rPr>
                <w:rFonts w:eastAsia="Times New Roman"/>
                <w:sz w:val="18"/>
                <w:szCs w:val="18"/>
              </w:rPr>
              <w:t>svojstva</w:t>
            </w:r>
            <w:r w:rsidRPr="00B70DE3">
              <w:rPr>
                <w:rFonts w:eastAsia="Times New Roman"/>
                <w:sz w:val="18"/>
                <w:szCs w:val="18"/>
              </w:rPr>
              <w:t xml:space="preserve"> tvorevina koje iskorištavaju obnovljive izvore energije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-objašnjava ulogu mehanizama</w:t>
            </w:r>
          </w:p>
          <w:p w:rsidRPr="00B70DE3" w:rsidR="00D45B78" w:rsidP="000032CA" w:rsidRDefault="003F4F9D" w14:paraId="7E55606D" w14:textId="6451E0E5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-izrađuje model koji iskorištava obnovljivi izvor energije</w:t>
            </w:r>
          </w:p>
          <w:p w:rsidRPr="00B70DE3" w:rsidR="003546A8" w:rsidP="000032CA" w:rsidRDefault="00D45B78" w14:paraId="2C61356D" w14:textId="77777777">
            <w:pPr>
              <w:ind w:left="-112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</w:t>
            </w:r>
            <w:r w:rsidRPr="00B70DE3" w:rsidR="003546A8">
              <w:rPr>
                <w:rFonts w:eastAsia="Times New Roman"/>
                <w:sz w:val="18"/>
                <w:szCs w:val="18"/>
              </w:rPr>
              <w:t>opisuje namjenu i rad modela</w:t>
            </w:r>
          </w:p>
          <w:p w:rsidRPr="00B70DE3" w:rsidR="003F4F9D" w:rsidP="000032CA" w:rsidRDefault="003F4F9D" w14:paraId="284B6BF1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-demonstrira i opisuje postupak pretvorbe energije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 xml:space="preserve">- pravilno </w:t>
            </w:r>
            <w:r w:rsidRPr="00B70DE3" w:rsidR="00102AF0">
              <w:rPr>
                <w:rFonts w:eastAsia="Times New Roman"/>
                <w:sz w:val="18"/>
                <w:szCs w:val="18"/>
              </w:rPr>
              <w:t xml:space="preserve"> rukuje </w:t>
            </w:r>
            <w:r w:rsidRPr="00B70DE3">
              <w:rPr>
                <w:rFonts w:eastAsia="Times New Roman"/>
                <w:sz w:val="18"/>
                <w:szCs w:val="18"/>
              </w:rPr>
              <w:t>alatom i priborom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-primjenjuje pravila zaštite na radu</w:t>
            </w:r>
          </w:p>
          <w:p w:rsidRPr="00B70DE3" w:rsidR="00B05F5B" w:rsidP="000032CA" w:rsidRDefault="00B05F5B" w14:paraId="7078D21E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B05F5B" w:rsidP="000032CA" w:rsidRDefault="00B05F5B" w14:paraId="6621B35F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 w:rsidRPr="00B70DE3" w:rsidR="00D31A8B" w:rsidP="000032CA" w:rsidRDefault="00D31A8B" w14:paraId="35EB21B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usmenog izlaganja</w:t>
            </w:r>
          </w:p>
          <w:p w:rsidRPr="00B70DE3" w:rsidR="00235E32" w:rsidP="000032CA" w:rsidRDefault="00235E32" w14:paraId="18788FDE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razgovora</w:t>
            </w:r>
          </w:p>
          <w:p w:rsidRPr="00B70DE3" w:rsidR="00D31A8B" w:rsidP="000032CA" w:rsidRDefault="00D31A8B" w14:paraId="64340832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demonstracije</w:t>
            </w:r>
          </w:p>
          <w:p w:rsidRPr="00B70DE3" w:rsidR="00235E32" w:rsidP="000032CA" w:rsidRDefault="00235E32" w14:paraId="3B2B4A1E" w14:textId="342DAE79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praktičnih radova</w:t>
            </w:r>
          </w:p>
          <w:p w:rsidRPr="00B70DE3" w:rsidR="00D31A8B" w:rsidP="000032CA" w:rsidRDefault="00D31A8B" w14:paraId="06C74694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Metoda rješavanje problema</w:t>
            </w:r>
          </w:p>
          <w:p w:rsidRPr="00B70DE3" w:rsidR="003F4F9D" w:rsidP="000032CA" w:rsidRDefault="003F4F9D" w14:paraId="25EB61E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52178EFE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6CD58954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57023A4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0B836D46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4C03CCF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D31A8B" w:rsidP="000032CA" w:rsidRDefault="00D31A8B" w14:paraId="48DB75A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Frontalni rad</w:t>
            </w:r>
          </w:p>
          <w:p w:rsidRPr="00B70DE3" w:rsidR="00D31A8B" w:rsidP="000032CA" w:rsidRDefault="00D31A8B" w14:paraId="263D518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Individualni rad</w:t>
            </w:r>
          </w:p>
          <w:p w:rsidRPr="00B70DE3" w:rsidR="003F4F9D" w:rsidP="000032CA" w:rsidRDefault="00D31A8B" w14:paraId="196E4573" w14:textId="578B2668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Rad u paru ili skupini</w:t>
            </w:r>
          </w:p>
        </w:tc>
        <w:tc>
          <w:tcPr>
            <w:tcW w:w="872" w:type="pct"/>
            <w:vAlign w:val="center"/>
          </w:tcPr>
          <w:p w:rsidRPr="00B70DE3" w:rsidR="003F4F9D" w:rsidP="000032CA" w:rsidRDefault="003F4F9D" w14:paraId="366AFB3C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OŠ PRI C.6.1. Učenik analizira</w:t>
            </w:r>
          </w:p>
          <w:p w:rsidRPr="00B70DE3" w:rsidR="003F4F9D" w:rsidP="000032CA" w:rsidRDefault="003F4F9D" w14:paraId="4134F7F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prijenos i pretvorbu energije u živim i neživim sustavima.</w:t>
            </w:r>
          </w:p>
          <w:p w:rsidRPr="00B70DE3" w:rsidR="003F4F9D" w:rsidP="000032CA" w:rsidRDefault="003F4F9D" w14:paraId="2819063D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uku A.3.3. 3. Kreativno mišljenje</w:t>
            </w:r>
          </w:p>
          <w:p w:rsidRPr="00B70DE3" w:rsidR="003F4F9D" w:rsidP="000032CA" w:rsidRDefault="003F4F9D" w14:paraId="63110748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Učenik samostalno oblikuje svoje ideje i kreativno pristupa rješavanju problema.</w:t>
            </w:r>
          </w:p>
          <w:p w:rsidRPr="00B70DE3" w:rsidR="003F4F9D" w:rsidP="000032CA" w:rsidRDefault="003F4F9D" w14:paraId="1F514D0B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0D056A74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Pr="00B70DE3" w:rsidR="00B70DE3" w:rsidTr="000032CA" w14:paraId="7B5AD4F3" w14:textId="77777777">
        <w:trPr>
          <w:trHeight w:val="604"/>
          <w:tblHeader/>
        </w:trPr>
        <w:tc>
          <w:tcPr>
            <w:tcW w:w="141" w:type="pc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3A30FFE4" w14:textId="104D4471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II</w:t>
            </w:r>
          </w:p>
          <w:p w:rsidRPr="00B70DE3" w:rsidR="003F4F9D" w:rsidP="000032CA" w:rsidRDefault="003F4F9D" w14:paraId="04D5A0DA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12888891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1AEBCD16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6327977D" w14:textId="7F4762A9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III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B70DE3" w:rsidR="003F4F9D" w:rsidP="000032CA" w:rsidRDefault="00526DFD" w14:paraId="00EB6FBB" w14:textId="70A0F5C3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3. </w:t>
            </w:r>
            <w:r w:rsidRPr="00B70DE3" w:rsidR="003F4F9D">
              <w:rPr>
                <w:rFonts w:eastAsia="Times New Roman"/>
                <w:sz w:val="18"/>
                <w:szCs w:val="18"/>
              </w:rPr>
              <w:t>MATERIJALI</w:t>
            </w:r>
          </w:p>
          <w:p w:rsidRPr="00B70DE3" w:rsidR="003F4F9D" w:rsidP="000032CA" w:rsidRDefault="00B05F5B" w14:paraId="6329F9D3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3.1. </w:t>
            </w:r>
            <w:r w:rsidRPr="00B70DE3" w:rsidR="003F4F9D">
              <w:rPr>
                <w:rFonts w:eastAsia="Times New Roman"/>
                <w:sz w:val="18"/>
                <w:szCs w:val="18"/>
              </w:rPr>
              <w:t>Konstrukcijski i vezivni materijali</w:t>
            </w:r>
          </w:p>
          <w:p w:rsidRPr="00B70DE3" w:rsidR="003F4F9D" w:rsidP="000032CA" w:rsidRDefault="00B05F5B" w14:paraId="5C6209E4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3.2. </w:t>
            </w:r>
            <w:r w:rsidRPr="00B70DE3" w:rsidR="003F4F9D">
              <w:rPr>
                <w:rFonts w:eastAsia="Times New Roman"/>
                <w:sz w:val="18"/>
                <w:szCs w:val="18"/>
              </w:rPr>
              <w:t>Izolacijski i materijali za oblaganje</w:t>
            </w:r>
          </w:p>
          <w:p w:rsidRPr="00B70DE3" w:rsidR="003F4F9D" w:rsidP="000032CA" w:rsidRDefault="00B05F5B" w14:paraId="382246E5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3.3. </w:t>
            </w:r>
            <w:r w:rsidRPr="00B70DE3" w:rsidR="003F4F9D">
              <w:rPr>
                <w:rFonts w:eastAsia="Times New Roman"/>
                <w:sz w:val="18"/>
                <w:szCs w:val="18"/>
              </w:rPr>
              <w:t>Zanimanja u građevinarstvu</w:t>
            </w:r>
          </w:p>
          <w:p w:rsidRPr="00B70DE3" w:rsidR="003F4F9D" w:rsidP="000032CA" w:rsidRDefault="003F4F9D" w14:paraId="16069B95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Pr="00B70DE3" w:rsidR="003F4F9D" w:rsidP="000032CA" w:rsidRDefault="003F4F9D" w14:paraId="168B552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8</w:t>
            </w:r>
          </w:p>
        </w:tc>
        <w:tc>
          <w:tcPr>
            <w:tcW w:w="602" w:type="pct"/>
            <w:vAlign w:val="center"/>
          </w:tcPr>
          <w:p w:rsidRPr="00B70DE3" w:rsidR="003F4F9D" w:rsidP="000032CA" w:rsidRDefault="003F4F9D" w14:paraId="7A4FAC6F" w14:textId="77777777">
            <w:pPr>
              <w:pStyle w:val="t-8"/>
              <w:shd w:val="clear" w:color="auto" w:fill="FFFFFF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</w:pPr>
            <w:r w:rsidRPr="00B70DE3"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  <w:t>TK OŠ A. 6. 2.</w:t>
            </w:r>
          </w:p>
          <w:p w:rsidRPr="00B70DE3" w:rsidR="003F4F9D" w:rsidP="000032CA" w:rsidRDefault="003F4F9D" w14:paraId="5D971FA6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Na kraju druge godine učenja i poučavanja predmeta Tehnička kultura u domeni Dizajniranje i dokumentiranje učenik primjenjuje norme crtanja u gra</w:t>
            </w:r>
            <w:r w:rsidRPr="00B70DE3" w:rsidR="005C1E7C">
              <w:rPr>
                <w:sz w:val="18"/>
                <w:szCs w:val="18"/>
              </w:rPr>
              <w:t>đevinarstvu</w:t>
            </w:r>
            <w:r w:rsidRPr="00B70DE3">
              <w:rPr>
                <w:sz w:val="18"/>
                <w:szCs w:val="18"/>
              </w:rPr>
              <w:t>.</w:t>
            </w: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09A610EE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B. 6. 2.</w:t>
            </w:r>
          </w:p>
          <w:p w:rsidRPr="00B70DE3" w:rsidR="003F4F9D" w:rsidP="000032CA" w:rsidRDefault="003F4F9D" w14:paraId="42E423F9" w14:textId="77777777">
            <w:pPr>
              <w:spacing w:line="240" w:lineRule="auto"/>
              <w:jc w:val="center"/>
            </w:pPr>
            <w:r w:rsidRPr="00B70DE3">
              <w:rPr>
                <w:rFonts w:eastAsia="Times New Roman"/>
                <w:sz w:val="18"/>
                <w:szCs w:val="18"/>
              </w:rPr>
              <w:t>Na kraju druge godine učenja i poučavanja predmeta Tehnička kultura u domeni Tvorevine tehnike i tehnologije učenik objašnjava svojstva gra</w:t>
            </w:r>
            <w:r w:rsidRPr="00B70DE3" w:rsidR="009142D9">
              <w:rPr>
                <w:rFonts w:eastAsia="Times New Roman"/>
                <w:sz w:val="18"/>
                <w:szCs w:val="18"/>
              </w:rPr>
              <w:t xml:space="preserve">đevinskih </w:t>
            </w:r>
            <w:r w:rsidRPr="00B70DE3">
              <w:rPr>
                <w:rFonts w:eastAsia="Times New Roman"/>
                <w:sz w:val="18"/>
                <w:szCs w:val="18"/>
              </w:rPr>
              <w:t>materijala na maketi objekta</w:t>
            </w:r>
            <w:r w:rsidRPr="00B70DE3">
              <w:t>.</w:t>
            </w:r>
          </w:p>
          <w:p w:rsidRPr="00B70DE3" w:rsidR="003F4F9D" w:rsidP="000032CA" w:rsidRDefault="003F4F9D" w14:paraId="4544D30F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7C61CADA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6" w:type="pct"/>
            <w:vAlign w:val="center"/>
          </w:tcPr>
          <w:p w:rsidRPr="00B70DE3" w:rsidR="003546A8" w:rsidP="000032CA" w:rsidRDefault="003F4F9D" w14:paraId="4EAFF652" w14:textId="6A012A28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-opisuje područja</w:t>
            </w:r>
            <w:r w:rsidRPr="00B70DE3" w:rsidR="009142D9">
              <w:rPr>
                <w:rFonts w:eastAsia="Times New Roman"/>
                <w:sz w:val="18"/>
                <w:szCs w:val="18"/>
              </w:rPr>
              <w:t xml:space="preserve"> u građevinarstvu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-objašnjava</w:t>
            </w:r>
            <w:r w:rsidRPr="00B70DE3" w:rsidR="00D45B78">
              <w:rPr>
                <w:rFonts w:eastAsia="Times New Roman"/>
                <w:sz w:val="18"/>
                <w:szCs w:val="18"/>
              </w:rPr>
              <w:t xml:space="preserve"> svojstva</w:t>
            </w:r>
            <w:r w:rsidRPr="00B70DE3">
              <w:rPr>
                <w:rFonts w:eastAsia="Times New Roman"/>
                <w:sz w:val="18"/>
                <w:szCs w:val="18"/>
              </w:rPr>
              <w:t xml:space="preserve"> materijala u gra</w:t>
            </w:r>
            <w:r w:rsidRPr="00B70DE3" w:rsidR="009142D9">
              <w:rPr>
                <w:rFonts w:eastAsia="Times New Roman"/>
                <w:sz w:val="18"/>
                <w:szCs w:val="18"/>
              </w:rPr>
              <w:t xml:space="preserve">đevinarstvu </w:t>
            </w:r>
            <w:r w:rsidRPr="00B70DE3" w:rsidR="000366D4">
              <w:rPr>
                <w:rFonts w:eastAsia="Times New Roman"/>
                <w:sz w:val="18"/>
                <w:szCs w:val="18"/>
              </w:rPr>
              <w:t xml:space="preserve"> i njihovu primjenu.</w:t>
            </w:r>
          </w:p>
          <w:p w:rsidRPr="00B70DE3" w:rsidR="003F4F9D" w:rsidP="000032CA" w:rsidRDefault="003F4F9D" w14:paraId="4F897BA2" w14:textId="49BB2529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-opisuje razliku između makete i modela</w:t>
            </w:r>
          </w:p>
          <w:p w:rsidRPr="00B70DE3" w:rsidR="003F4F9D" w:rsidP="000032CA" w:rsidRDefault="003F4F9D" w14:paraId="6858D981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-izrađuje maketu građevinskog objekta prema priloženoj tehničkoj dokumentaciji</w:t>
            </w:r>
            <w:r w:rsidRPr="00B70DE3" w:rsidR="000366D4">
              <w:rPr>
                <w:rFonts w:eastAsia="Times New Roman"/>
                <w:sz w:val="18"/>
                <w:szCs w:val="18"/>
              </w:rPr>
              <w:t xml:space="preserve"> ili izrađuje vlastitu</w:t>
            </w:r>
          </w:p>
          <w:p w:rsidRPr="00B70DE3" w:rsidR="003F4F9D" w:rsidP="000032CA" w:rsidRDefault="003F4F9D" w14:paraId="339D1A08" w14:textId="2B8D6D90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</w:t>
            </w:r>
            <w:r w:rsidRPr="00B70DE3" w:rsidR="003546A8">
              <w:t xml:space="preserve"> </w:t>
            </w:r>
            <w:r w:rsidRPr="00B70DE3" w:rsidR="003546A8">
              <w:rPr>
                <w:rFonts w:eastAsia="Times New Roman"/>
                <w:sz w:val="18"/>
                <w:szCs w:val="18"/>
              </w:rPr>
              <w:t xml:space="preserve">pravilno  rukuje </w:t>
            </w:r>
            <w:r w:rsidRPr="00B70DE3">
              <w:rPr>
                <w:rFonts w:eastAsia="Times New Roman"/>
                <w:sz w:val="18"/>
                <w:szCs w:val="18"/>
              </w:rPr>
              <w:t>alatom i priborom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-primjenjuje pravila zaštite na radu</w:t>
            </w:r>
          </w:p>
          <w:p w:rsidRPr="00B70DE3" w:rsidR="003F4F9D" w:rsidP="000032CA" w:rsidRDefault="003F4F9D" w14:paraId="2CFC7B8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-navodi zanimanja u građevinrastvu</w:t>
            </w:r>
          </w:p>
        </w:tc>
        <w:tc>
          <w:tcPr>
            <w:tcW w:w="505" w:type="pct"/>
            <w:vAlign w:val="center"/>
          </w:tcPr>
          <w:p w:rsidRPr="00B70DE3" w:rsidR="00235E32" w:rsidP="000032CA" w:rsidRDefault="00235E32" w14:paraId="6D1B9C9E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usmenog izlaganja</w:t>
            </w:r>
          </w:p>
          <w:p w:rsidRPr="00B70DE3" w:rsidR="00235E32" w:rsidP="000032CA" w:rsidRDefault="00235E32" w14:paraId="57544A8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razgovora</w:t>
            </w:r>
          </w:p>
          <w:p w:rsidRPr="00B70DE3" w:rsidR="003F4F9D" w:rsidP="000032CA" w:rsidRDefault="00235E32" w14:paraId="57BC74C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demonstracije</w:t>
            </w:r>
          </w:p>
          <w:p w:rsidRPr="00B70DE3" w:rsidR="00235E32" w:rsidP="000032CA" w:rsidRDefault="00235E32" w14:paraId="73D83481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praktičnih radova</w:t>
            </w:r>
          </w:p>
          <w:p w:rsidRPr="00B70DE3" w:rsidR="00235E32" w:rsidP="000032CA" w:rsidRDefault="00235E32" w14:paraId="486326A2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Metoda rješavanje problema</w:t>
            </w:r>
          </w:p>
          <w:p w:rsidRPr="00B70DE3" w:rsidR="00235E32" w:rsidP="000032CA" w:rsidRDefault="00235E32" w14:paraId="1ECDF2BD" w14:textId="6BB0F4B8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5DE606F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5CA6F8F1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0CA9180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4E0AD221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102C07D2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0434AFE0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235E32" w:rsidP="000032CA" w:rsidRDefault="00235E32" w14:paraId="744BDAC5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Frontalni rad</w:t>
            </w:r>
          </w:p>
          <w:p w:rsidRPr="00B70DE3" w:rsidR="00235E32" w:rsidP="000032CA" w:rsidRDefault="00235E32" w14:paraId="1D14B2D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Individualni rad</w:t>
            </w:r>
          </w:p>
          <w:p w:rsidRPr="00B70DE3" w:rsidR="003F4F9D" w:rsidP="000032CA" w:rsidRDefault="00235E32" w14:paraId="3E1D1AD9" w14:textId="7EA914A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Rad u paru ili skupini</w:t>
            </w:r>
          </w:p>
        </w:tc>
        <w:tc>
          <w:tcPr>
            <w:tcW w:w="872" w:type="pct"/>
            <w:vAlign w:val="center"/>
          </w:tcPr>
          <w:p w:rsidRPr="00B70DE3" w:rsidR="003F4F9D" w:rsidP="000032CA" w:rsidRDefault="003F4F9D" w14:paraId="7D9BDAA2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ikt A.3.1. Učenik samostalno odabire odgovarajuću digitalnu tehnologiju.</w:t>
            </w:r>
          </w:p>
          <w:p w:rsidRPr="00B70DE3" w:rsidR="003F4F9D" w:rsidP="000032CA" w:rsidRDefault="003F4F9D" w14:paraId="5F1F76F4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ikt A.3.2. Učenik se samostalno koristi raznim uređajima i programima.</w:t>
            </w:r>
          </w:p>
          <w:p w:rsidRPr="00B70DE3" w:rsidR="003F4F9D" w:rsidP="000032CA" w:rsidRDefault="003F4F9D" w14:paraId="55236374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osr A.3.3. Razvija osobne potencijale.</w:t>
            </w:r>
          </w:p>
          <w:p w:rsidRPr="00B70DE3" w:rsidR="003F4F9D" w:rsidP="000032CA" w:rsidRDefault="003F4F9D" w14:paraId="49AB39CC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uku A.3.2. 2. Primjena strategija učenja i rješavanje problema</w:t>
            </w:r>
          </w:p>
          <w:p w:rsidRPr="00B70DE3" w:rsidR="003F4F9D" w:rsidP="000032CA" w:rsidRDefault="003F4F9D" w14:paraId="48D52D16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Učenik se koristi različitim strategijama učenja i</w:t>
            </w:r>
          </w:p>
          <w:p w:rsidRPr="00B70DE3" w:rsidR="003F4F9D" w:rsidP="000032CA" w:rsidRDefault="003F4F9D" w14:paraId="352F8700" w14:textId="77777777">
            <w:pPr>
              <w:ind w:left="-107" w:right="-130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primjenjuje ih u ostvarivanju ciljeva učenja i rješavanju problema u svim područjima učenja uz povremeno praćenje učitelja</w:t>
            </w:r>
          </w:p>
        </w:tc>
      </w:tr>
      <w:tr w:rsidRPr="00B70DE3" w:rsidR="00B70DE3" w:rsidTr="000032CA" w14:paraId="3BB5045E" w14:textId="77777777">
        <w:trPr>
          <w:trHeight w:val="604"/>
          <w:tblHeader/>
        </w:trPr>
        <w:tc>
          <w:tcPr>
            <w:tcW w:w="141" w:type="pc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66A8793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IV</w:t>
            </w:r>
          </w:p>
          <w:p w:rsidRPr="00B70DE3" w:rsidR="003F4F9D" w:rsidP="000032CA" w:rsidRDefault="003F4F9D" w14:paraId="683E440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37C4008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75561CC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039AEC4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69679F3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47549E2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14444AD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3F4F9D" w:rsidP="000032CA" w:rsidRDefault="003F4F9D" w14:paraId="1AF6BEB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V</w:t>
            </w:r>
          </w:p>
          <w:p w:rsidRPr="00B70DE3" w:rsidR="009632EB" w:rsidP="000032CA" w:rsidRDefault="009632EB" w14:paraId="06FF525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0C05AD1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50CF1A8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3438D96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03F9E92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2572BD7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3DDA289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B70DE3" w:rsidR="009632EB" w:rsidP="000032CA" w:rsidRDefault="009632EB" w14:paraId="7554C7F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VI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B70DE3" w:rsidR="003F4F9D" w:rsidP="000032CA" w:rsidRDefault="00526DFD" w14:paraId="5088C3D2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4. </w:t>
            </w:r>
            <w:r w:rsidRPr="00B70DE3" w:rsidR="003F4F9D">
              <w:rPr>
                <w:rFonts w:eastAsia="Times New Roman"/>
                <w:sz w:val="18"/>
                <w:szCs w:val="18"/>
              </w:rPr>
              <w:t>IZRADA TEHNIČKE TVOREVINE</w:t>
            </w:r>
          </w:p>
          <w:p w:rsidRPr="00B70DE3" w:rsidR="003F4F9D" w:rsidP="000032CA" w:rsidRDefault="00B05F5B" w14:paraId="29CD2ED3" w14:textId="378A3465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4.1. </w:t>
            </w:r>
            <w:r w:rsidRPr="00B70DE3" w:rsidR="003F4F9D">
              <w:rPr>
                <w:rFonts w:eastAsia="Times New Roman"/>
                <w:sz w:val="18"/>
                <w:szCs w:val="18"/>
              </w:rPr>
              <w:t>Izrada tehničke dokumentacije za uporabni predmet</w:t>
            </w:r>
          </w:p>
          <w:p w:rsidRPr="00B70DE3" w:rsidR="003F4F9D" w:rsidP="000032CA" w:rsidRDefault="00B05F5B" w14:paraId="3F8A1ED5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 xml:space="preserve">4.2. </w:t>
            </w:r>
            <w:r w:rsidRPr="00B70DE3" w:rsidR="003F4F9D">
              <w:rPr>
                <w:rFonts w:eastAsia="Times New Roman"/>
                <w:sz w:val="18"/>
                <w:szCs w:val="18"/>
              </w:rPr>
              <w:t>Izrada uporabnog predmeta prema vlastitoj dokumentaciji</w:t>
            </w:r>
          </w:p>
        </w:tc>
        <w:tc>
          <w:tcPr>
            <w:tcW w:w="143" w:type="pct"/>
            <w:vAlign w:val="center"/>
          </w:tcPr>
          <w:p w:rsidRPr="00B70DE3" w:rsidR="003F4F9D" w:rsidP="000032CA" w:rsidRDefault="003F4F9D" w14:paraId="30CDA47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8</w:t>
            </w:r>
          </w:p>
        </w:tc>
        <w:tc>
          <w:tcPr>
            <w:tcW w:w="602" w:type="pct"/>
            <w:vAlign w:val="center"/>
          </w:tcPr>
          <w:p w:rsidRPr="00B70DE3" w:rsidR="003F4F9D" w:rsidP="000032CA" w:rsidRDefault="003F4F9D" w14:paraId="5C2BA0A7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1.</w:t>
            </w:r>
          </w:p>
          <w:p w:rsidRPr="00B70DE3" w:rsidR="003F4F9D" w:rsidP="000032CA" w:rsidRDefault="003F4F9D" w14:paraId="10BF19B0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Na kraju druge godine učenja i poučavanja predmeta Tehnička kultura u domeni Dizajniranje i dokumentiranje učenik crta tehničke crteže tvorevine iz svakodnevnoga života primjenjujući norme tehničkoga crtanja.</w:t>
            </w:r>
          </w:p>
          <w:p w:rsidRPr="00B70DE3" w:rsidR="003F4F9D" w:rsidP="000032CA" w:rsidRDefault="003F4F9D" w14:paraId="0E492173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3.</w:t>
            </w:r>
          </w:p>
          <w:p w:rsidRPr="00B70DE3" w:rsidR="003F4F9D" w:rsidP="000032CA" w:rsidRDefault="003F4F9D" w14:paraId="2694E835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Na kraju druge godine učenja i poučavanja predmeta Tehnička kultura u domeni Dizajniranje i dokumentiranje učenik izrađuje tehničku dokumentaciju uporabnoga predmeta kojemu je osmislio oblik.</w:t>
            </w:r>
          </w:p>
          <w:p w:rsidRPr="00B70DE3" w:rsidR="003F4F9D" w:rsidP="000032CA" w:rsidRDefault="003F4F9D" w14:paraId="399D1245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59D2B2D0" w14:textId="77777777">
            <w:pPr>
              <w:spacing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0322B5ED" w14:textId="77777777">
            <w:pPr>
              <w:pStyle w:val="t-8"/>
              <w:shd w:val="clear" w:color="auto" w:fill="FFFFFF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</w:pPr>
            <w:r w:rsidRPr="00B70DE3"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  <w:t>TK OŠ C. 6. 1.</w:t>
            </w:r>
          </w:p>
          <w:p w:rsidRPr="00B70DE3" w:rsidR="003F4F9D" w:rsidP="000032CA" w:rsidRDefault="003F4F9D" w14:paraId="65A9E8D6" w14:textId="77777777">
            <w:pPr>
              <w:pStyle w:val="t-8"/>
              <w:shd w:val="clear" w:color="auto" w:fill="FFFFFF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</w:pPr>
            <w:r w:rsidRPr="00B70DE3"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  <w:t>Na kraju druge godine učenja i poučavanja predmeta Tehnička kultura u domeni Tehnika i kvaliteta života učenik izrađuje uporabni predmet prema svojoj tehničkoj dokumentaciji.</w:t>
            </w:r>
          </w:p>
          <w:p w:rsidRPr="00B70DE3" w:rsidR="003F4F9D" w:rsidP="000032CA" w:rsidRDefault="003F4F9D" w14:paraId="42564C3C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6" w:type="pct"/>
            <w:vAlign w:val="center"/>
          </w:tcPr>
          <w:p w:rsidRPr="00B70DE3" w:rsidR="003F4F9D" w:rsidP="000032CA" w:rsidRDefault="003F4F9D" w14:paraId="03B77942" w14:textId="77777777">
            <w:pPr>
              <w:ind w:left="-83" w:right="-107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-opisuje</w:t>
            </w:r>
            <w:r w:rsidRPr="00B70DE3" w:rsidR="00526DFD">
              <w:rPr>
                <w:rFonts w:eastAsia="Times New Roman"/>
                <w:sz w:val="18"/>
                <w:szCs w:val="18"/>
              </w:rPr>
              <w:t xml:space="preserve"> sadržaj</w:t>
            </w:r>
            <w:r w:rsidRPr="00B70DE3">
              <w:rPr>
                <w:rFonts w:eastAsia="Times New Roman"/>
                <w:sz w:val="18"/>
                <w:szCs w:val="18"/>
              </w:rPr>
              <w:t xml:space="preserve"> tehničke dokumentacije</w:t>
            </w:r>
          </w:p>
          <w:p w:rsidRPr="00B70DE3" w:rsidR="003F4F9D" w:rsidP="000032CA" w:rsidRDefault="003F4F9D" w14:paraId="30B39C30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-osmišljava i skicira izgled uporabnoga predmeta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-opisuje namjenu predmeta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 w:rsidR="00526DFD">
              <w:rPr>
                <w:rFonts w:eastAsia="Times New Roman"/>
                <w:sz w:val="18"/>
                <w:szCs w:val="18"/>
              </w:rPr>
              <w:t>-</w:t>
            </w:r>
            <w:r w:rsidRPr="00B70DE3">
              <w:rPr>
                <w:rFonts w:eastAsia="Times New Roman"/>
                <w:sz w:val="18"/>
                <w:szCs w:val="18"/>
              </w:rPr>
              <w:t xml:space="preserve">crta radionički crtež </w:t>
            </w:r>
            <w:r w:rsidRPr="00B70DE3" w:rsidR="00526DFD">
              <w:rPr>
                <w:rFonts w:eastAsia="Times New Roman"/>
                <w:sz w:val="18"/>
                <w:szCs w:val="18"/>
              </w:rPr>
              <w:t>pozicija predmeta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 w:rsidR="00526DFD">
              <w:rPr>
                <w:rFonts w:eastAsia="Times New Roman"/>
                <w:sz w:val="18"/>
                <w:szCs w:val="18"/>
              </w:rPr>
              <w:t>-</w:t>
            </w:r>
            <w:r w:rsidRPr="00B70DE3">
              <w:rPr>
                <w:rFonts w:eastAsia="Times New Roman"/>
                <w:sz w:val="18"/>
                <w:szCs w:val="18"/>
              </w:rPr>
              <w:t>upisuje podatke</w:t>
            </w:r>
            <w:r w:rsidRPr="00B70DE3" w:rsidR="000366D4">
              <w:rPr>
                <w:rFonts w:eastAsia="Times New Roman"/>
                <w:sz w:val="18"/>
                <w:szCs w:val="18"/>
              </w:rPr>
              <w:t xml:space="preserve"> u</w:t>
            </w:r>
            <w:r w:rsidRPr="00B70DE3">
              <w:rPr>
                <w:rFonts w:eastAsia="Times New Roman"/>
                <w:sz w:val="18"/>
                <w:szCs w:val="18"/>
              </w:rPr>
              <w:t xml:space="preserve">  </w:t>
            </w:r>
            <w:r w:rsidRPr="00B70DE3" w:rsidR="00526DFD">
              <w:rPr>
                <w:rFonts w:eastAsia="Times New Roman"/>
                <w:sz w:val="18"/>
                <w:szCs w:val="18"/>
              </w:rPr>
              <w:t>tehničku dokumentaciju</w:t>
            </w:r>
          </w:p>
          <w:p w:rsidRPr="00B70DE3" w:rsidR="003546A8" w:rsidP="000032CA" w:rsidRDefault="003546A8" w14:paraId="757BB4A7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-kritički ocjenjuje svoju doku-mentaciju i prema potrebi je nadopunjuje</w:t>
            </w:r>
          </w:p>
          <w:p w:rsidRPr="00B70DE3" w:rsidR="003F4F9D" w:rsidP="000032CA" w:rsidRDefault="003F4F9D" w14:paraId="25CE54FE" w14:textId="4C08C58E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-izrađuje</w:t>
            </w:r>
            <w:r w:rsidRPr="00B70DE3" w:rsidR="00D45B78">
              <w:rPr>
                <w:rFonts w:eastAsia="Times New Roman"/>
                <w:sz w:val="18"/>
                <w:szCs w:val="18"/>
              </w:rPr>
              <w:t xml:space="preserve"> dijelove i sastavlja</w:t>
            </w:r>
            <w:r w:rsidRPr="00B70DE3">
              <w:rPr>
                <w:rFonts w:eastAsia="Times New Roman"/>
                <w:sz w:val="18"/>
                <w:szCs w:val="18"/>
              </w:rPr>
              <w:t xml:space="preserve"> uporabni predmet prema redoslijedu radnih operacija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-koristi tehničku dokumentaciju u radu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-objašnjava važnost ekonomičnosti pri ocrtavanju na materijalu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</w:t>
            </w:r>
            <w:r w:rsidRPr="00B70DE3" w:rsidR="00526DFD">
              <w:rPr>
                <w:rFonts w:eastAsia="Times New Roman"/>
                <w:sz w:val="18"/>
                <w:szCs w:val="18"/>
              </w:rPr>
              <w:t>ekonomično koristi</w:t>
            </w:r>
            <w:r w:rsidRPr="00B70DE3">
              <w:rPr>
                <w:rFonts w:eastAsia="Times New Roman"/>
                <w:sz w:val="18"/>
                <w:szCs w:val="18"/>
              </w:rPr>
              <w:t xml:space="preserve"> materijal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>-rukuje pravilno alatom i priborom</w:t>
            </w:r>
            <w:r w:rsidRPr="00B70DE3">
              <w:rPr>
                <w:rFonts w:eastAsia="Times New Roman"/>
                <w:sz w:val="18"/>
                <w:szCs w:val="18"/>
              </w:rPr>
              <w:br/>
            </w:r>
            <w:r w:rsidRPr="00B70DE3">
              <w:rPr>
                <w:rFonts w:eastAsia="Times New Roman"/>
                <w:sz w:val="18"/>
                <w:szCs w:val="18"/>
              </w:rPr>
              <w:t xml:space="preserve"> -primjenjuje pravila zaštite na radu</w:t>
            </w:r>
          </w:p>
          <w:p w:rsidRPr="00B70DE3" w:rsidR="003F4F9D" w:rsidP="000032CA" w:rsidRDefault="003F4F9D" w14:paraId="779F6485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-vrednuje kritički svoju dokumentaciju i po potrebi je nadopunjuje</w:t>
            </w:r>
          </w:p>
        </w:tc>
        <w:tc>
          <w:tcPr>
            <w:tcW w:w="505" w:type="pct"/>
            <w:vAlign w:val="center"/>
          </w:tcPr>
          <w:p w:rsidRPr="00B70DE3" w:rsidR="00235E32" w:rsidP="000032CA" w:rsidRDefault="00235E32" w14:paraId="38E030C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usmenog izlaganja</w:t>
            </w:r>
          </w:p>
          <w:p w:rsidRPr="00B70DE3" w:rsidR="00235E32" w:rsidP="000032CA" w:rsidRDefault="00235E32" w14:paraId="0BBB78CB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razgovora</w:t>
            </w:r>
          </w:p>
          <w:p w:rsidRPr="00B70DE3" w:rsidR="00235E32" w:rsidP="000032CA" w:rsidRDefault="00235E32" w14:paraId="3215AFF4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crtanja i ilustrativnih radova</w:t>
            </w:r>
          </w:p>
          <w:p w:rsidRPr="00B70DE3" w:rsidR="00235E32" w:rsidP="000032CA" w:rsidRDefault="00235E32" w14:paraId="050C03E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demonstracije</w:t>
            </w:r>
          </w:p>
          <w:p w:rsidRPr="00B70DE3" w:rsidR="003F4F9D" w:rsidP="000032CA" w:rsidRDefault="00235E32" w14:paraId="38FF5E3C" w14:textId="078FC1A4">
            <w:pPr>
              <w:ind w:left="-63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Metoda praktičnih radova</w:t>
            </w:r>
          </w:p>
          <w:p w:rsidRPr="00B70DE3" w:rsidR="00235E32" w:rsidP="000032CA" w:rsidRDefault="00235E32" w14:paraId="37CEF40C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Metoda rješavanje problema</w:t>
            </w:r>
          </w:p>
          <w:p w:rsidRPr="00B70DE3" w:rsidR="00235E32" w:rsidP="000032CA" w:rsidRDefault="00235E32" w14:paraId="19753871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410316D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2E906DD5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75D2468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1EE904E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6C6D298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F4F9D" w:rsidP="000032CA" w:rsidRDefault="003F4F9D" w14:paraId="32DF925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54FB2" w:rsidP="000032CA" w:rsidRDefault="00354FB2" w14:paraId="45FEBDBF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54FB2" w:rsidP="000032CA" w:rsidRDefault="00354FB2" w14:paraId="58C2188F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54FB2" w:rsidP="000032CA" w:rsidRDefault="00354FB2" w14:paraId="29350D6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235E32" w:rsidP="000032CA" w:rsidRDefault="00235E32" w14:paraId="7350E284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235E32" w:rsidP="000032CA" w:rsidRDefault="00235E32" w14:paraId="010ECC95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235E32" w:rsidP="000032CA" w:rsidRDefault="00235E32" w14:paraId="2FCB0F86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354FB2" w:rsidP="000032CA" w:rsidRDefault="00354FB2" w14:paraId="1C1F65A5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Pr="00B70DE3" w:rsidR="00235E32" w:rsidP="000032CA" w:rsidRDefault="00235E32" w14:paraId="7B8B2160" w14:textId="77777777">
            <w:pPr>
              <w:ind w:left="-110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Frontalni rad</w:t>
            </w:r>
          </w:p>
          <w:p w:rsidRPr="00B70DE3" w:rsidR="00235E32" w:rsidP="000032CA" w:rsidRDefault="00235E32" w14:paraId="238C4B70" w14:textId="77777777">
            <w:pPr>
              <w:ind w:left="-110" w:right="-66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Individualni rad</w:t>
            </w:r>
          </w:p>
          <w:p w:rsidRPr="00B70DE3" w:rsidR="003F4F9D" w:rsidP="000032CA" w:rsidRDefault="00235E32" w14:paraId="5836C49A" w14:textId="31045705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Rad u paru ili skupini</w:t>
            </w:r>
          </w:p>
        </w:tc>
        <w:tc>
          <w:tcPr>
            <w:tcW w:w="872" w:type="pct"/>
            <w:vAlign w:val="center"/>
          </w:tcPr>
          <w:p w:rsidRPr="00B70DE3" w:rsidR="003F4F9D" w:rsidP="000032CA" w:rsidRDefault="003F4F9D" w14:paraId="48213BA2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ikt A.3.1. Učenik samostalno odabire odgovarajuću digitalnu tehnologiju.</w:t>
            </w:r>
          </w:p>
          <w:p w:rsidRPr="00B70DE3" w:rsidR="003F4F9D" w:rsidP="000032CA" w:rsidRDefault="003F4F9D" w14:paraId="3DF9A11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ikt A.3.2. Učenik se samostalno koristi raznim uređajima i programima.</w:t>
            </w:r>
          </w:p>
          <w:p w:rsidRPr="00B70DE3" w:rsidR="003F4F9D" w:rsidP="000032CA" w:rsidRDefault="003F4F9D" w14:paraId="2CA52CF8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 w:rsidRPr="00B70DE3">
              <w:rPr>
                <w:sz w:val="18"/>
                <w:szCs w:val="18"/>
              </w:rPr>
              <w:t>osr A.3.3. Razvija osobne potencijale.</w:t>
            </w:r>
          </w:p>
          <w:p w:rsidRPr="00B70DE3" w:rsidR="003F4F9D" w:rsidP="000032CA" w:rsidRDefault="003F4F9D" w14:paraId="57BB027B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uku A.3.3. 3. Kreativno mišljenje</w:t>
            </w:r>
          </w:p>
          <w:p w:rsidRPr="00B70DE3" w:rsidR="003F4F9D" w:rsidP="000032CA" w:rsidRDefault="003F4F9D" w14:paraId="3C5B0119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Učenik samostalno oblikuje svoje ideje i kreativno pristupa rješavanju problema.</w:t>
            </w:r>
          </w:p>
          <w:p w:rsidRPr="00B70DE3" w:rsidR="003F4F9D" w:rsidP="000032CA" w:rsidRDefault="003F4F9D" w14:paraId="0A4602D0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B70DE3" w:rsidR="003F4F9D" w:rsidP="000032CA" w:rsidRDefault="003F4F9D" w14:paraId="3AE69A2A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Pr="00B70DE3" w:rsidR="00B70DE3" w:rsidTr="000032CA" w14:paraId="7FD19F1C" w14:textId="77777777">
        <w:trPr>
          <w:trHeight w:val="604"/>
          <w:tblHeader/>
        </w:trPr>
        <w:tc>
          <w:tcPr>
            <w:tcW w:w="141" w:type="pc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2A754C1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VI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70F4BBD6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Sistematizacija gradiva i zaključivanje ocjena na kraju nastavne godine</w:t>
            </w:r>
          </w:p>
        </w:tc>
        <w:tc>
          <w:tcPr>
            <w:tcW w:w="143" w:type="pct"/>
            <w:vAlign w:val="center"/>
          </w:tcPr>
          <w:p w:rsidRPr="00B70DE3" w:rsidR="003F4F9D" w:rsidP="000032CA" w:rsidRDefault="003F4F9D" w14:paraId="77D6E46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602" w:type="pct"/>
            <w:vAlign w:val="center"/>
          </w:tcPr>
          <w:p w:rsidRPr="00B70DE3" w:rsidR="003F4F9D" w:rsidP="000032CA" w:rsidRDefault="003F4F9D" w14:paraId="0A04E703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1.</w:t>
            </w:r>
          </w:p>
          <w:p w:rsidRPr="00B70DE3" w:rsidR="003F4F9D" w:rsidP="000032CA" w:rsidRDefault="003F4F9D" w14:paraId="791F1C5A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2.</w:t>
            </w:r>
          </w:p>
          <w:p w:rsidRPr="00B70DE3" w:rsidR="003F4F9D" w:rsidP="000032CA" w:rsidRDefault="003F4F9D" w14:paraId="398FA6BA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A. 6. 3.</w:t>
            </w:r>
          </w:p>
          <w:p w:rsidRPr="00B70DE3" w:rsidR="003F4F9D" w:rsidP="000032CA" w:rsidRDefault="003F4F9D" w14:paraId="56FBF520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1AF7B860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B. 6. 1.</w:t>
            </w:r>
          </w:p>
          <w:p w:rsidRPr="00B70DE3" w:rsidR="003F4F9D" w:rsidP="000032CA" w:rsidRDefault="003F4F9D" w14:paraId="2C68F5FF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TK OŠ B. 6. 2.</w:t>
            </w:r>
          </w:p>
          <w:p w:rsidRPr="00B70DE3" w:rsidR="003F4F9D" w:rsidP="000032CA" w:rsidRDefault="003F4F9D" w14:paraId="51B1F72D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70DE3" w:rsidR="003F4F9D" w:rsidP="000032CA" w:rsidRDefault="003F4F9D" w14:paraId="33645463" w14:textId="77777777">
            <w:pPr>
              <w:pStyle w:val="t-8"/>
              <w:shd w:val="clear" w:color="auto" w:fill="FFFFFF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</w:pPr>
            <w:r w:rsidRPr="00B70DE3">
              <w:rPr>
                <w:rFonts w:asciiTheme="minorHAnsi" w:hAnsiTheme="minorHAnsi" w:cstheme="minorBidi"/>
                <w:noProof/>
                <w:sz w:val="18"/>
                <w:szCs w:val="18"/>
                <w:lang w:val="hr-HR"/>
              </w:rPr>
              <w:t>TK OŠ C. 6. 1.</w:t>
            </w:r>
          </w:p>
          <w:p w:rsidRPr="00B70DE3" w:rsidR="003F4F9D" w:rsidP="000032CA" w:rsidRDefault="003F4F9D" w14:paraId="2B06280B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6" w:type="pct"/>
            <w:vAlign w:val="center"/>
          </w:tcPr>
          <w:p w:rsidRPr="00B70DE3" w:rsidR="003F4F9D" w:rsidP="000032CA" w:rsidRDefault="003F4F9D" w14:paraId="263AEBD0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 w:rsidRPr="00B70DE3" w:rsidR="003F4F9D" w:rsidP="000032CA" w:rsidRDefault="003F4F9D" w14:paraId="3D755EC8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</w:tc>
        <w:tc>
          <w:tcPr>
            <w:tcW w:w="872" w:type="pct"/>
            <w:vAlign w:val="center"/>
          </w:tcPr>
          <w:p w:rsidRPr="00B70DE3" w:rsidR="003F4F9D" w:rsidP="000032CA" w:rsidRDefault="003F4F9D" w14:paraId="5AC1FECA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osr B.3.1. Obrazlaže i uvažava potrebe i osjećaje drugih.</w:t>
            </w:r>
          </w:p>
          <w:p w:rsidRPr="00B70DE3" w:rsidR="003F4F9D" w:rsidP="000032CA" w:rsidRDefault="003F4F9D" w14:paraId="5F5866F2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70DE3">
              <w:rPr>
                <w:rFonts w:eastAsia="Times New Roman"/>
                <w:sz w:val="18"/>
                <w:szCs w:val="18"/>
              </w:rPr>
              <w:t>osr B.3.2. Razvija komunikacijske kompetencije i uvažavajuće odnose s drugima.</w:t>
            </w:r>
          </w:p>
          <w:p w:rsidRPr="00B70DE3" w:rsidR="003F4F9D" w:rsidP="000032CA" w:rsidRDefault="003F4F9D" w14:paraId="5D722A67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Pr="00B70DE3" w:rsidR="00B70DE3" w:rsidTr="000032CA" w14:paraId="3DC56789" w14:textId="77777777">
        <w:trPr>
          <w:trHeight w:val="604"/>
          <w:tblHeader/>
        </w:trPr>
        <w:tc>
          <w:tcPr>
            <w:tcW w:w="141" w:type="pct"/>
            <w:shd w:val="clear" w:color="auto" w:fill="DBE5F1" w:themeFill="accent1" w:themeFillTint="33"/>
            <w:vAlign w:val="center"/>
          </w:tcPr>
          <w:p w:rsidRPr="00B70DE3" w:rsidR="003F4F9D" w:rsidP="000032CA" w:rsidRDefault="003F4F9D" w14:paraId="27D1F26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3C4C3ACC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Ukupno</w:t>
            </w:r>
          </w:p>
        </w:tc>
        <w:tc>
          <w:tcPr>
            <w:tcW w:w="143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5378697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70DE3">
              <w:rPr>
                <w:rFonts w:eastAsia="Times New Roman"/>
                <w:b/>
                <w:sz w:val="18"/>
                <w:szCs w:val="18"/>
              </w:rPr>
              <w:t>35</w:t>
            </w:r>
          </w:p>
        </w:tc>
        <w:tc>
          <w:tcPr>
            <w:tcW w:w="602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4D73E841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72A1EB8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48D501FE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6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2EBA3B6D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39868962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</w:tc>
        <w:tc>
          <w:tcPr>
            <w:tcW w:w="872" w:type="pct"/>
            <w:shd w:val="clear" w:color="auto" w:fill="FFFFFF" w:themeFill="background1"/>
            <w:vAlign w:val="center"/>
          </w:tcPr>
          <w:p w:rsidRPr="00B70DE3" w:rsidR="003F4F9D" w:rsidP="000032CA" w:rsidRDefault="003F4F9D" w14:paraId="795144B2" w14:textId="77777777">
            <w:pPr>
              <w:ind w:left="-107" w:right="-130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</w:tbl>
    <w:p w:rsidRPr="00B70DE3" w:rsidR="00383AD1" w:rsidP="00FE3492" w:rsidRDefault="00383AD1" w14:paraId="5921CACF" w14:textId="77777777">
      <w:pPr>
        <w:pStyle w:val="paragraph"/>
        <w:spacing w:before="0" w:beforeAutospacing="0" w:after="0"/>
        <w:ind w:left="-90" w:right="-45"/>
        <w:textAlignment w:val="baseline"/>
        <w:rPr>
          <w:rFonts w:ascii="Segoe UI" w:hAnsi="Segoe UI" w:cs="Segoe UI"/>
          <w:sz w:val="18"/>
          <w:szCs w:val="18"/>
        </w:rPr>
      </w:pPr>
    </w:p>
    <w:p w:rsidRPr="00B70DE3" w:rsidR="00313FF2" w:rsidP="00313FF2" w:rsidRDefault="00313FF2" w14:paraId="006E5174" w14:textId="77777777">
      <w:pPr>
        <w:pStyle w:val="paragraph"/>
        <w:spacing w:before="0" w:beforeAutospacing="0" w:after="0"/>
        <w:ind w:left="-90" w:right="-45"/>
        <w:textAlignment w:val="baseline"/>
        <w:rPr>
          <w:rFonts w:ascii="Segoe UI" w:hAnsi="Segoe UI" w:cs="Segoe UI"/>
          <w:sz w:val="18"/>
          <w:szCs w:val="18"/>
        </w:rPr>
      </w:pPr>
    </w:p>
    <w:p w:rsidRPr="00B70DE3" w:rsidR="000330FF" w:rsidP="00FE3492" w:rsidRDefault="000330FF" w14:paraId="233771FC" w14:textId="77777777">
      <w:pPr>
        <w:pStyle w:val="paragraph"/>
        <w:spacing w:before="0" w:beforeAutospacing="0" w:after="0"/>
        <w:ind w:left="-90" w:right="-45"/>
        <w:textAlignment w:val="baseline"/>
        <w:rPr>
          <w:rFonts w:ascii="Segoe UI" w:hAnsi="Segoe UI" w:cs="Segoe UI"/>
          <w:sz w:val="18"/>
          <w:szCs w:val="18"/>
        </w:rPr>
      </w:pPr>
    </w:p>
    <w:p w:rsidRPr="00B70DE3" w:rsidR="000330FF" w:rsidP="00FE3492" w:rsidRDefault="000330FF" w14:paraId="211C95C9" w14:textId="77777777">
      <w:pPr>
        <w:pStyle w:val="paragraph"/>
        <w:spacing w:before="0" w:beforeAutospacing="0" w:after="0"/>
        <w:ind w:left="-90" w:right="-45"/>
        <w:textAlignment w:val="baseline"/>
        <w:rPr>
          <w:rFonts w:ascii="Segoe UI" w:hAnsi="Segoe UI" w:cs="Segoe UI"/>
          <w:sz w:val="18"/>
          <w:szCs w:val="18"/>
        </w:rPr>
      </w:pPr>
    </w:p>
    <w:sectPr w:rsidRPr="00B70DE3" w:rsidR="000330FF" w:rsidSect="00354F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 Next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80"/>
  <w:trackRevisions w:val="false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E76"/>
    <w:rsid w:val="000032CA"/>
    <w:rsid w:val="00005893"/>
    <w:rsid w:val="00010B81"/>
    <w:rsid w:val="000330FF"/>
    <w:rsid w:val="00034EC2"/>
    <w:rsid w:val="000366D4"/>
    <w:rsid w:val="00073A67"/>
    <w:rsid w:val="000C33E4"/>
    <w:rsid w:val="000C54EC"/>
    <w:rsid w:val="000E6013"/>
    <w:rsid w:val="00102AF0"/>
    <w:rsid w:val="00104E76"/>
    <w:rsid w:val="00132C62"/>
    <w:rsid w:val="00154559"/>
    <w:rsid w:val="00161716"/>
    <w:rsid w:val="001C69F9"/>
    <w:rsid w:val="001D349C"/>
    <w:rsid w:val="001D7B32"/>
    <w:rsid w:val="00202A87"/>
    <w:rsid w:val="00226FB4"/>
    <w:rsid w:val="00235E32"/>
    <w:rsid w:val="00244DE9"/>
    <w:rsid w:val="002940A2"/>
    <w:rsid w:val="00294E71"/>
    <w:rsid w:val="002D6FEF"/>
    <w:rsid w:val="002E0F69"/>
    <w:rsid w:val="0030311A"/>
    <w:rsid w:val="00305026"/>
    <w:rsid w:val="00313FF2"/>
    <w:rsid w:val="003344EC"/>
    <w:rsid w:val="00343C77"/>
    <w:rsid w:val="00345AE5"/>
    <w:rsid w:val="003546A8"/>
    <w:rsid w:val="00354FB2"/>
    <w:rsid w:val="003640A7"/>
    <w:rsid w:val="00383AD1"/>
    <w:rsid w:val="00387F24"/>
    <w:rsid w:val="003C0B94"/>
    <w:rsid w:val="003E5A9E"/>
    <w:rsid w:val="003F4F9D"/>
    <w:rsid w:val="004072D3"/>
    <w:rsid w:val="004124D7"/>
    <w:rsid w:val="00421AAB"/>
    <w:rsid w:val="00423FF7"/>
    <w:rsid w:val="004261F1"/>
    <w:rsid w:val="00446C5C"/>
    <w:rsid w:val="00450C3A"/>
    <w:rsid w:val="00497A59"/>
    <w:rsid w:val="004E4C81"/>
    <w:rsid w:val="00517363"/>
    <w:rsid w:val="00523309"/>
    <w:rsid w:val="00526DFD"/>
    <w:rsid w:val="00557B3A"/>
    <w:rsid w:val="00573648"/>
    <w:rsid w:val="0059414F"/>
    <w:rsid w:val="005A6CBD"/>
    <w:rsid w:val="005B41AA"/>
    <w:rsid w:val="005C1E7C"/>
    <w:rsid w:val="005D4D97"/>
    <w:rsid w:val="005D644F"/>
    <w:rsid w:val="005D7130"/>
    <w:rsid w:val="00623768"/>
    <w:rsid w:val="00626F7A"/>
    <w:rsid w:val="0063684F"/>
    <w:rsid w:val="0067227A"/>
    <w:rsid w:val="00691274"/>
    <w:rsid w:val="006A7A7D"/>
    <w:rsid w:val="00736534"/>
    <w:rsid w:val="0076787A"/>
    <w:rsid w:val="00773D1B"/>
    <w:rsid w:val="007A56E0"/>
    <w:rsid w:val="007A7661"/>
    <w:rsid w:val="00833D12"/>
    <w:rsid w:val="00847B90"/>
    <w:rsid w:val="00872AE8"/>
    <w:rsid w:val="00873D0D"/>
    <w:rsid w:val="00877D5E"/>
    <w:rsid w:val="008829C4"/>
    <w:rsid w:val="0088469A"/>
    <w:rsid w:val="008A252B"/>
    <w:rsid w:val="008B0AF7"/>
    <w:rsid w:val="00901D5D"/>
    <w:rsid w:val="009142D9"/>
    <w:rsid w:val="0091563F"/>
    <w:rsid w:val="00933E4A"/>
    <w:rsid w:val="00940543"/>
    <w:rsid w:val="00952CBA"/>
    <w:rsid w:val="009632EB"/>
    <w:rsid w:val="00982FB9"/>
    <w:rsid w:val="009C7A1A"/>
    <w:rsid w:val="009C7B4D"/>
    <w:rsid w:val="009D19C9"/>
    <w:rsid w:val="009D6017"/>
    <w:rsid w:val="009E710B"/>
    <w:rsid w:val="009F07E7"/>
    <w:rsid w:val="00A235FB"/>
    <w:rsid w:val="00A237D0"/>
    <w:rsid w:val="00A5029E"/>
    <w:rsid w:val="00A728E1"/>
    <w:rsid w:val="00A97D3E"/>
    <w:rsid w:val="00AB5EC3"/>
    <w:rsid w:val="00B03FE0"/>
    <w:rsid w:val="00B05F5B"/>
    <w:rsid w:val="00B57BEC"/>
    <w:rsid w:val="00B6031D"/>
    <w:rsid w:val="00B70DE3"/>
    <w:rsid w:val="00B75EF7"/>
    <w:rsid w:val="00B83AAC"/>
    <w:rsid w:val="00BD0931"/>
    <w:rsid w:val="00BD42A2"/>
    <w:rsid w:val="00BD4F4B"/>
    <w:rsid w:val="00C1473D"/>
    <w:rsid w:val="00C33A78"/>
    <w:rsid w:val="00C57892"/>
    <w:rsid w:val="00C64D1B"/>
    <w:rsid w:val="00C76CAC"/>
    <w:rsid w:val="00C90B50"/>
    <w:rsid w:val="00C91248"/>
    <w:rsid w:val="00CB7236"/>
    <w:rsid w:val="00CC46D0"/>
    <w:rsid w:val="00CC7647"/>
    <w:rsid w:val="00CE5CE0"/>
    <w:rsid w:val="00CF71BD"/>
    <w:rsid w:val="00D26130"/>
    <w:rsid w:val="00D31A8B"/>
    <w:rsid w:val="00D45B78"/>
    <w:rsid w:val="00D57B45"/>
    <w:rsid w:val="00D65C0F"/>
    <w:rsid w:val="00D82E1C"/>
    <w:rsid w:val="00DA5E04"/>
    <w:rsid w:val="00DC5DB5"/>
    <w:rsid w:val="00DD44F6"/>
    <w:rsid w:val="00DE5F8B"/>
    <w:rsid w:val="00E94A7C"/>
    <w:rsid w:val="00EA4BAE"/>
    <w:rsid w:val="00F15E46"/>
    <w:rsid w:val="00F271D3"/>
    <w:rsid w:val="00F430FA"/>
    <w:rsid w:val="00F46E0E"/>
    <w:rsid w:val="00F777A9"/>
    <w:rsid w:val="00FA3FE7"/>
    <w:rsid w:val="00FE3492"/>
    <w:rsid w:val="00FE3CD6"/>
    <w:rsid w:val="069B329B"/>
    <w:rsid w:val="1568B6D6"/>
    <w:rsid w:val="2486BDD5"/>
    <w:rsid w:val="783A0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3DF5"/>
  <w15:docId w15:val="{52517327-6240-40F8-A719-12BBF5EDEE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4E76"/>
    <w:pPr>
      <w:spacing w:after="0" w:line="259" w:lineRule="auto"/>
    </w:pPr>
    <w:rPr>
      <w:noProof/>
    </w:rPr>
  </w:style>
  <w:style w:type="character" w:styleId="Zadanifontodlomka" w:default="1">
    <w:name w:val="Default Paragraph Font"/>
    <w:uiPriority w:val="1"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04E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1D7B3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D7B32"/>
    <w:pPr>
      <w:spacing w:line="240" w:lineRule="auto"/>
    </w:pPr>
    <w:rPr>
      <w:sz w:val="20"/>
      <w:szCs w:val="20"/>
    </w:rPr>
  </w:style>
  <w:style w:type="character" w:styleId="TekstkomentaraChar" w:customStyle="1">
    <w:name w:val="Tekst komentara Char"/>
    <w:basedOn w:val="Zadanifontodlomka"/>
    <w:link w:val="Tekstkomentara"/>
    <w:uiPriority w:val="99"/>
    <w:semiHidden/>
    <w:rsid w:val="001D7B32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D7B32"/>
    <w:rPr>
      <w:b/>
      <w:bCs/>
    </w:rPr>
  </w:style>
  <w:style w:type="character" w:styleId="PredmetkomentaraChar" w:customStyle="1">
    <w:name w:val="Predmet komentara Char"/>
    <w:basedOn w:val="TekstkomentaraChar"/>
    <w:link w:val="Predmetkomentara"/>
    <w:uiPriority w:val="99"/>
    <w:semiHidden/>
    <w:rsid w:val="001D7B32"/>
    <w:rPr>
      <w:b/>
      <w:bCs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D7B32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/>
    <w:rsid w:val="001D7B32"/>
    <w:rPr>
      <w:rFonts w:ascii="Tahoma" w:hAnsi="Tahoma" w:cs="Tahoma"/>
      <w:noProof/>
      <w:sz w:val="16"/>
      <w:szCs w:val="16"/>
    </w:rPr>
  </w:style>
  <w:style w:type="paragraph" w:styleId="Default" w:customStyle="1">
    <w:name w:val="Default"/>
    <w:rsid w:val="00833D12"/>
    <w:pPr>
      <w:autoSpaceDE w:val="0"/>
      <w:autoSpaceDN w:val="0"/>
      <w:adjustRightInd w:val="0"/>
      <w:spacing w:after="0" w:line="240" w:lineRule="auto"/>
    </w:pPr>
    <w:rPr>
      <w:rFonts w:ascii="Avenir Next" w:hAnsi="Avenir Next" w:cs="Avenir Next"/>
      <w:color w:val="000000"/>
      <w:sz w:val="24"/>
      <w:szCs w:val="24"/>
      <w:lang w:val="en-US"/>
    </w:rPr>
  </w:style>
  <w:style w:type="paragraph" w:styleId="Pa2" w:customStyle="1">
    <w:name w:val="Pa2"/>
    <w:basedOn w:val="Default"/>
    <w:next w:val="Default"/>
    <w:uiPriority w:val="99"/>
    <w:rsid w:val="00833D12"/>
    <w:pPr>
      <w:spacing w:line="231" w:lineRule="atLeast"/>
    </w:pPr>
    <w:rPr>
      <w:rFonts w:cstheme="minorBidi"/>
      <w:color w:val="auto"/>
    </w:rPr>
  </w:style>
  <w:style w:type="character" w:styleId="A7" w:customStyle="1">
    <w:name w:val="A7"/>
    <w:uiPriority w:val="99"/>
    <w:rsid w:val="00833D12"/>
    <w:rPr>
      <w:rFonts w:cs="Avenir Next"/>
      <w:b/>
      <w:bCs/>
      <w:color w:val="000000"/>
    </w:rPr>
  </w:style>
  <w:style w:type="character" w:styleId="normaltextrun" w:customStyle="1">
    <w:name w:val="normaltextrun"/>
    <w:basedOn w:val="Zadanifontodlomka"/>
    <w:rsid w:val="00E94A7C"/>
  </w:style>
  <w:style w:type="character" w:styleId="eop" w:customStyle="1">
    <w:name w:val="eop"/>
    <w:basedOn w:val="Zadanifontodlomka"/>
    <w:rsid w:val="00E94A7C"/>
  </w:style>
  <w:style w:type="paragraph" w:styleId="Odlomakpopisa">
    <w:name w:val="List Paragraph"/>
    <w:basedOn w:val="Normal"/>
    <w:uiPriority w:val="34"/>
    <w:qFormat/>
    <w:rsid w:val="004072D3"/>
    <w:pPr>
      <w:ind w:left="720"/>
      <w:contextualSpacing/>
    </w:pPr>
  </w:style>
  <w:style w:type="paragraph" w:styleId="paragraph" w:customStyle="1">
    <w:name w:val="paragraph"/>
    <w:basedOn w:val="Normal"/>
    <w:rsid w:val="005D71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noProof w:val="0"/>
      <w:sz w:val="24"/>
      <w:szCs w:val="24"/>
      <w:lang w:val="en-US"/>
    </w:rPr>
  </w:style>
  <w:style w:type="character" w:styleId="scxw212086294" w:customStyle="1">
    <w:name w:val="scxw212086294"/>
    <w:basedOn w:val="Zadanifontodlomka"/>
    <w:rsid w:val="0076787A"/>
  </w:style>
  <w:style w:type="character" w:styleId="scxw26564797" w:customStyle="1">
    <w:name w:val="scxw26564797"/>
    <w:basedOn w:val="Zadanifontodlomka"/>
    <w:rsid w:val="00383AD1"/>
  </w:style>
  <w:style w:type="character" w:styleId="spellingerror" w:customStyle="1">
    <w:name w:val="spellingerror"/>
    <w:basedOn w:val="Zadanifontodlomka"/>
    <w:rsid w:val="00877D5E"/>
  </w:style>
  <w:style w:type="paragraph" w:styleId="t-8" w:customStyle="1">
    <w:name w:val="t-8"/>
    <w:basedOn w:val="Normal"/>
    <w:rsid w:val="00423FF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D513E-C212-4CF2-B9F5-DB213D20CD1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KORISNIK</dc:creator>
  <lastModifiedBy>Ana Horvat</lastModifiedBy>
  <revision>33</revision>
  <dcterms:created xsi:type="dcterms:W3CDTF">2019-07-14T19:42:00.0000000Z</dcterms:created>
  <dcterms:modified xsi:type="dcterms:W3CDTF">2026-09-13T08:25:08.9712695Z</dcterms:modified>
</coreProperties>
</file>