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7DA2D" w14:textId="322960F6" w:rsidR="009B6742" w:rsidRPr="005A6900" w:rsidRDefault="009B6742" w:rsidP="009B6742">
      <w:pPr>
        <w:rPr>
          <w:rFonts w:ascii="Times New Roman" w:hAnsi="Times New Roman" w:cs="Times New Roman"/>
          <w:bCs/>
          <w:sz w:val="28"/>
          <w:szCs w:val="28"/>
        </w:rPr>
      </w:pPr>
      <w:r w:rsidRPr="005A6900">
        <w:rPr>
          <w:rFonts w:ascii="Times New Roman" w:hAnsi="Times New Roman" w:cs="Times New Roman"/>
          <w:b/>
          <w:sz w:val="28"/>
          <w:szCs w:val="28"/>
        </w:rPr>
        <w:t>Škola:</w:t>
      </w:r>
      <w:r w:rsidR="00F04A17" w:rsidRPr="005A6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6900" w:rsidRPr="005A6900">
        <w:rPr>
          <w:rFonts w:ascii="Times New Roman" w:hAnsi="Times New Roman" w:cs="Times New Roman"/>
          <w:sz w:val="28"/>
          <w:szCs w:val="28"/>
        </w:rPr>
        <w:t>Osnovna</w:t>
      </w:r>
      <w:r w:rsidR="005A6900" w:rsidRPr="005A6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6900" w:rsidRPr="005A6900">
        <w:rPr>
          <w:rFonts w:ascii="Times New Roman" w:hAnsi="Times New Roman" w:cs="Times New Roman"/>
          <w:sz w:val="28"/>
          <w:szCs w:val="28"/>
        </w:rPr>
        <w:t xml:space="preserve">škola </w:t>
      </w:r>
      <w:proofErr w:type="spellStart"/>
      <w:r w:rsidR="005A6900" w:rsidRPr="005A6900">
        <w:rPr>
          <w:rFonts w:ascii="Times New Roman" w:hAnsi="Times New Roman" w:cs="Times New Roman"/>
          <w:sz w:val="28"/>
          <w:szCs w:val="28"/>
        </w:rPr>
        <w:t>Bedekovčina</w:t>
      </w:r>
      <w:proofErr w:type="spellEnd"/>
    </w:p>
    <w:p w14:paraId="0259D5EB" w14:textId="5F587141" w:rsidR="009B6742" w:rsidRPr="005A6900" w:rsidRDefault="009B6742" w:rsidP="009B6742">
      <w:pPr>
        <w:rPr>
          <w:rFonts w:ascii="Times New Roman" w:hAnsi="Times New Roman" w:cs="Times New Roman"/>
          <w:bCs/>
          <w:sz w:val="28"/>
          <w:szCs w:val="28"/>
        </w:rPr>
      </w:pPr>
      <w:r w:rsidRPr="005A6900">
        <w:rPr>
          <w:rFonts w:ascii="Times New Roman" w:hAnsi="Times New Roman" w:cs="Times New Roman"/>
          <w:b/>
          <w:sz w:val="28"/>
          <w:szCs w:val="28"/>
        </w:rPr>
        <w:t>Školska godina:</w:t>
      </w:r>
      <w:r w:rsidR="00F04A17" w:rsidRPr="005A6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A17" w:rsidRPr="005A6900">
        <w:rPr>
          <w:rFonts w:ascii="Times New Roman" w:hAnsi="Times New Roman" w:cs="Times New Roman"/>
          <w:bCs/>
          <w:sz w:val="28"/>
          <w:szCs w:val="28"/>
        </w:rPr>
        <w:t>20</w:t>
      </w:r>
      <w:r w:rsidR="00FF6707" w:rsidRPr="005A6900">
        <w:rPr>
          <w:rFonts w:ascii="Times New Roman" w:hAnsi="Times New Roman" w:cs="Times New Roman"/>
          <w:bCs/>
          <w:sz w:val="28"/>
          <w:szCs w:val="28"/>
        </w:rPr>
        <w:t>2</w:t>
      </w:r>
      <w:r w:rsidR="005A6900" w:rsidRPr="005A6900">
        <w:rPr>
          <w:rFonts w:ascii="Times New Roman" w:hAnsi="Times New Roman" w:cs="Times New Roman"/>
          <w:bCs/>
          <w:sz w:val="28"/>
          <w:szCs w:val="28"/>
        </w:rPr>
        <w:t>5</w:t>
      </w:r>
      <w:r w:rsidR="00F04A17" w:rsidRPr="005A6900">
        <w:rPr>
          <w:rFonts w:ascii="Times New Roman" w:hAnsi="Times New Roman" w:cs="Times New Roman"/>
          <w:bCs/>
          <w:sz w:val="28"/>
          <w:szCs w:val="28"/>
        </w:rPr>
        <w:t>./202</w:t>
      </w:r>
      <w:r w:rsidR="005A6900" w:rsidRPr="005A6900">
        <w:rPr>
          <w:rFonts w:ascii="Times New Roman" w:hAnsi="Times New Roman" w:cs="Times New Roman"/>
          <w:bCs/>
          <w:sz w:val="28"/>
          <w:szCs w:val="28"/>
        </w:rPr>
        <w:t>6</w:t>
      </w:r>
      <w:r w:rsidR="00F04A17" w:rsidRPr="005A6900">
        <w:rPr>
          <w:rFonts w:ascii="Times New Roman" w:hAnsi="Times New Roman" w:cs="Times New Roman"/>
          <w:bCs/>
          <w:sz w:val="28"/>
          <w:szCs w:val="28"/>
        </w:rPr>
        <w:t>.</w:t>
      </w:r>
    </w:p>
    <w:p w14:paraId="4B7040D5" w14:textId="3F59E508" w:rsidR="009B6742" w:rsidRPr="005A6900" w:rsidRDefault="009B6742" w:rsidP="009B6742">
      <w:pPr>
        <w:rPr>
          <w:rFonts w:ascii="Times New Roman" w:hAnsi="Times New Roman" w:cs="Times New Roman"/>
          <w:bCs/>
          <w:sz w:val="28"/>
          <w:szCs w:val="28"/>
        </w:rPr>
      </w:pPr>
      <w:r w:rsidRPr="005A6900">
        <w:rPr>
          <w:rFonts w:ascii="Times New Roman" w:hAnsi="Times New Roman" w:cs="Times New Roman"/>
          <w:b/>
          <w:sz w:val="28"/>
          <w:szCs w:val="28"/>
        </w:rPr>
        <w:t>Učitelj/učiteljica:</w:t>
      </w:r>
      <w:r w:rsidR="00F04A17" w:rsidRPr="005A6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6900" w:rsidRPr="005A6900">
        <w:rPr>
          <w:rFonts w:ascii="Times New Roman" w:hAnsi="Times New Roman" w:cs="Times New Roman"/>
          <w:bCs/>
          <w:sz w:val="28"/>
          <w:szCs w:val="28"/>
        </w:rPr>
        <w:t>Vesna Košutić, Ivana Kranjčec</w:t>
      </w:r>
    </w:p>
    <w:p w14:paraId="2C740885" w14:textId="17DD916F" w:rsidR="009B6742" w:rsidRPr="005A6900" w:rsidRDefault="009B6742" w:rsidP="009B674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6900">
        <w:rPr>
          <w:rFonts w:ascii="Times New Roman" w:hAnsi="Times New Roman" w:cs="Times New Roman"/>
          <w:b/>
          <w:bCs/>
          <w:sz w:val="28"/>
          <w:szCs w:val="28"/>
        </w:rPr>
        <w:t xml:space="preserve">Razredni odjel: </w:t>
      </w:r>
      <w:r w:rsidR="005A6900" w:rsidRPr="005A6900">
        <w:rPr>
          <w:rFonts w:ascii="Times New Roman" w:hAnsi="Times New Roman" w:cs="Times New Roman"/>
          <w:sz w:val="28"/>
          <w:szCs w:val="28"/>
        </w:rPr>
        <w:t>5.a, 5.b, 5.c</w:t>
      </w:r>
    </w:p>
    <w:p w14:paraId="7A779853" w14:textId="38D1C305" w:rsidR="009B6742" w:rsidRPr="005A6900" w:rsidRDefault="009B6742" w:rsidP="009B6742">
      <w:pPr>
        <w:rPr>
          <w:rFonts w:ascii="Times New Roman" w:hAnsi="Times New Roman" w:cs="Times New Roman"/>
          <w:bCs/>
          <w:sz w:val="24"/>
          <w:szCs w:val="24"/>
        </w:rPr>
      </w:pPr>
    </w:p>
    <w:p w14:paraId="591BA954" w14:textId="77777777" w:rsidR="009B6742" w:rsidRPr="005A6900" w:rsidRDefault="009B6742" w:rsidP="009B6742">
      <w:pPr>
        <w:rPr>
          <w:rFonts w:ascii="Times New Roman" w:hAnsi="Times New Roman" w:cs="Times New Roman"/>
          <w:bCs/>
          <w:sz w:val="24"/>
          <w:szCs w:val="24"/>
        </w:rPr>
      </w:pPr>
    </w:p>
    <w:p w14:paraId="153BDB0D" w14:textId="77777777" w:rsidR="009B6742" w:rsidRPr="005A6900" w:rsidRDefault="009B6742" w:rsidP="009B6742">
      <w:pPr>
        <w:rPr>
          <w:rFonts w:ascii="Times New Roman" w:hAnsi="Times New Roman" w:cs="Times New Roman"/>
          <w:bCs/>
          <w:sz w:val="24"/>
          <w:szCs w:val="24"/>
        </w:rPr>
      </w:pPr>
    </w:p>
    <w:p w14:paraId="344F4BE7" w14:textId="77777777" w:rsidR="009B6742" w:rsidRPr="005A6900" w:rsidRDefault="009B6742" w:rsidP="009B6742">
      <w:pPr>
        <w:rPr>
          <w:rFonts w:ascii="Times New Roman" w:hAnsi="Times New Roman" w:cs="Times New Roman"/>
          <w:bCs/>
          <w:sz w:val="24"/>
          <w:szCs w:val="24"/>
        </w:rPr>
      </w:pPr>
    </w:p>
    <w:p w14:paraId="611FB003" w14:textId="77777777" w:rsidR="009B6742" w:rsidRPr="005A6900" w:rsidRDefault="009B6742" w:rsidP="009B6742">
      <w:pPr>
        <w:rPr>
          <w:rFonts w:ascii="Times New Roman" w:hAnsi="Times New Roman" w:cs="Times New Roman"/>
          <w:bCs/>
          <w:sz w:val="24"/>
          <w:szCs w:val="24"/>
        </w:rPr>
      </w:pPr>
    </w:p>
    <w:p w14:paraId="17B04DCA" w14:textId="538E74F1" w:rsidR="009B6742" w:rsidRPr="005A6900" w:rsidRDefault="009B6742" w:rsidP="009B6742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61A50B08" w14:textId="11C7CB9E" w:rsidR="009B6742" w:rsidRPr="005A6900" w:rsidRDefault="009B6742" w:rsidP="009B674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A6900">
        <w:rPr>
          <w:rFonts w:ascii="Times New Roman" w:hAnsi="Times New Roman" w:cs="Times New Roman"/>
          <w:b/>
          <w:sz w:val="56"/>
          <w:szCs w:val="56"/>
        </w:rPr>
        <w:t>KRITERIJ</w:t>
      </w:r>
      <w:r w:rsidR="005A6900" w:rsidRPr="005A6900">
        <w:rPr>
          <w:rFonts w:ascii="Times New Roman" w:hAnsi="Times New Roman" w:cs="Times New Roman"/>
          <w:b/>
          <w:sz w:val="56"/>
          <w:szCs w:val="56"/>
        </w:rPr>
        <w:t>I</w:t>
      </w:r>
      <w:r w:rsidRPr="005A6900">
        <w:rPr>
          <w:rFonts w:ascii="Times New Roman" w:hAnsi="Times New Roman" w:cs="Times New Roman"/>
          <w:b/>
          <w:sz w:val="56"/>
          <w:szCs w:val="56"/>
        </w:rPr>
        <w:t xml:space="preserve"> VREDNOVANJA</w:t>
      </w:r>
    </w:p>
    <w:p w14:paraId="4A1D7DA4" w14:textId="77777777" w:rsidR="005A6900" w:rsidRPr="005A6900" w:rsidRDefault="005A6900" w:rsidP="0042658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Hlk11518931"/>
      <w:bookmarkStart w:id="1" w:name="_Hlk16503421"/>
    </w:p>
    <w:p w14:paraId="13A52B25" w14:textId="38DB24BF" w:rsidR="00426587" w:rsidRPr="005A6900" w:rsidRDefault="009B6742" w:rsidP="0042658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A6900">
        <w:rPr>
          <w:rFonts w:ascii="Times New Roman" w:hAnsi="Times New Roman" w:cs="Times New Roman"/>
          <w:b/>
          <w:sz w:val="40"/>
          <w:szCs w:val="40"/>
        </w:rPr>
        <w:t>za predmet Hrvatski jezik</w:t>
      </w:r>
      <w:r w:rsidR="00FF6707" w:rsidRPr="005A6900">
        <w:rPr>
          <w:rFonts w:ascii="Times New Roman" w:hAnsi="Times New Roman" w:cs="Times New Roman"/>
          <w:b/>
          <w:sz w:val="40"/>
          <w:szCs w:val="40"/>
        </w:rPr>
        <w:t xml:space="preserve"> za 5. razred</w:t>
      </w:r>
    </w:p>
    <w:p w14:paraId="4274D9DF" w14:textId="77777777" w:rsidR="00426587" w:rsidRPr="005A6900" w:rsidRDefault="00426587" w:rsidP="0042658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bookmarkEnd w:id="0"/>
    <w:bookmarkEnd w:id="1"/>
    <w:p w14:paraId="17D71908" w14:textId="77777777" w:rsidR="009B6742" w:rsidRPr="005A6900" w:rsidRDefault="009B6742" w:rsidP="009B6742">
      <w:pPr>
        <w:rPr>
          <w:rFonts w:ascii="Times New Roman" w:hAnsi="Times New Roman" w:cs="Times New Roman"/>
          <w:b/>
          <w:sz w:val="34"/>
          <w:szCs w:val="34"/>
        </w:rPr>
      </w:pPr>
    </w:p>
    <w:p w14:paraId="31E7F34A" w14:textId="2A211E27" w:rsidR="009B6742" w:rsidRPr="005A6900" w:rsidRDefault="009B6742" w:rsidP="009B6742">
      <w:pPr>
        <w:jc w:val="center"/>
        <w:rPr>
          <w:rFonts w:ascii="Times New Roman" w:hAnsi="Times New Roman" w:cs="Times New Roman"/>
          <w:b/>
          <w:sz w:val="34"/>
          <w:szCs w:val="34"/>
        </w:rPr>
      </w:pPr>
    </w:p>
    <w:p w14:paraId="2A6D3E3E" w14:textId="77777777" w:rsidR="009B6742" w:rsidRPr="005A6900" w:rsidRDefault="009B6742" w:rsidP="009B6742">
      <w:pPr>
        <w:rPr>
          <w:rFonts w:ascii="Times New Roman" w:hAnsi="Times New Roman" w:cs="Times New Roman"/>
          <w:b/>
          <w:sz w:val="34"/>
          <w:szCs w:val="34"/>
        </w:rPr>
      </w:pPr>
    </w:p>
    <w:p w14:paraId="3BF99AA1" w14:textId="77777777" w:rsidR="009B6742" w:rsidRPr="005A6900" w:rsidRDefault="009B6742" w:rsidP="009B6742">
      <w:pPr>
        <w:rPr>
          <w:rFonts w:ascii="Times New Roman" w:hAnsi="Times New Roman" w:cs="Times New Roman"/>
          <w:b/>
          <w:sz w:val="34"/>
          <w:szCs w:val="34"/>
        </w:rPr>
      </w:pPr>
    </w:p>
    <w:p w14:paraId="71ADDE9D" w14:textId="77777777" w:rsidR="009B6742" w:rsidRPr="005A6900" w:rsidRDefault="009B6742" w:rsidP="009B6742">
      <w:pPr>
        <w:rPr>
          <w:rFonts w:ascii="Times New Roman" w:hAnsi="Times New Roman" w:cs="Times New Roman"/>
          <w:bCs/>
          <w:sz w:val="24"/>
          <w:szCs w:val="24"/>
        </w:rPr>
      </w:pPr>
    </w:p>
    <w:p w14:paraId="7C8280CE" w14:textId="77777777" w:rsidR="00FF6707" w:rsidRPr="005A6900" w:rsidRDefault="00FF6707" w:rsidP="00FF6707">
      <w:pPr>
        <w:rPr>
          <w:rFonts w:ascii="Times New Roman" w:hAnsi="Times New Roman" w:cs="Times New Roman"/>
          <w:bCs/>
          <w:sz w:val="24"/>
          <w:szCs w:val="24"/>
        </w:rPr>
      </w:pPr>
      <w:bookmarkStart w:id="2" w:name="_Hlk46925679"/>
      <w:r w:rsidRPr="005A6900">
        <w:rPr>
          <w:rFonts w:ascii="Times New Roman" w:hAnsi="Times New Roman" w:cs="Times New Roman"/>
          <w:b/>
          <w:sz w:val="24"/>
          <w:szCs w:val="24"/>
        </w:rPr>
        <w:t>Nastavni materijali:</w:t>
      </w:r>
    </w:p>
    <w:p w14:paraId="35945945" w14:textId="77777777" w:rsidR="00FF6707" w:rsidRPr="005A6900" w:rsidRDefault="00FF6707" w:rsidP="00FF6707">
      <w:pPr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5A6900">
        <w:rPr>
          <w:rFonts w:ascii="Times New Roman" w:eastAsia="Calibri" w:hAnsi="Times New Roman" w:cs="Times New Roman"/>
          <w:bCs/>
          <w:sz w:val="24"/>
          <w:szCs w:val="24"/>
        </w:rPr>
        <w:t xml:space="preserve">Slavica Kovač, Mirjana Jukić, </w:t>
      </w:r>
      <w:r w:rsidRPr="005A690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Hrvatska krijesnica 5</w:t>
      </w:r>
      <w:r w:rsidRPr="005A6900">
        <w:rPr>
          <w:rFonts w:ascii="Times New Roman" w:eastAsia="Calibri" w:hAnsi="Times New Roman" w:cs="Times New Roman"/>
          <w:bCs/>
          <w:sz w:val="24"/>
          <w:szCs w:val="24"/>
        </w:rPr>
        <w:t>, udžbenik iz hrvatskoga jezika</w:t>
      </w:r>
    </w:p>
    <w:p w14:paraId="17317E6A" w14:textId="77777777" w:rsidR="00FF6707" w:rsidRPr="005A6900" w:rsidRDefault="00FF6707" w:rsidP="00FF6707">
      <w:pPr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5A6900">
        <w:rPr>
          <w:rFonts w:ascii="Times New Roman" w:eastAsia="Calibri" w:hAnsi="Times New Roman" w:cs="Times New Roman"/>
          <w:bCs/>
          <w:sz w:val="24"/>
          <w:szCs w:val="24"/>
        </w:rPr>
        <w:t xml:space="preserve">Mirjana Jukić, Slavica Kovač, Iverka </w:t>
      </w:r>
      <w:proofErr w:type="spellStart"/>
      <w:r w:rsidRPr="005A6900">
        <w:rPr>
          <w:rFonts w:ascii="Times New Roman" w:eastAsia="Calibri" w:hAnsi="Times New Roman" w:cs="Times New Roman"/>
          <w:bCs/>
          <w:sz w:val="24"/>
          <w:szCs w:val="24"/>
        </w:rPr>
        <w:t>Kraševac</w:t>
      </w:r>
      <w:proofErr w:type="spellEnd"/>
      <w:r w:rsidRPr="005A6900">
        <w:rPr>
          <w:rFonts w:ascii="Times New Roman" w:eastAsia="Calibri" w:hAnsi="Times New Roman" w:cs="Times New Roman"/>
          <w:bCs/>
          <w:sz w:val="24"/>
          <w:szCs w:val="24"/>
        </w:rPr>
        <w:t xml:space="preserve">, Dubravka Težak, Martina Tunuković, Martina Valec-Rebić, </w:t>
      </w:r>
      <w:r w:rsidRPr="005A690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Hrvatska čitanka 5</w:t>
      </w:r>
    </w:p>
    <w:p w14:paraId="60CB73E2" w14:textId="77777777" w:rsidR="00FF6707" w:rsidRPr="005A6900" w:rsidRDefault="00FF6707" w:rsidP="00FF6707">
      <w:pPr>
        <w:rPr>
          <w:rFonts w:ascii="Times New Roman" w:hAnsi="Times New Roman" w:cs="Times New Roman"/>
          <w:bCs/>
          <w:sz w:val="24"/>
          <w:szCs w:val="24"/>
        </w:rPr>
      </w:pPr>
      <w:bookmarkStart w:id="3" w:name="_Hlk46409638"/>
      <w:r w:rsidRPr="005A6900">
        <w:rPr>
          <w:rFonts w:ascii="Times New Roman" w:hAnsi="Times New Roman" w:cs="Times New Roman"/>
          <w:bCs/>
          <w:sz w:val="24"/>
          <w:szCs w:val="24"/>
        </w:rPr>
        <w:t xml:space="preserve">Mirjana Jukić, Slavica Kovač, Danijela Zagorec, </w:t>
      </w:r>
      <w:bookmarkStart w:id="4" w:name="_Hlk46409588"/>
      <w:r w:rsidRPr="005A6900">
        <w:rPr>
          <w:rFonts w:ascii="Times New Roman" w:hAnsi="Times New Roman" w:cs="Times New Roman"/>
          <w:b/>
          <w:i/>
          <w:iCs/>
          <w:sz w:val="24"/>
          <w:szCs w:val="24"/>
        </w:rPr>
        <w:t>Hrvatska krijesnica</w:t>
      </w:r>
      <w:bookmarkEnd w:id="4"/>
      <w:r w:rsidRPr="005A690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5, Hrvatska čitanka 5, </w:t>
      </w:r>
      <w:r w:rsidRPr="005A6900">
        <w:rPr>
          <w:rFonts w:ascii="Times New Roman" w:hAnsi="Times New Roman" w:cs="Times New Roman"/>
          <w:bCs/>
          <w:sz w:val="24"/>
          <w:szCs w:val="24"/>
        </w:rPr>
        <w:t>radna bilježnica za jezik, komunikaciju i književnost</w:t>
      </w:r>
    </w:p>
    <w:bookmarkEnd w:id="2"/>
    <w:bookmarkEnd w:id="3"/>
    <w:p w14:paraId="2F3480A4" w14:textId="215C112C" w:rsidR="009B6742" w:rsidRPr="005A6900" w:rsidRDefault="009B6742" w:rsidP="009B6742">
      <w:pPr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95"/>
        <w:gridCol w:w="2880"/>
        <w:gridCol w:w="3009"/>
        <w:gridCol w:w="2918"/>
        <w:gridCol w:w="2804"/>
      </w:tblGrid>
      <w:tr w:rsidR="005A6900" w:rsidRPr="005A6900" w14:paraId="5842D78D" w14:textId="77777777" w:rsidTr="00FF6707">
        <w:trPr>
          <w:trHeight w:val="570"/>
        </w:trPr>
        <w:tc>
          <w:tcPr>
            <w:tcW w:w="14174" w:type="dxa"/>
            <w:gridSpan w:val="5"/>
            <w:shd w:val="clear" w:color="auto" w:fill="58CFFE"/>
            <w:vAlign w:val="center"/>
          </w:tcPr>
          <w:p w14:paraId="0C37EB19" w14:textId="77777777" w:rsidR="000010AB" w:rsidRPr="005A6900" w:rsidRDefault="006F0D16" w:rsidP="00992DB7">
            <w:pPr>
              <w:jc w:val="center"/>
              <w:rPr>
                <w:rFonts w:ascii="Times New Roman" w:hAnsi="Times New Roman"/>
                <w:b/>
              </w:rPr>
            </w:pPr>
            <w:r w:rsidRPr="005A690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HRVATSKI </w:t>
            </w:r>
            <w:r w:rsidR="000010AB" w:rsidRPr="005A6900">
              <w:rPr>
                <w:rFonts w:ascii="Times New Roman" w:hAnsi="Times New Roman"/>
                <w:b/>
                <w:sz w:val="28"/>
                <w:szCs w:val="28"/>
              </w:rPr>
              <w:t>JEZIK</w:t>
            </w:r>
            <w:r w:rsidRPr="005A6900">
              <w:rPr>
                <w:rFonts w:ascii="Times New Roman" w:hAnsi="Times New Roman"/>
                <w:b/>
                <w:sz w:val="28"/>
                <w:szCs w:val="28"/>
              </w:rPr>
              <w:t xml:space="preserve"> I KOMUNIKACIJA</w:t>
            </w:r>
          </w:p>
        </w:tc>
      </w:tr>
      <w:tr w:rsidR="005A6900" w:rsidRPr="005A6900" w14:paraId="37E91B9E" w14:textId="77777777" w:rsidTr="00FF6707">
        <w:trPr>
          <w:trHeight w:val="426"/>
        </w:trPr>
        <w:tc>
          <w:tcPr>
            <w:tcW w:w="2503" w:type="dxa"/>
            <w:vMerge w:val="restart"/>
            <w:shd w:val="clear" w:color="auto" w:fill="B9EBFF"/>
            <w:vAlign w:val="center"/>
          </w:tcPr>
          <w:p w14:paraId="17542247" w14:textId="77777777" w:rsidR="00DC0BE5" w:rsidRPr="005A6900" w:rsidRDefault="00DC0BE5" w:rsidP="00DC0BE5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A6900">
              <w:rPr>
                <w:rFonts w:ascii="Times New Roman" w:hAnsi="Times New Roman"/>
                <w:b/>
                <w:bCs/>
                <w:szCs w:val="22"/>
              </w:rPr>
              <w:t>ODGOJNO-OBRAZOVNI ISHOD</w:t>
            </w:r>
          </w:p>
        </w:tc>
        <w:tc>
          <w:tcPr>
            <w:tcW w:w="11671" w:type="dxa"/>
            <w:gridSpan w:val="4"/>
            <w:shd w:val="clear" w:color="auto" w:fill="B9EBFF"/>
            <w:vAlign w:val="center"/>
          </w:tcPr>
          <w:p w14:paraId="11B3C068" w14:textId="77777777" w:rsidR="00DC0BE5" w:rsidRPr="005A6900" w:rsidRDefault="00DC0BE5" w:rsidP="00DC0BE5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A6900">
              <w:rPr>
                <w:rFonts w:ascii="Times New Roman" w:hAnsi="Times New Roman"/>
                <w:b/>
                <w:szCs w:val="22"/>
              </w:rPr>
              <w:t>RAZINA USVOJENOSTI ISHODA I PODISHODA</w:t>
            </w:r>
          </w:p>
        </w:tc>
      </w:tr>
      <w:tr w:rsidR="005A6900" w:rsidRPr="005A6900" w14:paraId="2EB2EDD5" w14:textId="77777777" w:rsidTr="00FF6707">
        <w:trPr>
          <w:trHeight w:val="416"/>
        </w:trPr>
        <w:tc>
          <w:tcPr>
            <w:tcW w:w="2503" w:type="dxa"/>
            <w:vMerge/>
            <w:shd w:val="clear" w:color="auto" w:fill="B9EBFF"/>
            <w:vAlign w:val="center"/>
          </w:tcPr>
          <w:p w14:paraId="04D53AF8" w14:textId="77777777" w:rsidR="009B6742" w:rsidRPr="005A6900" w:rsidRDefault="009B6742" w:rsidP="00992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B9EBFF"/>
            <w:vAlign w:val="center"/>
          </w:tcPr>
          <w:p w14:paraId="0343E2E9" w14:textId="77777777" w:rsidR="009B6742" w:rsidRPr="005A6900" w:rsidRDefault="009B6742" w:rsidP="00992DB7">
            <w:pPr>
              <w:jc w:val="center"/>
              <w:rPr>
                <w:rFonts w:ascii="Times New Roman" w:hAnsi="Times New Roman"/>
                <w:szCs w:val="22"/>
              </w:rPr>
            </w:pPr>
            <w:r w:rsidRPr="005A6900">
              <w:rPr>
                <w:rFonts w:ascii="Times New Roman" w:hAnsi="Times New Roman"/>
                <w:b/>
                <w:bCs/>
                <w:szCs w:val="22"/>
              </w:rPr>
              <w:t>DOVOLJNA</w:t>
            </w:r>
          </w:p>
        </w:tc>
        <w:tc>
          <w:tcPr>
            <w:tcW w:w="3025" w:type="dxa"/>
            <w:shd w:val="clear" w:color="auto" w:fill="B9EBFF"/>
            <w:vAlign w:val="center"/>
          </w:tcPr>
          <w:p w14:paraId="5E64BB91" w14:textId="77777777" w:rsidR="009B6742" w:rsidRPr="005A6900" w:rsidRDefault="009B6742" w:rsidP="00992DB7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A6900">
              <w:rPr>
                <w:rFonts w:ascii="Times New Roman" w:hAnsi="Times New Roman"/>
                <w:b/>
                <w:szCs w:val="22"/>
              </w:rPr>
              <w:t>DOBRA</w:t>
            </w:r>
          </w:p>
        </w:tc>
        <w:tc>
          <w:tcPr>
            <w:tcW w:w="2934" w:type="dxa"/>
            <w:shd w:val="clear" w:color="auto" w:fill="B9EBFF"/>
            <w:vAlign w:val="center"/>
          </w:tcPr>
          <w:p w14:paraId="597C88FC" w14:textId="77777777" w:rsidR="009B6742" w:rsidRPr="005A6900" w:rsidRDefault="009B6742" w:rsidP="00992DB7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A6900">
              <w:rPr>
                <w:rFonts w:ascii="Times New Roman" w:hAnsi="Times New Roman"/>
                <w:b/>
                <w:szCs w:val="22"/>
              </w:rPr>
              <w:t>VRLO DOBRA</w:t>
            </w:r>
          </w:p>
        </w:tc>
        <w:tc>
          <w:tcPr>
            <w:tcW w:w="2819" w:type="dxa"/>
            <w:shd w:val="clear" w:color="auto" w:fill="B9EBFF"/>
            <w:vAlign w:val="center"/>
          </w:tcPr>
          <w:p w14:paraId="19A01E31" w14:textId="77777777" w:rsidR="009B6742" w:rsidRPr="005A6900" w:rsidRDefault="009B6742" w:rsidP="00992DB7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A6900">
              <w:rPr>
                <w:rFonts w:ascii="Times New Roman" w:hAnsi="Times New Roman"/>
                <w:b/>
                <w:szCs w:val="22"/>
              </w:rPr>
              <w:t>ODLIČNA</w:t>
            </w:r>
          </w:p>
        </w:tc>
      </w:tr>
      <w:tr w:rsidR="005A6900" w:rsidRPr="005A6900" w14:paraId="1C3889AB" w14:textId="77777777" w:rsidTr="00A248E0">
        <w:trPr>
          <w:trHeight w:val="1246"/>
        </w:trPr>
        <w:tc>
          <w:tcPr>
            <w:tcW w:w="2503" w:type="dxa"/>
            <w:vMerge w:val="restart"/>
            <w:shd w:val="clear" w:color="auto" w:fill="EDEDED" w:themeFill="accent3" w:themeFillTint="33"/>
            <w:vAlign w:val="center"/>
          </w:tcPr>
          <w:p w14:paraId="215AC86A" w14:textId="77777777" w:rsidR="00FC7ACD" w:rsidRPr="005A6900" w:rsidRDefault="00FC7ACD" w:rsidP="006F0D1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6900">
              <w:rPr>
                <w:rFonts w:ascii="Times New Roman" w:hAnsi="Times New Roman"/>
                <w:b/>
                <w:bCs/>
                <w:sz w:val="24"/>
                <w:szCs w:val="24"/>
              </w:rPr>
              <w:t>HJ A.5.1.</w:t>
            </w:r>
          </w:p>
          <w:p w14:paraId="32C761A7" w14:textId="77777777" w:rsidR="00FC7ACD" w:rsidRPr="005A6900" w:rsidRDefault="00FC7ACD" w:rsidP="00393CE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6900">
              <w:rPr>
                <w:rFonts w:ascii="Times New Roman" w:hAnsi="Times New Roman"/>
                <w:b/>
                <w:bCs/>
                <w:sz w:val="24"/>
                <w:szCs w:val="24"/>
              </w:rPr>
              <w:t>Učenik govori i razgovara u skladu s interesima, potrebama i iskustvom.</w:t>
            </w:r>
          </w:p>
          <w:p w14:paraId="25FA00A9" w14:textId="77777777" w:rsidR="00FC7ACD" w:rsidRPr="005A6900" w:rsidRDefault="00FC7ACD" w:rsidP="009B674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2F827B1" w14:textId="77777777" w:rsidR="00FC7ACD" w:rsidRPr="005A6900" w:rsidRDefault="00FC7ACD" w:rsidP="003F626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EDEDED" w:themeFill="accent3" w:themeFillTint="33"/>
            <w:vAlign w:val="center"/>
          </w:tcPr>
          <w:p w14:paraId="0517720B" w14:textId="77777777" w:rsidR="00FC7ACD" w:rsidRPr="005A6900" w:rsidRDefault="00FC7ACD" w:rsidP="00DB71C5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>– rijeko primjenjuje različite govorne činove i uz pomoć učitelja pripovijeda kronološki</w:t>
            </w:r>
          </w:p>
        </w:tc>
        <w:tc>
          <w:tcPr>
            <w:tcW w:w="3025" w:type="dxa"/>
            <w:shd w:val="clear" w:color="auto" w:fill="EDEDED" w:themeFill="accent3" w:themeFillTint="33"/>
            <w:vAlign w:val="center"/>
          </w:tcPr>
          <w:p w14:paraId="6F7EC113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>– povremeno primjenjuje različite govorne činove i djelomično samostalno pripovijeda kronološki</w:t>
            </w:r>
          </w:p>
        </w:tc>
        <w:tc>
          <w:tcPr>
            <w:tcW w:w="2934" w:type="dxa"/>
            <w:shd w:val="clear" w:color="auto" w:fill="EDEDED" w:themeFill="accent3" w:themeFillTint="33"/>
            <w:vAlign w:val="center"/>
          </w:tcPr>
          <w:p w14:paraId="6CC1E5C2" w14:textId="77777777" w:rsidR="00FC7ACD" w:rsidRPr="005A6900" w:rsidRDefault="00FC7ACD" w:rsidP="00DB71C5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>– uglavnom primjenjuje različite govorne činove i uglavnom samostalno pripovijeda kronološki</w:t>
            </w:r>
          </w:p>
        </w:tc>
        <w:tc>
          <w:tcPr>
            <w:tcW w:w="2819" w:type="dxa"/>
            <w:shd w:val="clear" w:color="auto" w:fill="EDEDED" w:themeFill="accent3" w:themeFillTint="33"/>
            <w:vAlign w:val="center"/>
          </w:tcPr>
          <w:p w14:paraId="65983BBC" w14:textId="77777777" w:rsidR="00FC7ACD" w:rsidRPr="005A6900" w:rsidRDefault="00FC7ACD" w:rsidP="00DB71C5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>– redovito primjenjuje različite govorne činove i samostalno pripovijeda kronološki</w:t>
            </w:r>
          </w:p>
        </w:tc>
      </w:tr>
      <w:tr w:rsidR="005A6900" w:rsidRPr="005A6900" w14:paraId="0876834E" w14:textId="77777777" w:rsidTr="00A248E0">
        <w:trPr>
          <w:trHeight w:val="831"/>
        </w:trPr>
        <w:tc>
          <w:tcPr>
            <w:tcW w:w="2503" w:type="dxa"/>
            <w:vMerge/>
            <w:vAlign w:val="center"/>
          </w:tcPr>
          <w:p w14:paraId="40062DF4" w14:textId="77777777" w:rsidR="00FC7ACD" w:rsidRPr="005A6900" w:rsidRDefault="00FC7ACD" w:rsidP="003F626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</w:tcPr>
          <w:p w14:paraId="481DB265" w14:textId="77777777" w:rsidR="00FC7ACD" w:rsidRPr="005A6900" w:rsidRDefault="00FC7ACD" w:rsidP="00DB71C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uz pomoć učitelja prepoznaje različite svrhe govorenja (osobna i javna) te slabo, tek na poticaj učitelja primjenjuje različite govorne činove (zahtjev, isprika, zahvala i poziv)</w:t>
            </w:r>
          </w:p>
          <w:p w14:paraId="3651B4D8" w14:textId="77777777" w:rsidR="00FC7ACD" w:rsidRPr="005A6900" w:rsidRDefault="00FC7ACD" w:rsidP="00DB71C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A248E0" w:rsidRPr="005A6900">
              <w:rPr>
                <w:rFonts w:ascii="Times New Roman" w:hAnsi="Times New Roman"/>
                <w:sz w:val="19"/>
                <w:szCs w:val="19"/>
              </w:rPr>
              <w:t xml:space="preserve">povremeno 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 xml:space="preserve">odgovara na pitanja učitelja i razgovara o svakodnevnim događajima </w:t>
            </w:r>
          </w:p>
          <w:p w14:paraId="77938860" w14:textId="77777777" w:rsidR="00FC7ACD" w:rsidRPr="005A6900" w:rsidRDefault="00FC7ACD" w:rsidP="00DB71C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uz pomoć učitelja slabo usmeno opisuje prema zadanoj strukturi i modelu, poštuje temu </w:t>
            </w:r>
          </w:p>
          <w:p w14:paraId="71E3B6C5" w14:textId="77777777" w:rsidR="00FC7ACD" w:rsidRPr="005A6900" w:rsidRDefault="00FC7ACD" w:rsidP="00DB71C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slabo i uz pomoć učitelja (smjernica i potpitanja) usmeno pripovijeda kronološki nižući događaje </w:t>
            </w:r>
          </w:p>
          <w:p w14:paraId="47E792FC" w14:textId="77777777" w:rsidR="00FC7ACD" w:rsidRPr="005A6900" w:rsidRDefault="00FC7ACD" w:rsidP="00DB71C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slabo razgovjetno govori i slabo točno intonira rečenice, može točno intonirati rečenicu ponavljajući za učiteljem</w:t>
            </w:r>
          </w:p>
        </w:tc>
        <w:tc>
          <w:tcPr>
            <w:tcW w:w="3025" w:type="dxa"/>
          </w:tcPr>
          <w:p w14:paraId="19FEAB49" w14:textId="77777777" w:rsidR="00FC7ACD" w:rsidRPr="005A6900" w:rsidRDefault="00FC7ACD" w:rsidP="00DB71C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povremeno prepoznaje različite svrhe govorenja (osobna i javna) te djelomično primjenjuje različite govorne činove (zahtjev, isprika, zahvala i poziv)</w:t>
            </w:r>
          </w:p>
          <w:p w14:paraId="59FDCBE9" w14:textId="77777777" w:rsidR="00FC7ACD" w:rsidRPr="005A6900" w:rsidRDefault="00FC7ACD" w:rsidP="00DB71C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na poticaj učitelja razgovara o svakodnevnim događajima i postavlja pitanja kako bi došao do informacije</w:t>
            </w:r>
          </w:p>
          <w:p w14:paraId="788492EA" w14:textId="77777777" w:rsidR="00FC7ACD" w:rsidRPr="005A6900" w:rsidRDefault="00FC7ACD" w:rsidP="00DB71C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djelomično samostalno usmeno opisuje prema zadanoj strukturi i smjernicama, poštuje temu, opisuje kratko i uglavnom logično </w:t>
            </w:r>
          </w:p>
          <w:p w14:paraId="11052315" w14:textId="77777777" w:rsidR="00FC7ACD" w:rsidRPr="005A6900" w:rsidRDefault="00FC7ACD" w:rsidP="00C9327B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djelomično samostalno usmeno pripovijeda kronološki nižući događaje, pripovijeda kratko i uglavnom logično </w:t>
            </w:r>
          </w:p>
          <w:p w14:paraId="0D1F8AB7" w14:textId="77777777" w:rsidR="00FC7ACD" w:rsidRPr="005A6900" w:rsidRDefault="00FC7ACD" w:rsidP="00DB71C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djelomično razgovjetno govori i djelomično točno intonira rečenice, može točno intonirati rečenicu ponavljajući za učiteljem</w:t>
            </w:r>
          </w:p>
        </w:tc>
        <w:tc>
          <w:tcPr>
            <w:tcW w:w="2934" w:type="dxa"/>
          </w:tcPr>
          <w:p w14:paraId="0E1936CC" w14:textId="77777777" w:rsidR="00FC7ACD" w:rsidRPr="005A6900" w:rsidRDefault="00FC7ACD" w:rsidP="00DB71C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uglavnom samostalno prepoznaje različite svrhe govorenja (osobna i javna) te  uglavnom samostalno primjenjuje različite govorne činove (zahtjev, isprika, zahvala i poziv)</w:t>
            </w:r>
          </w:p>
          <w:p w14:paraId="7857D8F1" w14:textId="77777777" w:rsidR="00FC7ACD" w:rsidRPr="005A6900" w:rsidRDefault="00FC7ACD" w:rsidP="00DB71C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povremeno samostalno potiče razgovor, odgovara na pitanja i postavlja pitanja kako bi došao do informacije</w:t>
            </w:r>
          </w:p>
          <w:p w14:paraId="5D2A9587" w14:textId="77777777" w:rsidR="00FC7ACD" w:rsidRPr="005A6900" w:rsidRDefault="00FC7ACD" w:rsidP="00DB71C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uglavnom samostalno usmeno opisuje prema zadanoj strukturi i smjernicama, poštuje temu, uglavnom opisuje logično, iscrpno i zanimljivo</w:t>
            </w:r>
          </w:p>
          <w:p w14:paraId="45B73F2C" w14:textId="77777777" w:rsidR="00FC7ACD" w:rsidRPr="005A6900" w:rsidRDefault="00FC7ACD" w:rsidP="00DB71C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uglavnom samostalno usmeno pripovijeda kronološki nižući događaje, pripovijeda logično, iscrpno i zanimljivo </w:t>
            </w:r>
          </w:p>
          <w:p w14:paraId="21FF60BD" w14:textId="77777777" w:rsidR="00FC7ACD" w:rsidRPr="005A6900" w:rsidRDefault="00FC7ACD" w:rsidP="00DB71C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uglavnom razgovjetno govori i uglavnom točno intonira rečenice, može točno intonirati rečenicu ponavljajući za učiteljem </w:t>
            </w:r>
          </w:p>
        </w:tc>
        <w:tc>
          <w:tcPr>
            <w:tcW w:w="2819" w:type="dxa"/>
          </w:tcPr>
          <w:p w14:paraId="5D2EFFC3" w14:textId="77777777" w:rsidR="00FC7ACD" w:rsidRPr="005A6900" w:rsidRDefault="00FC7ACD" w:rsidP="00DB71C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samostalno prepoznaje različite svrhe govorenja (osobna i javna) te samostalno i spontano primjenjuje različite govorne činove (zahtjev, isprika, zahvala i poziv)</w:t>
            </w:r>
          </w:p>
          <w:p w14:paraId="6F16B228" w14:textId="77777777" w:rsidR="00FC7ACD" w:rsidRPr="005A6900" w:rsidRDefault="00FC7ACD" w:rsidP="00DB71C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80495E" w:rsidRPr="005A6900">
              <w:rPr>
                <w:rFonts w:ascii="Times New Roman" w:hAnsi="Times New Roman"/>
                <w:sz w:val="19"/>
                <w:szCs w:val="19"/>
              </w:rPr>
              <w:t>često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 xml:space="preserve"> samostalno potiče razgovor, odgovara na pitanja i postavlja pitanja kako bi došao do informacije</w:t>
            </w:r>
          </w:p>
          <w:p w14:paraId="54BD8BF6" w14:textId="77777777" w:rsidR="00FC7ACD" w:rsidRPr="005A6900" w:rsidRDefault="00FC7ACD" w:rsidP="00DB71C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samostalno usmeno opisuje prema zadanoj strukturi i smjernicama, poštuje temu, opisuje logično, iscrpno i zanimljivo, pokazuje bogatstvo leksika i teži originalnosti</w:t>
            </w:r>
          </w:p>
          <w:p w14:paraId="06AF37B5" w14:textId="77777777" w:rsidR="00FC7ACD" w:rsidRPr="005A6900" w:rsidRDefault="00FC7ACD" w:rsidP="00C9327B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samostalno usmeno pripovijeda kronološki nižući događaje, pripovijeda logično, iscrpno i zanimljivo, služi se govornim vrednotama za zadržavanje pozornosti slušatelja</w:t>
            </w:r>
          </w:p>
          <w:p w14:paraId="0AF8DE58" w14:textId="77777777" w:rsidR="00FC7ACD" w:rsidRPr="005A6900" w:rsidRDefault="00FC7ACD" w:rsidP="00C9327B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razgovjetno govori i točno intonira rečenice </w:t>
            </w:r>
          </w:p>
        </w:tc>
      </w:tr>
      <w:tr w:rsidR="005A6900" w:rsidRPr="005A6900" w14:paraId="16A6DE8C" w14:textId="77777777" w:rsidTr="00A248E0">
        <w:trPr>
          <w:trHeight w:val="831"/>
        </w:trPr>
        <w:tc>
          <w:tcPr>
            <w:tcW w:w="2503" w:type="dxa"/>
            <w:vMerge w:val="restart"/>
            <w:shd w:val="clear" w:color="auto" w:fill="EDEDED" w:themeFill="accent3" w:themeFillTint="33"/>
            <w:vAlign w:val="center"/>
          </w:tcPr>
          <w:p w14:paraId="4597F6B1" w14:textId="77777777" w:rsidR="00FC7ACD" w:rsidRPr="005A6900" w:rsidRDefault="00FC7ACD" w:rsidP="006F0D1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690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HJ A.5.2.</w:t>
            </w:r>
          </w:p>
          <w:p w14:paraId="71DFB658" w14:textId="77777777" w:rsidR="00FC7ACD" w:rsidRPr="005A6900" w:rsidRDefault="00FC7ACD" w:rsidP="006F0D1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6900">
              <w:rPr>
                <w:rFonts w:ascii="Times New Roman" w:hAnsi="Times New Roman"/>
                <w:b/>
                <w:bCs/>
                <w:sz w:val="24"/>
                <w:szCs w:val="24"/>
              </w:rPr>
              <w:t>Učenik sluša tekst, izdvaja ključne riječi i objašnjava značenje teksta.</w:t>
            </w:r>
          </w:p>
        </w:tc>
        <w:tc>
          <w:tcPr>
            <w:tcW w:w="2893" w:type="dxa"/>
            <w:shd w:val="clear" w:color="auto" w:fill="EDEDED" w:themeFill="accent3" w:themeFillTint="33"/>
            <w:vAlign w:val="center"/>
          </w:tcPr>
          <w:p w14:paraId="2E634A34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>– sluša tekst, slabo izdvaja ključne riječi i uz pomoć učitelja piše bilješke</w:t>
            </w:r>
          </w:p>
        </w:tc>
        <w:tc>
          <w:tcPr>
            <w:tcW w:w="3025" w:type="dxa"/>
            <w:shd w:val="clear" w:color="auto" w:fill="EDEDED" w:themeFill="accent3" w:themeFillTint="33"/>
            <w:vAlign w:val="center"/>
          </w:tcPr>
          <w:p w14:paraId="322266A9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>– sluša tekst, djelomično samostalno izdvaja ključne riječi i piše bilješke</w:t>
            </w:r>
          </w:p>
        </w:tc>
        <w:tc>
          <w:tcPr>
            <w:tcW w:w="2934" w:type="dxa"/>
            <w:shd w:val="clear" w:color="auto" w:fill="EDEDED" w:themeFill="accent3" w:themeFillTint="33"/>
            <w:vAlign w:val="center"/>
          </w:tcPr>
          <w:p w14:paraId="6CC93CF4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>– sluša tekst, uglavnom uspješno izdvaja ključne riječi, uglavnom samostalno piše bilješke te prepričava tekst</w:t>
            </w:r>
          </w:p>
        </w:tc>
        <w:tc>
          <w:tcPr>
            <w:tcW w:w="2819" w:type="dxa"/>
            <w:shd w:val="clear" w:color="auto" w:fill="EDEDED" w:themeFill="accent3" w:themeFillTint="33"/>
            <w:vAlign w:val="center"/>
          </w:tcPr>
          <w:p w14:paraId="7F345B7E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>– sluša tekst, vrlo uspješno izdvaja ključne riječi,  samostalno piše bilješke, uspješno prepričava tekst</w:t>
            </w:r>
          </w:p>
        </w:tc>
      </w:tr>
      <w:tr w:rsidR="005A6900" w:rsidRPr="005A6900" w14:paraId="3BCF29D1" w14:textId="77777777" w:rsidTr="00A248E0">
        <w:trPr>
          <w:trHeight w:val="840"/>
        </w:trPr>
        <w:tc>
          <w:tcPr>
            <w:tcW w:w="2503" w:type="dxa"/>
            <w:vMerge/>
            <w:vAlign w:val="center"/>
          </w:tcPr>
          <w:p w14:paraId="1AB45862" w14:textId="77777777" w:rsidR="00FC7ACD" w:rsidRPr="005A6900" w:rsidRDefault="00FC7ACD" w:rsidP="006F0D1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</w:tcPr>
          <w:p w14:paraId="13AF71EF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uz višestruke poticaje sluša tekst </w:t>
            </w:r>
          </w:p>
          <w:p w14:paraId="4CB2987E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točno odgovara na pitanja učitelja o sadržaju slušanoga teksta</w:t>
            </w:r>
          </w:p>
          <w:p w14:paraId="7A90FC3A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uz pomoć učitelja izdvaja ključne riječi te piše kratke i djelomično jasne bilješke o slušanome tekstu, uz pomoć učitelja razlikuje bitno od nebitnoga</w:t>
            </w:r>
          </w:p>
          <w:p w14:paraId="272930D6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uz pomoć učitelja djelomično jasno i logično prepričava slušani tekst služeći se bilješkama</w:t>
            </w:r>
          </w:p>
          <w:p w14:paraId="72434DA4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rijetko točno objašnjava nepoznate riječi na temelju vođenoga razgovora </w:t>
            </w:r>
          </w:p>
          <w:p w14:paraId="1B068CDC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značenje riječi u rječniku traži na poticaj učitelja</w:t>
            </w:r>
          </w:p>
        </w:tc>
        <w:tc>
          <w:tcPr>
            <w:tcW w:w="3025" w:type="dxa"/>
          </w:tcPr>
          <w:p w14:paraId="65568632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uz početni poticaj sluša tekst </w:t>
            </w:r>
          </w:p>
          <w:p w14:paraId="436727CC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uz povremenu pomoć učitelja prepričava i objašnjava sadržaj slušanoga teksta</w:t>
            </w:r>
          </w:p>
          <w:p w14:paraId="676E8BB5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uz povremenu pomoć učitelja izdvaja ključne riječi te piše uglavnom jasne kratke bilješke o slušanome tekstu, uz povremenu pomoć učitelja razlikuje bitno od nebitnoga</w:t>
            </w:r>
          </w:p>
          <w:p w14:paraId="16F28D5A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uz pomoć učitelja uglavnom jasno i logično prepričava slušani tekst služeći se bilješkama</w:t>
            </w:r>
          </w:p>
          <w:p w14:paraId="72256D11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</w:t>
            </w:r>
            <w:r w:rsidRPr="005A6900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 xml:space="preserve">djelomično točno objašnjava nepoznate riječi na temelju vođenoga razgovora </w:t>
            </w:r>
          </w:p>
          <w:p w14:paraId="20D607EF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povremeno samostalno traži značenje riječi u rječniku </w:t>
            </w:r>
          </w:p>
        </w:tc>
        <w:tc>
          <w:tcPr>
            <w:tcW w:w="2934" w:type="dxa"/>
          </w:tcPr>
          <w:p w14:paraId="4DFB1EE2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uz početni poticaj pažljivo sluša tekst </w:t>
            </w:r>
          </w:p>
          <w:p w14:paraId="35DCB3BF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samostalno prepričava i objašnjava sadržaj slušanoga teksta</w:t>
            </w:r>
          </w:p>
          <w:p w14:paraId="6EE87296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uglavnom samostalno izdvaja ključne riječi i piše jasne kratke bilješke o slušanome tekstu, uglavnom razlikuje bitno od nebitnoga</w:t>
            </w:r>
          </w:p>
          <w:p w14:paraId="6680DA47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samostalno, uglavnom jasno i logično prepričava slušani tekst služeći se bilješkama</w:t>
            </w:r>
          </w:p>
          <w:p w14:paraId="7842C44F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uglavnom točno objašnjava nepoznate riječi na temelju vođenoga razgovora </w:t>
            </w:r>
          </w:p>
          <w:p w14:paraId="347207D5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uglavnom samostalno traži značenje riječi u rječniku </w:t>
            </w:r>
          </w:p>
        </w:tc>
        <w:tc>
          <w:tcPr>
            <w:tcW w:w="2819" w:type="dxa"/>
          </w:tcPr>
          <w:p w14:paraId="15A3370C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uz početni poticaj pažljivo i aktivno sluša tekst </w:t>
            </w:r>
          </w:p>
          <w:p w14:paraId="31837178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samostalno prepričava i objašnjava sadržaj slušanoga teksta, postavlja pitanja o tekstu</w:t>
            </w:r>
          </w:p>
          <w:p w14:paraId="1AA4E595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samostalno izdvaja ključne riječi i piše jasne bilješke o slušanome tekstu, razlikuje bitno od nebitnoga</w:t>
            </w:r>
          </w:p>
          <w:p w14:paraId="43084891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samostalno, jasno i logično prepričava slušani tekst služeći se bilješkama</w:t>
            </w:r>
          </w:p>
          <w:p w14:paraId="2FD4A86F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redovito</w:t>
            </w:r>
            <w:r w:rsidRPr="005A6900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 xml:space="preserve">točno objašnjava nepoznate riječi na temelju vođenoga razgovora </w:t>
            </w:r>
          </w:p>
          <w:p w14:paraId="0C4E884A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samostalno traži značenje riječi u rječniku</w:t>
            </w:r>
          </w:p>
        </w:tc>
      </w:tr>
      <w:tr w:rsidR="005A6900" w:rsidRPr="005A6900" w14:paraId="2A74BB55" w14:textId="77777777" w:rsidTr="00A248E0">
        <w:trPr>
          <w:trHeight w:val="840"/>
        </w:trPr>
        <w:tc>
          <w:tcPr>
            <w:tcW w:w="2503" w:type="dxa"/>
            <w:vMerge w:val="restart"/>
            <w:shd w:val="clear" w:color="auto" w:fill="EDEDED" w:themeFill="accent3" w:themeFillTint="33"/>
            <w:vAlign w:val="center"/>
          </w:tcPr>
          <w:p w14:paraId="158413D7" w14:textId="77777777" w:rsidR="00FC7ACD" w:rsidRPr="005A6900" w:rsidRDefault="00FC7ACD" w:rsidP="006F0D1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6900">
              <w:rPr>
                <w:rFonts w:ascii="Times New Roman" w:hAnsi="Times New Roman"/>
                <w:b/>
                <w:bCs/>
                <w:sz w:val="24"/>
                <w:szCs w:val="24"/>
              </w:rPr>
              <w:t>HJ A.5.3.</w:t>
            </w:r>
          </w:p>
          <w:p w14:paraId="06F9DB94" w14:textId="77777777" w:rsidR="00FC7ACD" w:rsidRPr="005A6900" w:rsidRDefault="00FC7ACD" w:rsidP="006F0D1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6900">
              <w:rPr>
                <w:rFonts w:ascii="Times New Roman" w:hAnsi="Times New Roman"/>
                <w:b/>
                <w:bCs/>
                <w:sz w:val="24"/>
                <w:szCs w:val="24"/>
              </w:rPr>
              <w:t>Učenik čita tekst, izdvaja ključne riječi i objašnjava značenje teksta.</w:t>
            </w:r>
          </w:p>
        </w:tc>
        <w:tc>
          <w:tcPr>
            <w:tcW w:w="2893" w:type="dxa"/>
            <w:shd w:val="clear" w:color="auto" w:fill="EDEDED" w:themeFill="accent3" w:themeFillTint="33"/>
            <w:vAlign w:val="center"/>
          </w:tcPr>
          <w:p w14:paraId="3A696048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>– čita tekst, slabo izdvaja ključne riječi i uz pomoć učitelja piše bilješke</w:t>
            </w:r>
          </w:p>
        </w:tc>
        <w:tc>
          <w:tcPr>
            <w:tcW w:w="3025" w:type="dxa"/>
            <w:shd w:val="clear" w:color="auto" w:fill="EDEDED" w:themeFill="accent3" w:themeFillTint="33"/>
            <w:vAlign w:val="center"/>
          </w:tcPr>
          <w:p w14:paraId="779F87BD" w14:textId="77777777" w:rsidR="00FC7ACD" w:rsidRPr="005A6900" w:rsidRDefault="00FC7ACD" w:rsidP="006F0D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>– čita tekst, djelomično samostalno izdvaja ključne riječi i  piše bilješke</w:t>
            </w:r>
          </w:p>
          <w:p w14:paraId="3E2758D8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934" w:type="dxa"/>
            <w:shd w:val="clear" w:color="auto" w:fill="EDEDED" w:themeFill="accent3" w:themeFillTint="33"/>
            <w:vAlign w:val="center"/>
          </w:tcPr>
          <w:p w14:paraId="068821A0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>– čita tekst, uglavnom uspješno izdvaja ključne riječi, uglavnom samostalno piše bilješke te prepričava tekst</w:t>
            </w:r>
          </w:p>
        </w:tc>
        <w:tc>
          <w:tcPr>
            <w:tcW w:w="2819" w:type="dxa"/>
            <w:shd w:val="clear" w:color="auto" w:fill="EDEDED" w:themeFill="accent3" w:themeFillTint="33"/>
            <w:vAlign w:val="center"/>
          </w:tcPr>
          <w:p w14:paraId="2F7EB1B8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>– čita tekst, vrlo uspješno izdvaja ključne riječi,  samostalno piše bilješke, uspješno prepričava tekst</w:t>
            </w:r>
          </w:p>
        </w:tc>
      </w:tr>
      <w:tr w:rsidR="005A6900" w:rsidRPr="005A6900" w14:paraId="40BEA7E3" w14:textId="77777777" w:rsidTr="00A248E0">
        <w:trPr>
          <w:trHeight w:val="850"/>
        </w:trPr>
        <w:tc>
          <w:tcPr>
            <w:tcW w:w="2503" w:type="dxa"/>
            <w:vMerge/>
            <w:vAlign w:val="center"/>
          </w:tcPr>
          <w:p w14:paraId="5B437D66" w14:textId="77777777" w:rsidR="00FC7ACD" w:rsidRPr="005A6900" w:rsidRDefault="00FC7ACD" w:rsidP="006F0D1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</w:tcPr>
          <w:p w14:paraId="472EA3DF" w14:textId="77777777" w:rsidR="00FC7ACD" w:rsidRPr="005A6900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slabo, uz pomoć učitelja 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prepoznaje svrhu čitanja (osobna i javna)</w:t>
            </w:r>
          </w:p>
          <w:p w14:paraId="6351787A" w14:textId="77777777" w:rsidR="00FC7ACD" w:rsidRPr="005A6900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uz pomoć učitelja 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uočava sastavne elemente gra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>fi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čke strukture teksta</w:t>
            </w:r>
            <w:r w:rsidR="00E10082" w:rsidRPr="005A6900">
              <w:rPr>
                <w:rFonts w:ascii="Times New Roman" w:eastAsia="T3Font_4" w:hAnsi="Times New Roman"/>
                <w:sz w:val="19"/>
                <w:szCs w:val="19"/>
              </w:rPr>
              <w:t xml:space="preserve"> (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naslov, podnaslove, fotogra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>fi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je i/ili ilustracije</w:t>
            </w:r>
            <w:r w:rsidR="00E10082" w:rsidRPr="005A6900">
              <w:rPr>
                <w:rFonts w:ascii="Times New Roman" w:eastAsia="T3Font_4" w:hAnsi="Times New Roman"/>
                <w:sz w:val="19"/>
                <w:szCs w:val="19"/>
              </w:rPr>
              <w:t>)</w:t>
            </w:r>
          </w:p>
          <w:p w14:paraId="4787D1B0" w14:textId="77777777" w:rsidR="00FC7ACD" w:rsidRPr="005A6900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naglas čita tekst uz često zastajkivanje ili </w:t>
            </w:r>
            <w:r w:rsidR="00A248E0" w:rsidRPr="005A6900">
              <w:rPr>
                <w:rFonts w:ascii="Times New Roman" w:hAnsi="Times New Roman"/>
                <w:sz w:val="19"/>
                <w:szCs w:val="19"/>
              </w:rPr>
              <w:t>pogrešno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A6900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izgovaranje višesložnih riječi, ne poštuje rečenične intonacije </w:t>
            </w:r>
          </w:p>
          <w:p w14:paraId="40841FF5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točno odgovara na pitanja učitelja o sadržaju pročitanoga teksta </w:t>
            </w:r>
          </w:p>
          <w:p w14:paraId="27CADDBC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uz pomoć učitelja 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 xml:space="preserve">izdvaja ključne riječi 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>i piše kratke i djelomično jasne bilješke o pročitanome tekstu, uz pomoć učitelja razlikuje bitno od nebitnoga</w:t>
            </w:r>
          </w:p>
          <w:p w14:paraId="2CA94612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rijetko jasno i logično prepričava pročitani tekst služeći se bilješkama</w:t>
            </w:r>
          </w:p>
          <w:p w14:paraId="74F1F308" w14:textId="77777777" w:rsidR="00FC7ACD" w:rsidRPr="005A6900" w:rsidRDefault="00FC7ACD" w:rsidP="006F0D16">
            <w:pPr>
              <w:spacing w:after="80"/>
              <w:rPr>
                <w:rFonts w:ascii="Times New Roman" w:eastAsia="T3Font_4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5278E1" w:rsidRPr="005A6900">
              <w:rPr>
                <w:rFonts w:ascii="Times New Roman" w:hAnsi="Times New Roman"/>
                <w:sz w:val="19"/>
                <w:szCs w:val="19"/>
              </w:rPr>
              <w:t>rijetko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 xml:space="preserve"> točno objašnjava nepoznate riječi na temelju vođenoga razgovora 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i zaključivanja iz konteksta</w:t>
            </w:r>
          </w:p>
          <w:p w14:paraId="01057997" w14:textId="77777777" w:rsidR="00FC7ACD" w:rsidRPr="005A6900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uz pomoć učitelja 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slu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>ž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i se sadr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>ž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ajem i kazalom pojmova u tra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>ž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enju informacija</w:t>
            </w:r>
          </w:p>
          <w:p w14:paraId="4A1636C0" w14:textId="77777777" w:rsidR="00FC7ACD" w:rsidRPr="005A6900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uz pomoć učitelja služi se 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osnovnim tehnikama pretra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>ž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ivanja interneta i knji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>ž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ničnih kataloga</w:t>
            </w:r>
          </w:p>
        </w:tc>
        <w:tc>
          <w:tcPr>
            <w:tcW w:w="3025" w:type="dxa"/>
          </w:tcPr>
          <w:p w14:paraId="513F33A0" w14:textId="77777777" w:rsidR="00FC7ACD" w:rsidRPr="005A6900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– djelomično samostalno 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 xml:space="preserve">prepoznaje svrhu čitanja </w:t>
            </w:r>
          </w:p>
          <w:p w14:paraId="00AC5832" w14:textId="77777777" w:rsidR="00E10082" w:rsidRPr="005A6900" w:rsidRDefault="00FC7ACD" w:rsidP="00E10082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djelomično samostalno 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uočava sastavne elemente gra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>fi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čke strukture teksta</w:t>
            </w:r>
            <w:r w:rsidR="00E10082" w:rsidRPr="005A6900">
              <w:rPr>
                <w:rFonts w:ascii="Times New Roman" w:eastAsia="T3Font_4" w:hAnsi="Times New Roman"/>
                <w:sz w:val="19"/>
                <w:szCs w:val="19"/>
              </w:rPr>
              <w:t xml:space="preserve"> (naslov, podnaslove, fotogra</w:t>
            </w:r>
            <w:r w:rsidR="00E10082" w:rsidRPr="005A6900">
              <w:rPr>
                <w:rFonts w:ascii="Times New Roman" w:hAnsi="Times New Roman"/>
                <w:sz w:val="19"/>
                <w:szCs w:val="19"/>
              </w:rPr>
              <w:t>fi</w:t>
            </w:r>
            <w:r w:rsidR="00E10082" w:rsidRPr="005A6900">
              <w:rPr>
                <w:rFonts w:ascii="Times New Roman" w:eastAsia="T3Font_4" w:hAnsi="Times New Roman"/>
                <w:sz w:val="19"/>
                <w:szCs w:val="19"/>
              </w:rPr>
              <w:t>je i/ili ilustracije)</w:t>
            </w:r>
          </w:p>
          <w:p w14:paraId="6EC02C2F" w14:textId="77777777" w:rsidR="00FC7ACD" w:rsidRPr="005A6900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naglas čita tekst uz povremeno zastaj</w:t>
            </w:r>
            <w:r w:rsidR="00A905BA" w:rsidRPr="005A6900">
              <w:rPr>
                <w:rFonts w:ascii="Times New Roman" w:hAnsi="Times New Roman"/>
                <w:sz w:val="19"/>
                <w:szCs w:val="19"/>
              </w:rPr>
              <w:t xml:space="preserve">kivanje kod višesložnih riječi, 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 xml:space="preserve">uglavnom poštuje rečenične intonacije </w:t>
            </w:r>
          </w:p>
          <w:p w14:paraId="5D6C05DA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lastRenderedPageBreak/>
              <w:t>– uz povremenu pomoć učitelja prepričava i objašnjava sadržaj pročitanoga teksta</w:t>
            </w:r>
          </w:p>
          <w:p w14:paraId="14296E77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djelomično samostalno izdvaja ključne riječi i piše uglavnom jasne kratke bilješke o pročitanome tekstu, uz povremenu pomoć učitelja razlikuje bitno od nebitnoga</w:t>
            </w:r>
          </w:p>
          <w:p w14:paraId="147F7EC9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5278E1" w:rsidRPr="005A6900">
              <w:rPr>
                <w:rFonts w:ascii="Times New Roman" w:hAnsi="Times New Roman"/>
                <w:sz w:val="19"/>
                <w:szCs w:val="19"/>
              </w:rPr>
              <w:t>djelomično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 xml:space="preserve"> jasno i logično prepričava pročitani tekst služeći se bilješkama</w:t>
            </w:r>
          </w:p>
          <w:p w14:paraId="7A2F974B" w14:textId="77777777" w:rsidR="00FC7ACD" w:rsidRPr="005A6900" w:rsidRDefault="00FC7ACD" w:rsidP="006F0D16">
            <w:pPr>
              <w:spacing w:after="80"/>
              <w:rPr>
                <w:rFonts w:ascii="Times New Roman" w:eastAsia="T3Font_4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5278E1" w:rsidRPr="005A6900">
              <w:rPr>
                <w:rFonts w:ascii="Times New Roman" w:hAnsi="Times New Roman"/>
                <w:sz w:val="19"/>
                <w:szCs w:val="19"/>
              </w:rPr>
              <w:t>djelomično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 xml:space="preserve"> točno objašnjava nepoznate riječi na temelju vođenoga razgovora 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i zaključivanja iz konteksta</w:t>
            </w:r>
          </w:p>
          <w:p w14:paraId="0ECC13E2" w14:textId="77777777" w:rsidR="00FC7ACD" w:rsidRPr="005A6900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5278E1" w:rsidRPr="005A6900">
              <w:rPr>
                <w:rFonts w:ascii="Times New Roman" w:hAnsi="Times New Roman"/>
                <w:sz w:val="19"/>
                <w:szCs w:val="19"/>
              </w:rPr>
              <w:t xml:space="preserve">djelomično </w:t>
            </w:r>
            <w:r w:rsidR="00A248E0" w:rsidRPr="005A6900">
              <w:rPr>
                <w:rFonts w:ascii="Times New Roman" w:hAnsi="Times New Roman"/>
                <w:sz w:val="19"/>
                <w:szCs w:val="19"/>
              </w:rPr>
              <w:t xml:space="preserve">se 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 xml:space="preserve">samostalno 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slu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>ž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 xml:space="preserve">i </w:t>
            </w:r>
            <w:r w:rsidR="00A248E0" w:rsidRPr="005A6900">
              <w:rPr>
                <w:rFonts w:ascii="Times New Roman" w:eastAsia="T3Font_4" w:hAnsi="Times New Roman"/>
                <w:sz w:val="19"/>
                <w:szCs w:val="19"/>
              </w:rPr>
              <w:t>s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adr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>ž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ajem i kazalom pojmova u tra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>ž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enju informacija</w:t>
            </w:r>
          </w:p>
          <w:p w14:paraId="46236D7D" w14:textId="77777777" w:rsidR="00FC7ACD" w:rsidRPr="005A6900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5278E1" w:rsidRPr="005A6900">
              <w:rPr>
                <w:rFonts w:ascii="Times New Roman" w:hAnsi="Times New Roman"/>
                <w:sz w:val="19"/>
                <w:szCs w:val="19"/>
              </w:rPr>
              <w:t>djelomično</w:t>
            </w:r>
            <w:r w:rsidR="00A248E0" w:rsidRPr="005A6900">
              <w:rPr>
                <w:rFonts w:ascii="Times New Roman" w:hAnsi="Times New Roman"/>
                <w:sz w:val="19"/>
                <w:szCs w:val="19"/>
              </w:rPr>
              <w:t xml:space="preserve"> se</w:t>
            </w:r>
            <w:r w:rsidR="005278E1" w:rsidRPr="005A6900">
              <w:rPr>
                <w:rFonts w:ascii="Times New Roman" w:hAnsi="Times New Roman"/>
                <w:sz w:val="19"/>
                <w:szCs w:val="19"/>
              </w:rPr>
              <w:t xml:space="preserve"> samostalno 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 xml:space="preserve">služi 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osnovnim tehnikama pretra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>ž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ivanja interneta i knji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>ž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ničnih kataloga</w:t>
            </w:r>
          </w:p>
        </w:tc>
        <w:tc>
          <w:tcPr>
            <w:tcW w:w="2934" w:type="dxa"/>
          </w:tcPr>
          <w:p w14:paraId="582C2A94" w14:textId="77777777" w:rsidR="00FC7ACD" w:rsidRPr="005A6900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– uglavnom samostalno 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 xml:space="preserve">prepoznaje svrhu čitanja </w:t>
            </w:r>
          </w:p>
          <w:p w14:paraId="316A4543" w14:textId="77777777" w:rsidR="00E10082" w:rsidRPr="005A6900" w:rsidRDefault="00FC7ACD" w:rsidP="00E10082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uglavnom samostalno 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uočava sastavne elemente gra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>fi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čke strukture teksta</w:t>
            </w:r>
            <w:r w:rsidR="00E10082" w:rsidRPr="005A6900">
              <w:rPr>
                <w:rFonts w:ascii="Times New Roman" w:eastAsia="T3Font_4" w:hAnsi="Times New Roman"/>
                <w:sz w:val="19"/>
                <w:szCs w:val="19"/>
              </w:rPr>
              <w:t xml:space="preserve"> (naslov, podnaslove, fotogra</w:t>
            </w:r>
            <w:r w:rsidR="00E10082" w:rsidRPr="005A6900">
              <w:rPr>
                <w:rFonts w:ascii="Times New Roman" w:hAnsi="Times New Roman"/>
                <w:sz w:val="19"/>
                <w:szCs w:val="19"/>
              </w:rPr>
              <w:t>fi</w:t>
            </w:r>
            <w:r w:rsidR="00E10082" w:rsidRPr="005A6900">
              <w:rPr>
                <w:rFonts w:ascii="Times New Roman" w:eastAsia="T3Font_4" w:hAnsi="Times New Roman"/>
                <w:sz w:val="19"/>
                <w:szCs w:val="19"/>
              </w:rPr>
              <w:t>je i/ili ilustracije)</w:t>
            </w:r>
          </w:p>
          <w:p w14:paraId="54EFD87B" w14:textId="77777777" w:rsidR="00FC7ACD" w:rsidRPr="005A6900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naglas čita tekst fluentno i točno, poštuje rečenične intonacije, ali bez izražajnosti </w:t>
            </w:r>
          </w:p>
          <w:p w14:paraId="1050C8EB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lastRenderedPageBreak/>
              <w:t>– uglavnom samostalno prepričava i uglavnom točno objašnjava sadržaj pročitanoga teksta</w:t>
            </w:r>
          </w:p>
          <w:p w14:paraId="063897DF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uglavnom samostalno izdvaja ključne riječi i piše jasne kratke bilješke o pročitanome tekstu, uglavnom razlikuje bitno od nebitnoga</w:t>
            </w:r>
          </w:p>
          <w:p w14:paraId="4426F7D7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5278E1" w:rsidRPr="005A6900">
              <w:rPr>
                <w:rFonts w:ascii="Times New Roman" w:hAnsi="Times New Roman"/>
                <w:sz w:val="19"/>
                <w:szCs w:val="19"/>
              </w:rPr>
              <w:t xml:space="preserve">uglavnom 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>samostalno, uglavnom jasno i logično prepričava pročitani tekst služeći se bilješkama</w:t>
            </w:r>
          </w:p>
          <w:p w14:paraId="25FEC4EE" w14:textId="77777777" w:rsidR="00FC7ACD" w:rsidRPr="005A6900" w:rsidRDefault="00FC7ACD" w:rsidP="006F0D16">
            <w:pPr>
              <w:spacing w:after="80"/>
              <w:rPr>
                <w:rFonts w:ascii="Times New Roman" w:eastAsia="T3Font_4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uglavnom točno objašnjava nepoznate riječi na temelju vođenoga razgovora 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i zaključivanja iz konteksta</w:t>
            </w:r>
          </w:p>
          <w:p w14:paraId="39D59F6D" w14:textId="77777777" w:rsidR="00FC7ACD" w:rsidRPr="005A6900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5278E1" w:rsidRPr="005A6900">
              <w:rPr>
                <w:rFonts w:ascii="Times New Roman" w:hAnsi="Times New Roman"/>
                <w:sz w:val="19"/>
                <w:szCs w:val="19"/>
              </w:rPr>
              <w:t xml:space="preserve">uglavnom </w:t>
            </w:r>
            <w:r w:rsidR="0080495E" w:rsidRPr="005A6900">
              <w:rPr>
                <w:rFonts w:ascii="Times New Roman" w:hAnsi="Times New Roman"/>
                <w:sz w:val="19"/>
                <w:szCs w:val="19"/>
              </w:rPr>
              <w:t xml:space="preserve">se 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 xml:space="preserve">samostalno 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slu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>ž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i</w:t>
            </w:r>
            <w:r w:rsidR="005278E1" w:rsidRPr="005A6900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sadr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>ž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ajem i kazalom pojmova u tra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>ž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enju informacija</w:t>
            </w:r>
          </w:p>
          <w:p w14:paraId="5351DE94" w14:textId="77777777" w:rsidR="00FC7ACD" w:rsidRPr="005A6900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5278E1" w:rsidRPr="005A6900">
              <w:rPr>
                <w:rFonts w:ascii="Times New Roman" w:hAnsi="Times New Roman"/>
                <w:sz w:val="19"/>
                <w:szCs w:val="19"/>
              </w:rPr>
              <w:t xml:space="preserve">uglavnom </w:t>
            </w:r>
            <w:r w:rsidR="0080495E" w:rsidRPr="005A6900">
              <w:rPr>
                <w:rFonts w:ascii="Times New Roman" w:hAnsi="Times New Roman"/>
                <w:sz w:val="19"/>
                <w:szCs w:val="19"/>
              </w:rPr>
              <w:t xml:space="preserve">se 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>samostalno služi</w:t>
            </w:r>
            <w:r w:rsidR="005278E1" w:rsidRPr="005A6900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osnovnim tehnikama pretra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>ž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ivanja interneta i knji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>ž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ničnih kataloga</w:t>
            </w:r>
          </w:p>
        </w:tc>
        <w:tc>
          <w:tcPr>
            <w:tcW w:w="2819" w:type="dxa"/>
          </w:tcPr>
          <w:p w14:paraId="06D4C6A2" w14:textId="77777777" w:rsidR="00FC7ACD" w:rsidRPr="005A6900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– samostalno 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prepoznaje svrhu čitanja</w:t>
            </w:r>
          </w:p>
          <w:p w14:paraId="2BD4F9CA" w14:textId="77777777" w:rsidR="00E10082" w:rsidRPr="005A6900" w:rsidRDefault="00FC7ACD" w:rsidP="00E10082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samostalno 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uočava sastavne elemente gra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>fi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čke strukture teksta</w:t>
            </w:r>
            <w:r w:rsidR="00E10082" w:rsidRPr="005A6900">
              <w:rPr>
                <w:rFonts w:ascii="Times New Roman" w:eastAsia="T3Font_4" w:hAnsi="Times New Roman"/>
                <w:sz w:val="19"/>
                <w:szCs w:val="19"/>
              </w:rPr>
              <w:t xml:space="preserve"> (naslov, podnaslove, fotogra</w:t>
            </w:r>
            <w:r w:rsidR="00E10082" w:rsidRPr="005A6900">
              <w:rPr>
                <w:rFonts w:ascii="Times New Roman" w:hAnsi="Times New Roman"/>
                <w:sz w:val="19"/>
                <w:szCs w:val="19"/>
              </w:rPr>
              <w:t>fi</w:t>
            </w:r>
            <w:r w:rsidR="00E10082" w:rsidRPr="005A6900">
              <w:rPr>
                <w:rFonts w:ascii="Times New Roman" w:eastAsia="T3Font_4" w:hAnsi="Times New Roman"/>
                <w:sz w:val="19"/>
                <w:szCs w:val="19"/>
              </w:rPr>
              <w:t>je i/ili ilustracije)</w:t>
            </w:r>
          </w:p>
          <w:p w14:paraId="247F720E" w14:textId="77777777" w:rsidR="00FC7ACD" w:rsidRPr="005A6900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naglas čita tekst fluentno i točno, poštuje rečenične intonacije, u čitanju postiže izražajnost </w:t>
            </w:r>
          </w:p>
          <w:p w14:paraId="48475B5A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lastRenderedPageBreak/>
              <w:t>– samostalno prepričava i objašnjava sadržaj pročitanoga teksta, postavlja pitanja o tekstu</w:t>
            </w:r>
          </w:p>
          <w:p w14:paraId="7488647C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samostalno izdvaja ključne riječi i piše jasne kratke bilješke o pročitanome tekstu, razlikuje bitno od nebitnoga</w:t>
            </w:r>
          </w:p>
          <w:p w14:paraId="2F83CC41" w14:textId="77777777" w:rsidR="00FC7ACD" w:rsidRPr="005A6900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samostalno jasno i logično prepričava pročitani tekst služeći se bilješkama</w:t>
            </w:r>
          </w:p>
          <w:p w14:paraId="6E3F9FF8" w14:textId="77777777" w:rsidR="00FC7ACD" w:rsidRPr="005A6900" w:rsidRDefault="00FC7ACD" w:rsidP="006F0D16">
            <w:pPr>
              <w:spacing w:after="80"/>
              <w:rPr>
                <w:rFonts w:ascii="Times New Roman" w:eastAsia="T3Font_4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5278E1" w:rsidRPr="005A6900">
              <w:rPr>
                <w:rFonts w:ascii="Times New Roman" w:hAnsi="Times New Roman"/>
                <w:sz w:val="19"/>
                <w:szCs w:val="19"/>
              </w:rPr>
              <w:t>redovito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 xml:space="preserve"> točno objašnjava nepoznate riječi na temelju vođenoga razgovora 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i zaključivanja iz konteksta</w:t>
            </w:r>
          </w:p>
          <w:p w14:paraId="19E8DC71" w14:textId="77777777" w:rsidR="00FC7ACD" w:rsidRPr="005A6900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samostalno se 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slu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>ž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i sadr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>ž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ajem i kazalom pojmova u tra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>ž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enju informacija</w:t>
            </w:r>
          </w:p>
          <w:p w14:paraId="155D8B88" w14:textId="77777777" w:rsidR="00FC7ACD" w:rsidRPr="005A6900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samostalno se služi 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osnovnim tehnikama pretra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>ž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ivanja interneta i knji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>ž</w:t>
            </w:r>
            <w:r w:rsidRPr="005A6900">
              <w:rPr>
                <w:rFonts w:ascii="Times New Roman" w:eastAsia="T3Font_4" w:hAnsi="Times New Roman"/>
                <w:sz w:val="19"/>
                <w:szCs w:val="19"/>
              </w:rPr>
              <w:t>ničnih kataloga</w:t>
            </w:r>
          </w:p>
        </w:tc>
      </w:tr>
    </w:tbl>
    <w:p w14:paraId="6D3B943E" w14:textId="77777777" w:rsidR="00A248E0" w:rsidRPr="005A6900" w:rsidRDefault="00A248E0">
      <w:r w:rsidRPr="005A6900">
        <w:lastRenderedPageBreak/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95"/>
        <w:gridCol w:w="2878"/>
        <w:gridCol w:w="3009"/>
        <w:gridCol w:w="2919"/>
        <w:gridCol w:w="2805"/>
      </w:tblGrid>
      <w:tr w:rsidR="005A6900" w:rsidRPr="005A6900" w14:paraId="23222194" w14:textId="77777777" w:rsidTr="00A248E0">
        <w:trPr>
          <w:trHeight w:val="1130"/>
        </w:trPr>
        <w:tc>
          <w:tcPr>
            <w:tcW w:w="2503" w:type="dxa"/>
            <w:vMerge w:val="restart"/>
            <w:shd w:val="clear" w:color="auto" w:fill="EDEDED" w:themeFill="accent3" w:themeFillTint="33"/>
            <w:vAlign w:val="center"/>
          </w:tcPr>
          <w:p w14:paraId="21B2F421" w14:textId="77777777" w:rsidR="005278E1" w:rsidRPr="005A6900" w:rsidRDefault="005278E1" w:rsidP="005278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690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HJ A.5.4.</w:t>
            </w:r>
          </w:p>
          <w:p w14:paraId="694C5527" w14:textId="77777777" w:rsidR="005278E1" w:rsidRPr="005A6900" w:rsidRDefault="005278E1" w:rsidP="005278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6900">
              <w:rPr>
                <w:rFonts w:ascii="Times New Roman" w:hAnsi="Times New Roman"/>
                <w:b/>
                <w:bCs/>
                <w:sz w:val="24"/>
                <w:szCs w:val="24"/>
              </w:rPr>
              <w:t>Učenik piše tekstove trodijelne strukture u skladu s temom.</w:t>
            </w:r>
          </w:p>
        </w:tc>
        <w:tc>
          <w:tcPr>
            <w:tcW w:w="2893" w:type="dxa"/>
            <w:shd w:val="clear" w:color="auto" w:fill="EDEDED" w:themeFill="accent3" w:themeFillTint="33"/>
            <w:vAlign w:val="center"/>
          </w:tcPr>
          <w:p w14:paraId="306B97BB" w14:textId="77777777" w:rsidR="005278E1" w:rsidRPr="005A6900" w:rsidRDefault="005278E1" w:rsidP="00BE079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>–</w:t>
            </w:r>
            <w:r w:rsidR="00BE0799" w:rsidRPr="005A6900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5A6900">
              <w:rPr>
                <w:rFonts w:ascii="Times New Roman" w:hAnsi="Times New Roman"/>
                <w:b/>
                <w:bCs/>
                <w:sz w:val="20"/>
              </w:rPr>
              <w:t>piše pripovjedne tekstove trodijelne strukture ne</w:t>
            </w:r>
            <w:r w:rsidR="00BE0799" w:rsidRPr="005A6900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5A6900">
              <w:rPr>
                <w:rFonts w:ascii="Times New Roman" w:hAnsi="Times New Roman"/>
                <w:b/>
                <w:bCs/>
                <w:sz w:val="20"/>
              </w:rPr>
              <w:t>postižući cjelovitost teksta i stilsku ujednačenost</w:t>
            </w:r>
          </w:p>
        </w:tc>
        <w:tc>
          <w:tcPr>
            <w:tcW w:w="3025" w:type="dxa"/>
            <w:shd w:val="clear" w:color="auto" w:fill="EDEDED" w:themeFill="accent3" w:themeFillTint="33"/>
            <w:vAlign w:val="center"/>
          </w:tcPr>
          <w:p w14:paraId="2AA89D41" w14:textId="77777777" w:rsidR="005278E1" w:rsidRPr="005A6900" w:rsidRDefault="005278E1" w:rsidP="00BE079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 xml:space="preserve">– piše pripovjedne tekstove trodijelne strukture </w:t>
            </w:r>
            <w:r w:rsidR="00BE0799" w:rsidRPr="005A6900">
              <w:rPr>
                <w:rFonts w:ascii="Times New Roman" w:hAnsi="Times New Roman"/>
                <w:b/>
                <w:bCs/>
                <w:sz w:val="20"/>
              </w:rPr>
              <w:t xml:space="preserve">djelomično </w:t>
            </w:r>
            <w:r w:rsidRPr="005A6900">
              <w:rPr>
                <w:rFonts w:ascii="Times New Roman" w:hAnsi="Times New Roman"/>
                <w:b/>
                <w:bCs/>
                <w:sz w:val="20"/>
              </w:rPr>
              <w:t>postižući cjelovitost teksta i stilsku ujednačenost</w:t>
            </w:r>
          </w:p>
        </w:tc>
        <w:tc>
          <w:tcPr>
            <w:tcW w:w="2934" w:type="dxa"/>
            <w:shd w:val="clear" w:color="auto" w:fill="EDEDED" w:themeFill="accent3" w:themeFillTint="33"/>
            <w:vAlign w:val="center"/>
          </w:tcPr>
          <w:p w14:paraId="21A5828F" w14:textId="77777777" w:rsidR="005278E1" w:rsidRPr="005A6900" w:rsidRDefault="005278E1" w:rsidP="00BE079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>– piše pripovjedne tekstove trodijelne strukture uglavnom</w:t>
            </w:r>
            <w:r w:rsidR="00BE0799" w:rsidRPr="005A6900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5A6900">
              <w:rPr>
                <w:rFonts w:ascii="Times New Roman" w:hAnsi="Times New Roman"/>
                <w:b/>
                <w:bCs/>
                <w:sz w:val="20"/>
              </w:rPr>
              <w:t>postižući cjelovitost teksta i stilsku ujednačenost</w:t>
            </w:r>
          </w:p>
        </w:tc>
        <w:tc>
          <w:tcPr>
            <w:tcW w:w="2819" w:type="dxa"/>
            <w:shd w:val="clear" w:color="auto" w:fill="EDEDED" w:themeFill="accent3" w:themeFillTint="33"/>
            <w:vAlign w:val="center"/>
          </w:tcPr>
          <w:p w14:paraId="658E6769" w14:textId="77777777" w:rsidR="005278E1" w:rsidRPr="005A6900" w:rsidRDefault="005278E1" w:rsidP="00BE079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>– piše pripovjedne tekstove trodijelne strukture</w:t>
            </w:r>
            <w:r w:rsidR="00BE0799" w:rsidRPr="005A6900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5A6900">
              <w:rPr>
                <w:rFonts w:ascii="Times New Roman" w:hAnsi="Times New Roman"/>
                <w:b/>
                <w:bCs/>
                <w:sz w:val="20"/>
              </w:rPr>
              <w:t>postižući cjelovitost teksta i stilsku ujednačenost</w:t>
            </w:r>
          </w:p>
        </w:tc>
      </w:tr>
      <w:tr w:rsidR="005A6900" w:rsidRPr="005A6900" w14:paraId="1EF88862" w14:textId="77777777" w:rsidTr="00A248E0">
        <w:trPr>
          <w:trHeight w:val="711"/>
        </w:trPr>
        <w:tc>
          <w:tcPr>
            <w:tcW w:w="2503" w:type="dxa"/>
            <w:vMerge/>
            <w:vAlign w:val="center"/>
          </w:tcPr>
          <w:p w14:paraId="6F6EFCF6" w14:textId="77777777" w:rsidR="005278E1" w:rsidRPr="005A6900" w:rsidRDefault="005278E1" w:rsidP="005278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</w:tcPr>
          <w:p w14:paraId="0FEB4D2D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uz pomoć i vodstvo učitelja utvrđuje temu: čita i istražuje o temi u različitim izvorima</w:t>
            </w:r>
          </w:p>
          <w:p w14:paraId="50FC68BA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uz pomoć učitelja piše bilješke o temi: u natuknicama navodi podteme razrađujući temu, bilješke su neuredne i slabo pregledne</w:t>
            </w:r>
          </w:p>
          <w:p w14:paraId="7E4A75F1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prema modelu piše tekst trodijelne strukture u skladu sa slobodno odabranom ili zadanom temom ne postižući cjelovitost teksta i stilsku ujednačenost</w:t>
            </w:r>
          </w:p>
          <w:p w14:paraId="099B9E9B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prema modelu opisuje osobu ne postižući cjelovitost teksta i stilsku ujednačenost</w:t>
            </w:r>
          </w:p>
          <w:p w14:paraId="3220641F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uz pomoć učitelja (smjernica i potpitanja) pripovijeda kronološki nižući događaje, </w:t>
            </w:r>
            <w:r w:rsidR="00BE0799" w:rsidRPr="005A6900">
              <w:rPr>
                <w:rFonts w:ascii="Times New Roman" w:hAnsi="Times New Roman"/>
                <w:sz w:val="19"/>
                <w:szCs w:val="19"/>
              </w:rPr>
              <w:t>slabo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 xml:space="preserve"> postiže ulančanost rečenica</w:t>
            </w:r>
          </w:p>
          <w:p w14:paraId="1FADBB80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BE0799" w:rsidRPr="005A6900">
              <w:rPr>
                <w:rFonts w:ascii="Times New Roman" w:hAnsi="Times New Roman"/>
                <w:sz w:val="19"/>
                <w:szCs w:val="19"/>
              </w:rPr>
              <w:t>uz pomoć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 xml:space="preserve"> učitelja služi se novim riječima koje je čuo ili pročitao istražujući o temi</w:t>
            </w:r>
          </w:p>
          <w:p w14:paraId="66FEE6DA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na poticaj i uz pomoć učitelja provjerava točnost informacija</w:t>
            </w:r>
          </w:p>
          <w:p w14:paraId="5BEB32BA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BE0799" w:rsidRPr="005A6900">
              <w:rPr>
                <w:rFonts w:ascii="Times New Roman" w:hAnsi="Times New Roman"/>
                <w:sz w:val="19"/>
                <w:szCs w:val="19"/>
              </w:rPr>
              <w:t>rijetko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 xml:space="preserve"> točno citira i navodi ime autora</w:t>
            </w:r>
          </w:p>
          <w:p w14:paraId="6905FB3C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BE0799" w:rsidRPr="005A6900">
              <w:rPr>
                <w:rFonts w:ascii="Times New Roman" w:hAnsi="Times New Roman"/>
                <w:sz w:val="19"/>
                <w:szCs w:val="19"/>
              </w:rPr>
              <w:t>rijetko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 xml:space="preserve"> točno piše veliko početno slovo u </w:t>
            </w:r>
            <w:proofErr w:type="spellStart"/>
            <w:r w:rsidRPr="005A6900">
              <w:rPr>
                <w:rFonts w:ascii="Times New Roman" w:hAnsi="Times New Roman"/>
                <w:sz w:val="19"/>
                <w:szCs w:val="19"/>
              </w:rPr>
              <w:t>jednorječnim</w:t>
            </w:r>
            <w:proofErr w:type="spellEnd"/>
            <w:r w:rsidRPr="005A6900">
              <w:rPr>
                <w:rFonts w:ascii="Times New Roman" w:hAnsi="Times New Roman"/>
                <w:sz w:val="19"/>
                <w:szCs w:val="19"/>
              </w:rPr>
              <w:t xml:space="preserve"> i </w:t>
            </w:r>
            <w:proofErr w:type="spellStart"/>
            <w:r w:rsidRPr="005A6900">
              <w:rPr>
                <w:rFonts w:ascii="Times New Roman" w:hAnsi="Times New Roman"/>
                <w:sz w:val="19"/>
                <w:szCs w:val="19"/>
              </w:rPr>
              <w:t>višerječnim</w:t>
            </w:r>
            <w:proofErr w:type="spellEnd"/>
            <w:r w:rsidRPr="005A6900">
              <w:rPr>
                <w:rFonts w:ascii="Times New Roman" w:hAnsi="Times New Roman"/>
                <w:sz w:val="19"/>
                <w:szCs w:val="19"/>
              </w:rPr>
              <w:t xml:space="preserve"> imenima (vlastite imenice i </w:t>
            </w:r>
            <w:r w:rsidRPr="005A6900">
              <w:rPr>
                <w:rFonts w:ascii="Times New Roman" w:hAnsi="Times New Roman"/>
                <w:sz w:val="19"/>
                <w:szCs w:val="19"/>
              </w:rPr>
              <w:lastRenderedPageBreak/>
              <w:t>posvojni pridjevi) u poznatim primjerima</w:t>
            </w:r>
          </w:p>
          <w:p w14:paraId="25841BB1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uz pomoć učitelja služi se pravopisom radi poštivanja pravopisne norme</w:t>
            </w:r>
          </w:p>
          <w:p w14:paraId="5827288C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BE0799" w:rsidRPr="005A6900">
              <w:rPr>
                <w:rFonts w:ascii="Times New Roman" w:hAnsi="Times New Roman"/>
                <w:sz w:val="19"/>
                <w:szCs w:val="19"/>
              </w:rPr>
              <w:t>rijetko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 xml:space="preserve"> piše u skladu s usvojenim gramatičkim i pravopisnim pravilima</w:t>
            </w:r>
          </w:p>
        </w:tc>
        <w:tc>
          <w:tcPr>
            <w:tcW w:w="3025" w:type="dxa"/>
          </w:tcPr>
          <w:p w14:paraId="714B5521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– uz povremenu pomoć učitelja utvrđuje temu: čita i istražuje o temi u različitim izvorima, </w:t>
            </w:r>
            <w:r w:rsidR="00BE0799" w:rsidRPr="005A6900">
              <w:rPr>
                <w:rFonts w:ascii="Times New Roman" w:hAnsi="Times New Roman"/>
                <w:sz w:val="19"/>
                <w:szCs w:val="19"/>
              </w:rPr>
              <w:t xml:space="preserve">djelomično 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>povezuje temu sa stečenim znanjem i iskustvom</w:t>
            </w:r>
          </w:p>
          <w:p w14:paraId="720DBDC2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BE0799" w:rsidRPr="005A6900">
              <w:rPr>
                <w:rFonts w:ascii="Times New Roman" w:hAnsi="Times New Roman"/>
                <w:sz w:val="19"/>
                <w:szCs w:val="19"/>
              </w:rPr>
              <w:t>djelomično samostalno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 xml:space="preserve"> piše bilješke o temi: u natuknicama navodi podteme razrađujući temu, bilješke su </w:t>
            </w:r>
            <w:r w:rsidR="00BE0799" w:rsidRPr="005A6900">
              <w:rPr>
                <w:rFonts w:ascii="Times New Roman" w:hAnsi="Times New Roman"/>
                <w:sz w:val="19"/>
                <w:szCs w:val="19"/>
              </w:rPr>
              <w:t>djelomično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 xml:space="preserve"> uredne i pregledne</w:t>
            </w:r>
          </w:p>
          <w:p w14:paraId="1435B58A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prema smjernicama piše tekst trodijelne strukture u skladu sa slobodno odabranom ili zadanom temom </w:t>
            </w:r>
            <w:r w:rsidR="00BE0799" w:rsidRPr="005A6900">
              <w:rPr>
                <w:rFonts w:ascii="Times New Roman" w:hAnsi="Times New Roman"/>
                <w:sz w:val="19"/>
                <w:szCs w:val="19"/>
              </w:rPr>
              <w:t>djelomično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 xml:space="preserve"> postižući cjelovitost teksta i stilsku ujednačenost</w:t>
            </w:r>
          </w:p>
          <w:p w14:paraId="6B821E8F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prema smjernicama opisuje osobu </w:t>
            </w:r>
            <w:r w:rsidR="00BE0799" w:rsidRPr="005A6900">
              <w:rPr>
                <w:rFonts w:ascii="Times New Roman" w:hAnsi="Times New Roman"/>
                <w:sz w:val="19"/>
                <w:szCs w:val="19"/>
              </w:rPr>
              <w:t>djelomično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 xml:space="preserve"> postižući cjelovitost teksta i stilsku ujednačenost</w:t>
            </w:r>
          </w:p>
          <w:p w14:paraId="79DB5353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uglavnom samostalno pripovijeda kronološki nižući događaje, djelomično postiže ulančanost rečenica</w:t>
            </w:r>
          </w:p>
          <w:p w14:paraId="6E188F43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na poticaj učitelja služi se novim riječima koje je čuo ili pročitao istražujući o temi</w:t>
            </w:r>
          </w:p>
          <w:p w14:paraId="3F3CDDC6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na poticaj učitelja provjerava točnost informacija</w:t>
            </w:r>
          </w:p>
          <w:p w14:paraId="1D14C614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djelomično točno citira i navodi ime autora</w:t>
            </w:r>
          </w:p>
          <w:p w14:paraId="40FFBC3E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BE0799" w:rsidRPr="005A6900">
              <w:rPr>
                <w:rFonts w:ascii="Times New Roman" w:hAnsi="Times New Roman"/>
                <w:sz w:val="19"/>
                <w:szCs w:val="19"/>
              </w:rPr>
              <w:t>djelomično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 xml:space="preserve"> točno piše veliko početno slovo u </w:t>
            </w:r>
            <w:proofErr w:type="spellStart"/>
            <w:r w:rsidRPr="005A6900">
              <w:rPr>
                <w:rFonts w:ascii="Times New Roman" w:hAnsi="Times New Roman"/>
                <w:sz w:val="19"/>
                <w:szCs w:val="19"/>
              </w:rPr>
              <w:t>jednorječnim</w:t>
            </w:r>
            <w:proofErr w:type="spellEnd"/>
            <w:r w:rsidRPr="005A6900">
              <w:rPr>
                <w:rFonts w:ascii="Times New Roman" w:hAnsi="Times New Roman"/>
                <w:sz w:val="19"/>
                <w:szCs w:val="19"/>
              </w:rPr>
              <w:t xml:space="preserve"> i </w:t>
            </w:r>
            <w:proofErr w:type="spellStart"/>
            <w:r w:rsidRPr="005A6900">
              <w:rPr>
                <w:rFonts w:ascii="Times New Roman" w:hAnsi="Times New Roman"/>
                <w:sz w:val="19"/>
                <w:szCs w:val="19"/>
              </w:rPr>
              <w:lastRenderedPageBreak/>
              <w:t>višerječnim</w:t>
            </w:r>
            <w:proofErr w:type="spellEnd"/>
            <w:r w:rsidRPr="005A6900">
              <w:rPr>
                <w:rFonts w:ascii="Times New Roman" w:hAnsi="Times New Roman"/>
                <w:sz w:val="19"/>
                <w:szCs w:val="19"/>
              </w:rPr>
              <w:t xml:space="preserve"> imenima (vlastite imenice i posvojni pridjevi) u poznatim primjerima</w:t>
            </w:r>
          </w:p>
          <w:p w14:paraId="2DE55B3C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na poticaj učitelja služi se pravopisom radi poštivanja pravopisne norme</w:t>
            </w:r>
          </w:p>
          <w:p w14:paraId="52E9D5ED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djelomično točno piše u skladu s usvojenim gramatičkim i pravopisnim pravilima</w:t>
            </w:r>
          </w:p>
        </w:tc>
        <w:tc>
          <w:tcPr>
            <w:tcW w:w="2934" w:type="dxa"/>
          </w:tcPr>
          <w:p w14:paraId="6FC0C9B9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– uglavnom samostalno utvrđuje temu: čita i istražuje o temi u različitim izvorima, </w:t>
            </w:r>
            <w:r w:rsidR="00BE0799" w:rsidRPr="005A6900">
              <w:rPr>
                <w:rFonts w:ascii="Times New Roman" w:hAnsi="Times New Roman"/>
                <w:sz w:val="19"/>
                <w:szCs w:val="19"/>
              </w:rPr>
              <w:t xml:space="preserve">uglavnom 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>povezuje temu sa stečenim znanjem i iskustvom</w:t>
            </w:r>
          </w:p>
          <w:p w14:paraId="5207BC3C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uglavnom samostalno piše bilješke o temi: u natuknicama navodi podteme razrađujući temu, bilješke su </w:t>
            </w:r>
            <w:r w:rsidR="00BE0799" w:rsidRPr="005A6900">
              <w:rPr>
                <w:rFonts w:ascii="Times New Roman" w:hAnsi="Times New Roman"/>
                <w:sz w:val="19"/>
                <w:szCs w:val="19"/>
              </w:rPr>
              <w:t xml:space="preserve">uglavnom 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>uredne i pregledne</w:t>
            </w:r>
          </w:p>
          <w:p w14:paraId="0DCD37B8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prema smjernicama piše tekst trodijelne strukture u skladu sa slobodno odabranom ili zadanom temom </w:t>
            </w:r>
            <w:r w:rsidR="00BE0799" w:rsidRPr="005A6900">
              <w:rPr>
                <w:rFonts w:ascii="Times New Roman" w:hAnsi="Times New Roman"/>
                <w:sz w:val="19"/>
                <w:szCs w:val="19"/>
              </w:rPr>
              <w:t xml:space="preserve">uglavnom 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>postižući cjelovitost teksta i stilsku ujednačenost</w:t>
            </w:r>
          </w:p>
          <w:p w14:paraId="14DF533B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prema smjernicama opisuje osobu</w:t>
            </w:r>
            <w:r w:rsidR="00BE0799" w:rsidRPr="005A6900">
              <w:rPr>
                <w:rFonts w:ascii="Times New Roman" w:hAnsi="Times New Roman"/>
                <w:sz w:val="19"/>
                <w:szCs w:val="19"/>
              </w:rPr>
              <w:t xml:space="preserve"> uglavnom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 xml:space="preserve"> postižući cjelovitost teksta i stilsku ujednačenost</w:t>
            </w:r>
          </w:p>
          <w:p w14:paraId="5688B98D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pripovijeda kronološki nižući događaje uglavnom povezujući rečenice tako da sljedeća proizlazi iz prethodne</w:t>
            </w:r>
          </w:p>
          <w:p w14:paraId="56433C20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uglavnom </w:t>
            </w:r>
            <w:r w:rsidR="0080495E" w:rsidRPr="005A6900">
              <w:rPr>
                <w:rFonts w:ascii="Times New Roman" w:hAnsi="Times New Roman"/>
                <w:sz w:val="19"/>
                <w:szCs w:val="19"/>
              </w:rPr>
              <w:t xml:space="preserve">se 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>samostalno služi novim riječima koje je čuo ili pročitao istražujući o temi</w:t>
            </w:r>
          </w:p>
          <w:p w14:paraId="6C6672A9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uglavnom samostalno provjerava točnost informacija</w:t>
            </w:r>
          </w:p>
          <w:p w14:paraId="3149B1D6" w14:textId="77777777" w:rsidR="005278E1" w:rsidRPr="005A6900" w:rsidRDefault="005278E1" w:rsidP="005278E1">
            <w:pPr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uglavnom točno citira i navodi ime autora</w:t>
            </w:r>
          </w:p>
          <w:p w14:paraId="73381CB5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– uglavnom točno piše veliko početno slovo u </w:t>
            </w:r>
            <w:proofErr w:type="spellStart"/>
            <w:r w:rsidRPr="005A6900">
              <w:rPr>
                <w:rFonts w:ascii="Times New Roman" w:hAnsi="Times New Roman"/>
                <w:sz w:val="19"/>
                <w:szCs w:val="19"/>
              </w:rPr>
              <w:t>jednorječnim</w:t>
            </w:r>
            <w:proofErr w:type="spellEnd"/>
            <w:r w:rsidRPr="005A6900">
              <w:rPr>
                <w:rFonts w:ascii="Times New Roman" w:hAnsi="Times New Roman"/>
                <w:sz w:val="19"/>
                <w:szCs w:val="19"/>
              </w:rPr>
              <w:t xml:space="preserve"> i </w:t>
            </w:r>
            <w:proofErr w:type="spellStart"/>
            <w:r w:rsidRPr="005A6900">
              <w:rPr>
                <w:rFonts w:ascii="Times New Roman" w:hAnsi="Times New Roman"/>
                <w:sz w:val="19"/>
                <w:szCs w:val="19"/>
              </w:rPr>
              <w:t>višerječnim</w:t>
            </w:r>
            <w:proofErr w:type="spellEnd"/>
            <w:r w:rsidRPr="005A6900">
              <w:rPr>
                <w:rFonts w:ascii="Times New Roman" w:hAnsi="Times New Roman"/>
                <w:sz w:val="19"/>
                <w:szCs w:val="19"/>
              </w:rPr>
              <w:t xml:space="preserve"> imenima (vlastite imenice i posvojni pridjevi) u poznatim i nepoznatim primjerima</w:t>
            </w:r>
          </w:p>
          <w:p w14:paraId="4AB22DE9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BE0799" w:rsidRPr="005A6900">
              <w:rPr>
                <w:rFonts w:ascii="Times New Roman" w:hAnsi="Times New Roman"/>
                <w:sz w:val="19"/>
                <w:szCs w:val="19"/>
              </w:rPr>
              <w:t xml:space="preserve">uglavnom </w:t>
            </w:r>
            <w:r w:rsidR="0080495E" w:rsidRPr="005A6900">
              <w:rPr>
                <w:rFonts w:ascii="Times New Roman" w:hAnsi="Times New Roman"/>
                <w:sz w:val="19"/>
                <w:szCs w:val="19"/>
              </w:rPr>
              <w:t xml:space="preserve">se 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>samostalno služi pravopisom radi poštivanja pravopisne norme</w:t>
            </w:r>
          </w:p>
          <w:p w14:paraId="30981BB0" w14:textId="77777777" w:rsidR="005278E1" w:rsidRPr="005A6900" w:rsidRDefault="005278E1" w:rsidP="005278E1">
            <w:pPr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uglavnom točno piše u skladu s usvojenim gramatičkim i pravopisnim pravilima</w:t>
            </w:r>
          </w:p>
        </w:tc>
        <w:tc>
          <w:tcPr>
            <w:tcW w:w="2819" w:type="dxa"/>
          </w:tcPr>
          <w:p w14:paraId="566AF2D2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lastRenderedPageBreak/>
              <w:t>– samostalno utvrđuje temu: čita i istražuje o temi u različitim izvorima, povezuje temu sa stečenim znanjem i iskustvom</w:t>
            </w:r>
          </w:p>
          <w:p w14:paraId="5FF251DB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samostalno piše bilješke o temi: u natuknicama navodi podteme razrađujući temu, vodi bilješke uredno i pregledno</w:t>
            </w:r>
          </w:p>
          <w:p w14:paraId="6E3B2A27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prema vlastitome planu piše tekst trodijelne strukture u skladu sa slobodno odabranom ili zadanom temom postižući cjelovitost teksta i stilsku ujednačenost, pokazuje bogatstvo leksika i teži originalnosti</w:t>
            </w:r>
          </w:p>
          <w:p w14:paraId="6ECD1413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izrađuje vlastiti plan opisa te opisuje osobu navodeći pojedinosti i iskazujući svoj doživljaj osobe</w:t>
            </w:r>
          </w:p>
          <w:p w14:paraId="4C880B1F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pripovijeda kronološki nižući događaje povezujući rečenice tako da sljedeća proizlazi iz prethodne</w:t>
            </w:r>
          </w:p>
          <w:p w14:paraId="1A1F8599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služi se novim riječima koje je čuo ili pročitao istražujući o temi</w:t>
            </w:r>
          </w:p>
          <w:p w14:paraId="4654F02F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samostalno provjerava točnost informacija</w:t>
            </w:r>
          </w:p>
          <w:p w14:paraId="438F1E5B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točno citira i navodi ime autora</w:t>
            </w:r>
          </w:p>
          <w:p w14:paraId="648C5662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</w:t>
            </w:r>
            <w:r w:rsidR="00BE0799" w:rsidRPr="005A6900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 xml:space="preserve">točno piše veliko početno slovo u </w:t>
            </w:r>
            <w:proofErr w:type="spellStart"/>
            <w:r w:rsidRPr="005A6900">
              <w:rPr>
                <w:rFonts w:ascii="Times New Roman" w:hAnsi="Times New Roman"/>
                <w:sz w:val="19"/>
                <w:szCs w:val="19"/>
              </w:rPr>
              <w:t>jednorječnim</w:t>
            </w:r>
            <w:proofErr w:type="spellEnd"/>
            <w:r w:rsidRPr="005A6900">
              <w:rPr>
                <w:rFonts w:ascii="Times New Roman" w:hAnsi="Times New Roman"/>
                <w:sz w:val="19"/>
                <w:szCs w:val="19"/>
              </w:rPr>
              <w:t xml:space="preserve"> i </w:t>
            </w:r>
            <w:proofErr w:type="spellStart"/>
            <w:r w:rsidRPr="005A6900">
              <w:rPr>
                <w:rFonts w:ascii="Times New Roman" w:hAnsi="Times New Roman"/>
                <w:sz w:val="19"/>
                <w:szCs w:val="19"/>
              </w:rPr>
              <w:t>višerječnim</w:t>
            </w:r>
            <w:proofErr w:type="spellEnd"/>
            <w:r w:rsidRPr="005A6900">
              <w:rPr>
                <w:rFonts w:ascii="Times New Roman" w:hAnsi="Times New Roman"/>
                <w:sz w:val="19"/>
                <w:szCs w:val="19"/>
              </w:rPr>
              <w:t xml:space="preserve"> imenima (vlastite imenice i </w:t>
            </w:r>
            <w:r w:rsidRPr="005A6900">
              <w:rPr>
                <w:rFonts w:ascii="Times New Roman" w:hAnsi="Times New Roman"/>
                <w:sz w:val="19"/>
                <w:szCs w:val="19"/>
              </w:rPr>
              <w:lastRenderedPageBreak/>
              <w:t>posvojni pridjevi) u poznatim i nepoznatim primjerima</w:t>
            </w:r>
          </w:p>
          <w:p w14:paraId="76DAD8D2" w14:textId="77777777" w:rsidR="005278E1" w:rsidRPr="005A6900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samostalno se služi pravopisom radi poštivanja pravopisne norme</w:t>
            </w:r>
          </w:p>
          <w:p w14:paraId="44BCEDB8" w14:textId="77777777" w:rsidR="005278E1" w:rsidRPr="005A6900" w:rsidRDefault="005278E1" w:rsidP="0080495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piše u skladu s usvojenim gramatičkim i pravopisnim pravilima</w:t>
            </w:r>
          </w:p>
        </w:tc>
      </w:tr>
      <w:tr w:rsidR="005A6900" w:rsidRPr="005A6900" w14:paraId="708EE0E2" w14:textId="77777777" w:rsidTr="00A248E0">
        <w:trPr>
          <w:trHeight w:val="1130"/>
        </w:trPr>
        <w:tc>
          <w:tcPr>
            <w:tcW w:w="2503" w:type="dxa"/>
            <w:vMerge w:val="restart"/>
            <w:shd w:val="clear" w:color="auto" w:fill="EDEDED" w:themeFill="accent3" w:themeFillTint="33"/>
            <w:vAlign w:val="center"/>
          </w:tcPr>
          <w:p w14:paraId="3F94D797" w14:textId="77777777" w:rsidR="004F6043" w:rsidRPr="005A6900" w:rsidRDefault="004F6043" w:rsidP="004F604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690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HJ A.5.5.</w:t>
            </w:r>
          </w:p>
          <w:p w14:paraId="4C1F9A57" w14:textId="77777777" w:rsidR="004F6043" w:rsidRPr="005A6900" w:rsidRDefault="004F6043" w:rsidP="004F604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6900">
              <w:rPr>
                <w:rFonts w:ascii="Times New Roman" w:hAnsi="Times New Roman"/>
                <w:b/>
                <w:bCs/>
                <w:sz w:val="24"/>
                <w:szCs w:val="24"/>
              </w:rPr>
              <w:t>Učenik oblikuje tekst i primjenjuje znanja o promjenjivim i nepromjenjivim riječima na oglednim i čestim primjerima.</w:t>
            </w:r>
          </w:p>
        </w:tc>
        <w:tc>
          <w:tcPr>
            <w:tcW w:w="2893" w:type="dxa"/>
            <w:shd w:val="clear" w:color="auto" w:fill="EDEDED" w:themeFill="accent3" w:themeFillTint="33"/>
            <w:vAlign w:val="center"/>
          </w:tcPr>
          <w:p w14:paraId="7370D751" w14:textId="77777777" w:rsidR="004F6043" w:rsidRPr="005A6900" w:rsidRDefault="004F6043" w:rsidP="00992DB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 xml:space="preserve">– </w:t>
            </w:r>
            <w:r w:rsidR="00451BB6" w:rsidRPr="005A6900">
              <w:rPr>
                <w:rFonts w:ascii="Times New Roman" w:hAnsi="Times New Roman"/>
                <w:b/>
                <w:bCs/>
                <w:sz w:val="20"/>
              </w:rPr>
              <w:t>slabo razlikuje vrste promjenjivih i nepromjenjivih riječi na oglednim i čestim primjerima u oblikovanju teksta</w:t>
            </w:r>
          </w:p>
        </w:tc>
        <w:tc>
          <w:tcPr>
            <w:tcW w:w="3025" w:type="dxa"/>
            <w:shd w:val="clear" w:color="auto" w:fill="EDEDED" w:themeFill="accent3" w:themeFillTint="33"/>
            <w:vAlign w:val="center"/>
          </w:tcPr>
          <w:p w14:paraId="4B0124DA" w14:textId="77777777" w:rsidR="004F6043" w:rsidRPr="005A6900" w:rsidRDefault="004F6043" w:rsidP="004F604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 xml:space="preserve">– </w:t>
            </w:r>
            <w:r w:rsidR="00451BB6" w:rsidRPr="005A6900">
              <w:rPr>
                <w:rFonts w:ascii="Times New Roman" w:hAnsi="Times New Roman"/>
                <w:b/>
                <w:bCs/>
                <w:sz w:val="20"/>
              </w:rPr>
              <w:t xml:space="preserve">djelomično </w:t>
            </w:r>
            <w:r w:rsidRPr="005A6900">
              <w:rPr>
                <w:rFonts w:ascii="Times New Roman" w:hAnsi="Times New Roman"/>
                <w:b/>
                <w:bCs/>
                <w:sz w:val="20"/>
              </w:rPr>
              <w:t>razlikuje vrste promjenjivih i nepromjenjivih riječi na oglednim i čestim primjerima u oblikovanju teksta</w:t>
            </w:r>
          </w:p>
        </w:tc>
        <w:tc>
          <w:tcPr>
            <w:tcW w:w="2934" w:type="dxa"/>
            <w:shd w:val="clear" w:color="auto" w:fill="EDEDED" w:themeFill="accent3" w:themeFillTint="33"/>
            <w:vAlign w:val="center"/>
          </w:tcPr>
          <w:p w14:paraId="05EFA4BA" w14:textId="77777777" w:rsidR="004F6043" w:rsidRPr="005A6900" w:rsidRDefault="004F6043" w:rsidP="00992DB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 xml:space="preserve">– </w:t>
            </w:r>
            <w:r w:rsidR="00451BB6" w:rsidRPr="005A6900">
              <w:rPr>
                <w:rFonts w:ascii="Times New Roman" w:hAnsi="Times New Roman"/>
                <w:b/>
                <w:bCs/>
                <w:sz w:val="20"/>
              </w:rPr>
              <w:t>uglavnom razlikuje vrste promjenjivih i nepromjenjivih riječi na oglednim i čestim primjerima u oblikovanju teksta</w:t>
            </w:r>
          </w:p>
        </w:tc>
        <w:tc>
          <w:tcPr>
            <w:tcW w:w="2819" w:type="dxa"/>
            <w:shd w:val="clear" w:color="auto" w:fill="EDEDED" w:themeFill="accent3" w:themeFillTint="33"/>
            <w:vAlign w:val="center"/>
          </w:tcPr>
          <w:p w14:paraId="558F2BC4" w14:textId="77777777" w:rsidR="004F6043" w:rsidRPr="005A6900" w:rsidRDefault="004F6043" w:rsidP="00992DB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 xml:space="preserve">– </w:t>
            </w:r>
            <w:r w:rsidR="00451BB6" w:rsidRPr="005A6900">
              <w:rPr>
                <w:rFonts w:ascii="Times New Roman" w:hAnsi="Times New Roman"/>
                <w:b/>
                <w:bCs/>
                <w:sz w:val="20"/>
              </w:rPr>
              <w:t>razlikuje vrste promjenjivih i nepromjenjivih riječi na oglednim i čestim primjerima u oblikovanju teksta</w:t>
            </w:r>
          </w:p>
        </w:tc>
      </w:tr>
      <w:tr w:rsidR="005A6900" w:rsidRPr="005A6900" w14:paraId="280DE82E" w14:textId="77777777" w:rsidTr="00A248E0">
        <w:trPr>
          <w:trHeight w:val="1130"/>
        </w:trPr>
        <w:tc>
          <w:tcPr>
            <w:tcW w:w="2503" w:type="dxa"/>
            <w:vMerge/>
          </w:tcPr>
          <w:p w14:paraId="34562069" w14:textId="77777777" w:rsidR="004F6043" w:rsidRPr="005A6900" w:rsidRDefault="004F6043" w:rsidP="00992DB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</w:tcPr>
          <w:p w14:paraId="67261B9B" w14:textId="77777777" w:rsidR="00451BB6" w:rsidRPr="005A6900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slabo razlikuje morfološke kategorije kojima se uspostavljaju veze među riječima: rod, broj, padež, lice i vrijeme</w:t>
            </w:r>
          </w:p>
          <w:p w14:paraId="3BFE03BE" w14:textId="77777777" w:rsidR="00451BB6" w:rsidRPr="005A6900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uz pomoć učitelja prepoznaje infinitiv, glagolski pridjev radni, pomoćne glagole</w:t>
            </w:r>
          </w:p>
          <w:p w14:paraId="1AE26239" w14:textId="77777777" w:rsidR="00451BB6" w:rsidRPr="005A6900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uz pomoć učitelja izriče prezent, perfekt i futur I.</w:t>
            </w:r>
          </w:p>
          <w:p w14:paraId="79DEE225" w14:textId="77777777" w:rsidR="00451BB6" w:rsidRPr="005A6900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uz pomoć učitelja razlikuje opće i vlastite imenice, opisne, posvojne i gradivne pridjeve</w:t>
            </w:r>
          </w:p>
          <w:p w14:paraId="7696A38B" w14:textId="77777777" w:rsidR="00451BB6" w:rsidRPr="005A6900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uz pomoć učitelja uočava padeže kao različite oblike iste riječi na čestim i oglednim primjerima</w:t>
            </w:r>
          </w:p>
          <w:p w14:paraId="0C0D0050" w14:textId="77777777" w:rsidR="00451BB6" w:rsidRPr="005A6900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prema modelu provodi stupnjevanje pridjeva na uporabnoj razini</w:t>
            </w:r>
          </w:p>
          <w:p w14:paraId="69D1B76E" w14:textId="77777777" w:rsidR="00451BB6" w:rsidRPr="005A6900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slabo provodi glasovne promjene u </w:t>
            </w:r>
            <w:r w:rsidR="00A248E0" w:rsidRPr="005A6900">
              <w:rPr>
                <w:rFonts w:ascii="Times New Roman" w:hAnsi="Times New Roman"/>
                <w:sz w:val="19"/>
                <w:szCs w:val="19"/>
              </w:rPr>
              <w:t xml:space="preserve">prototipnim 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>riječima</w:t>
            </w:r>
          </w:p>
          <w:p w14:paraId="2D76E3E8" w14:textId="77777777" w:rsidR="004F6043" w:rsidRPr="005A6900" w:rsidRDefault="00451BB6" w:rsidP="00992DB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lastRenderedPageBreak/>
              <w:t>– uz pomoć učitelja razlikuje nepromjenjive riječi u službi: izricanja okolnosti radnje, odnosa među riječima i povezivanja i preoblike rečenice</w:t>
            </w:r>
          </w:p>
        </w:tc>
        <w:tc>
          <w:tcPr>
            <w:tcW w:w="3025" w:type="dxa"/>
          </w:tcPr>
          <w:p w14:paraId="4512192B" w14:textId="77777777" w:rsidR="00451BB6" w:rsidRPr="005A6900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lastRenderedPageBreak/>
              <w:t>– djelomično razlikuje morfološke kategorije kojima se uspostavljaju veze među riječima: rod, broj, padež, lice i vrijeme</w:t>
            </w:r>
          </w:p>
          <w:p w14:paraId="625C50F3" w14:textId="77777777" w:rsidR="00451BB6" w:rsidRPr="005A6900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djelomično samostalno prepoznaje infinitiv, glagolski pridjev radni, pomoćne glagole</w:t>
            </w:r>
          </w:p>
          <w:p w14:paraId="0A9A5B50" w14:textId="77777777" w:rsidR="00451BB6" w:rsidRPr="005A6900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djelomično samostalno izriče prezent, perfekt i futur I.</w:t>
            </w:r>
          </w:p>
          <w:p w14:paraId="5EADC827" w14:textId="77777777" w:rsidR="00451BB6" w:rsidRPr="005A6900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djelomično samostalno razlikuje opće i vlastite imenice, opisne, posvojne i gradivne pridjeve</w:t>
            </w:r>
          </w:p>
          <w:p w14:paraId="4BE473EF" w14:textId="77777777" w:rsidR="00451BB6" w:rsidRPr="005A6900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djelomično samostalno uočava padeže kao različite oblike iste riječi na čestim i oglednim primjerima</w:t>
            </w:r>
          </w:p>
          <w:p w14:paraId="164063A8" w14:textId="77777777" w:rsidR="00451BB6" w:rsidRPr="005A6900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djelomično točno provodi stupnjevanje pridjeva na uporabnoj razini</w:t>
            </w:r>
          </w:p>
          <w:p w14:paraId="3F3BD09D" w14:textId="77777777" w:rsidR="00451BB6" w:rsidRPr="005A6900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djelomično provodi glasovne promjene u riječima</w:t>
            </w:r>
          </w:p>
          <w:p w14:paraId="74BEF3CB" w14:textId="77777777" w:rsidR="004F6043" w:rsidRPr="005A6900" w:rsidRDefault="00451BB6" w:rsidP="00992DB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lastRenderedPageBreak/>
              <w:t>– djelomično samostalno razlikuje nepromjenjive riječi u službi: izricanja okolnosti radnje, odnosa među riječima i povezivanja i preoblike rečenice</w:t>
            </w:r>
          </w:p>
        </w:tc>
        <w:tc>
          <w:tcPr>
            <w:tcW w:w="2934" w:type="dxa"/>
          </w:tcPr>
          <w:p w14:paraId="5C9BAE00" w14:textId="77777777" w:rsidR="00451BB6" w:rsidRPr="005A6900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lastRenderedPageBreak/>
              <w:t>– uglavnom razlikuje morfološke kategorije kojima se uspostavljaju veze među riječima: rod, broj, padež, lice i vrijeme</w:t>
            </w:r>
          </w:p>
          <w:p w14:paraId="5B6F2E8F" w14:textId="77777777" w:rsidR="00451BB6" w:rsidRPr="005A6900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uglavnom samostalno infinitiv, glagolski pridjev radni, pomoćne glagole</w:t>
            </w:r>
          </w:p>
          <w:p w14:paraId="535A07C1" w14:textId="77777777" w:rsidR="00451BB6" w:rsidRPr="005A6900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uglavnom samostalno izriče prezent, perfekt i futur I.</w:t>
            </w:r>
          </w:p>
          <w:p w14:paraId="3FE84EDB" w14:textId="77777777" w:rsidR="00451BB6" w:rsidRPr="005A6900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uglavnom samostalno razlikuje opće i vlastite imenice, opisne, posvojne i gradivne pridjeve</w:t>
            </w:r>
          </w:p>
          <w:p w14:paraId="4E25F5EF" w14:textId="77777777" w:rsidR="00451BB6" w:rsidRPr="005A6900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uglavnom samostalno uočava padeže kao različite oblike iste riječi na čestim i oglednim primjerima</w:t>
            </w:r>
          </w:p>
          <w:p w14:paraId="2158AB84" w14:textId="77777777" w:rsidR="00451BB6" w:rsidRPr="005A6900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uglavnom točno provodi stupnjevanje pridjeva na uporabnoj razini</w:t>
            </w:r>
          </w:p>
          <w:p w14:paraId="61B8AAB0" w14:textId="77777777" w:rsidR="00451BB6" w:rsidRPr="005A6900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lastRenderedPageBreak/>
              <w:t>– uglavnom provodi (i, gdje je potrebno, bilježi) glasovne promjene u riječima</w:t>
            </w:r>
          </w:p>
          <w:p w14:paraId="04790393" w14:textId="77777777" w:rsidR="004F6043" w:rsidRPr="005A6900" w:rsidRDefault="00451BB6" w:rsidP="00992DB7">
            <w:pPr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uglavnom samostalno razlikuje nepromjenjive riječi u službi: izricanja okolnosti radnje, odnosa među riječima i povezivanja i preoblike rečenice</w:t>
            </w:r>
          </w:p>
        </w:tc>
        <w:tc>
          <w:tcPr>
            <w:tcW w:w="2819" w:type="dxa"/>
          </w:tcPr>
          <w:p w14:paraId="318AC584" w14:textId="77777777" w:rsidR="00451BB6" w:rsidRPr="005A6900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lastRenderedPageBreak/>
              <w:t>– razlikuje morfološke kategorije kojima se uspostavljaju veze među riječima: rod, broj, padež, lice i vrijeme</w:t>
            </w:r>
          </w:p>
          <w:p w14:paraId="33C82BC0" w14:textId="77777777" w:rsidR="00451BB6" w:rsidRPr="005A6900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samostalno prepoznaje infinitiv, glagolski pridjev radni, pomoćne glagole</w:t>
            </w:r>
          </w:p>
          <w:p w14:paraId="21433394" w14:textId="77777777" w:rsidR="00451BB6" w:rsidRPr="005A6900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samostalno izriče prezent, perfekt i futur I.</w:t>
            </w:r>
          </w:p>
          <w:p w14:paraId="2A1E6B8A" w14:textId="77777777" w:rsidR="00451BB6" w:rsidRPr="005A6900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samostalno razlikuje opće i vlastite imenice, opisne, posvojne i gradivne pridjeve</w:t>
            </w:r>
          </w:p>
          <w:p w14:paraId="6C105E81" w14:textId="77777777" w:rsidR="00451BB6" w:rsidRPr="005A6900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samostalno uočava padeže kao različite oblike iste riječi na čestim i oglednim primjerima</w:t>
            </w:r>
          </w:p>
          <w:p w14:paraId="4B065EBE" w14:textId="77777777" w:rsidR="00451BB6" w:rsidRPr="005A6900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samostalno i točno provodi stupnjevanje pridjeva na uporabnoj razini</w:t>
            </w:r>
          </w:p>
          <w:p w14:paraId="4E6D7DCF" w14:textId="77777777" w:rsidR="00451BB6" w:rsidRPr="005A6900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lastRenderedPageBreak/>
              <w:t>– samostalno i točno provodi (i, gdje je potrebno, bilježi) glasovne promjene u riječima</w:t>
            </w:r>
          </w:p>
          <w:p w14:paraId="59803F6C" w14:textId="77777777" w:rsidR="004F6043" w:rsidRPr="005A6900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samostalno razlikuje nepromjenjive riječi u službi: izricanja okolnosti radnje, odnosa među riječima i povezivanja i preoblike rečenice </w:t>
            </w:r>
          </w:p>
        </w:tc>
      </w:tr>
      <w:tr w:rsidR="005A6900" w:rsidRPr="005A6900" w14:paraId="443F47F7" w14:textId="77777777" w:rsidTr="00A248E0">
        <w:trPr>
          <w:trHeight w:val="1130"/>
        </w:trPr>
        <w:tc>
          <w:tcPr>
            <w:tcW w:w="2503" w:type="dxa"/>
            <w:vMerge w:val="restart"/>
            <w:shd w:val="clear" w:color="auto" w:fill="EDEDED" w:themeFill="accent3" w:themeFillTint="33"/>
            <w:vAlign w:val="center"/>
          </w:tcPr>
          <w:p w14:paraId="3890ED4D" w14:textId="77777777" w:rsidR="00992DB7" w:rsidRPr="005A6900" w:rsidRDefault="00992DB7" w:rsidP="00992DB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690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HJ A.5.6.</w:t>
            </w:r>
          </w:p>
          <w:p w14:paraId="2AEC6C7B" w14:textId="77777777" w:rsidR="00992DB7" w:rsidRPr="005A6900" w:rsidRDefault="00992DB7" w:rsidP="00992DB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6900">
              <w:rPr>
                <w:rFonts w:ascii="Times New Roman" w:hAnsi="Times New Roman"/>
                <w:b/>
                <w:bCs/>
                <w:sz w:val="24"/>
                <w:szCs w:val="24"/>
              </w:rPr>
              <w:t>Učenik uočava jezičnu raznolikost hrvatskoga jezika u užem i širem okružju.</w:t>
            </w:r>
          </w:p>
        </w:tc>
        <w:tc>
          <w:tcPr>
            <w:tcW w:w="2893" w:type="dxa"/>
            <w:shd w:val="clear" w:color="auto" w:fill="EDEDED" w:themeFill="accent3" w:themeFillTint="33"/>
            <w:vAlign w:val="center"/>
          </w:tcPr>
          <w:p w14:paraId="4B0A656D" w14:textId="77777777" w:rsidR="00992DB7" w:rsidRPr="005A6900" w:rsidRDefault="00992DB7" w:rsidP="00992DB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>– rijetko prepoznaje komunikacijske situacije koje zahtijevaju uporabu standardnoga jezika</w:t>
            </w:r>
          </w:p>
        </w:tc>
        <w:tc>
          <w:tcPr>
            <w:tcW w:w="3025" w:type="dxa"/>
            <w:shd w:val="clear" w:color="auto" w:fill="EDEDED" w:themeFill="accent3" w:themeFillTint="33"/>
            <w:vAlign w:val="center"/>
          </w:tcPr>
          <w:p w14:paraId="68E1F005" w14:textId="77777777" w:rsidR="00992DB7" w:rsidRPr="005A6900" w:rsidRDefault="00992DB7" w:rsidP="00992DB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>– povremeno prepoznaje komunikacijske situacije koje zahtijevaju uporabu standardnoga jezika</w:t>
            </w:r>
          </w:p>
        </w:tc>
        <w:tc>
          <w:tcPr>
            <w:tcW w:w="2934" w:type="dxa"/>
            <w:shd w:val="clear" w:color="auto" w:fill="EDEDED" w:themeFill="accent3" w:themeFillTint="33"/>
            <w:vAlign w:val="center"/>
          </w:tcPr>
          <w:p w14:paraId="3EC1DF76" w14:textId="77777777" w:rsidR="00992DB7" w:rsidRPr="005A6900" w:rsidRDefault="00992DB7" w:rsidP="00992DB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>– uglavnom prepoznaje komunikacijske situacije koje zahtijevaju uporabu standardnoga jezika</w:t>
            </w:r>
          </w:p>
        </w:tc>
        <w:tc>
          <w:tcPr>
            <w:tcW w:w="2819" w:type="dxa"/>
            <w:shd w:val="clear" w:color="auto" w:fill="EDEDED" w:themeFill="accent3" w:themeFillTint="33"/>
            <w:vAlign w:val="center"/>
          </w:tcPr>
          <w:p w14:paraId="2EA67E12" w14:textId="77777777" w:rsidR="00992DB7" w:rsidRPr="005A6900" w:rsidRDefault="00992DB7" w:rsidP="00992DB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>– redovito prepoznaje komunikacijske situacije koje zahtijevaju uporabu standardnoga jezika</w:t>
            </w:r>
          </w:p>
        </w:tc>
      </w:tr>
      <w:tr w:rsidR="00992DB7" w:rsidRPr="005A6900" w14:paraId="0AF64648" w14:textId="77777777" w:rsidTr="00A248E0">
        <w:trPr>
          <w:trHeight w:val="1130"/>
        </w:trPr>
        <w:tc>
          <w:tcPr>
            <w:tcW w:w="2503" w:type="dxa"/>
            <w:vMerge/>
          </w:tcPr>
          <w:p w14:paraId="4AB896E3" w14:textId="77777777" w:rsidR="00992DB7" w:rsidRPr="005A6900" w:rsidRDefault="00992DB7" w:rsidP="00992DB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</w:tcPr>
          <w:p w14:paraId="2681593C" w14:textId="77777777" w:rsidR="00992DB7" w:rsidRPr="005A6900" w:rsidRDefault="00992DB7" w:rsidP="00992DB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odgovara na učiteljeva pitanja o službenoj ulozi i uporabi hrvatskoga jezika i latiničnoga pisma u Republici Hrvatskoj</w:t>
            </w:r>
          </w:p>
          <w:p w14:paraId="4B49134F" w14:textId="77777777" w:rsidR="00992DB7" w:rsidRPr="005A6900" w:rsidRDefault="00992DB7" w:rsidP="00992DB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uz pomoć učitelja razlikuje hrvatski standardni jezik od materinskoga jezika, drugoga jezika, jezika nacionalnih manjina </w:t>
            </w:r>
          </w:p>
          <w:p w14:paraId="4D76A699" w14:textId="77777777" w:rsidR="00992DB7" w:rsidRPr="005A6900" w:rsidRDefault="00992DB7" w:rsidP="00992DB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uz pomoć učitelja uspoređuje vlastiti mjesni govor i narječje s hrvatskim standardnim jezikom</w:t>
            </w:r>
          </w:p>
          <w:p w14:paraId="5BE220CF" w14:textId="77777777" w:rsidR="00992DB7" w:rsidRPr="005A6900" w:rsidRDefault="00992DB7" w:rsidP="00992DB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uz pomoć učitelja prepoznaje i izdvaja riječi mjesnoga govora i narječja, razgovornoga jezika te ih zamjenjuje riječima hrvatskoga standardnog jezika</w:t>
            </w:r>
          </w:p>
          <w:p w14:paraId="0D118E41" w14:textId="77777777" w:rsidR="00992DB7" w:rsidRPr="005A6900" w:rsidRDefault="00992DB7" w:rsidP="00992DB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slabo razlikuje vlastiti mjesni govor i narječje od drugih govora i narječja</w:t>
            </w:r>
          </w:p>
        </w:tc>
        <w:tc>
          <w:tcPr>
            <w:tcW w:w="3025" w:type="dxa"/>
          </w:tcPr>
          <w:p w14:paraId="758AFA0C" w14:textId="77777777" w:rsidR="00992DB7" w:rsidRPr="005A6900" w:rsidRDefault="00992DB7" w:rsidP="00992DB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djelomično samostalno objašnjava službenu ulogu i uporabu hrvatskoga jezika i latiničnoga pisma u Republici Hrvatskoj</w:t>
            </w:r>
          </w:p>
          <w:p w14:paraId="6FA7A587" w14:textId="77777777" w:rsidR="00992DB7" w:rsidRPr="005A6900" w:rsidRDefault="00992DB7" w:rsidP="00992DB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djelomično samostalno razlikuje hrvatski standardni jezik od materinskoga jezika, drugoga jezika, jezika nacionalnih manjina te ih prepoznaje u primjerima</w:t>
            </w:r>
          </w:p>
          <w:p w14:paraId="0D861FF6" w14:textId="77777777" w:rsidR="00992DB7" w:rsidRPr="005A6900" w:rsidRDefault="00992DB7" w:rsidP="00992DB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djelomično samostalno uspoređuje vlastiti mjesni govor i narječje s hrvatskim standardnim jezikom</w:t>
            </w:r>
          </w:p>
          <w:p w14:paraId="6D84D3D7" w14:textId="77777777" w:rsidR="00992DB7" w:rsidRPr="005A6900" w:rsidRDefault="00992DB7" w:rsidP="00992DB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djelomično samostalno prepoznaje i izdvaja riječi mjesnoga govora i narječja, razgovornoga jezika te ih zamjenjuje riječima hrvatskoga standardnog jezika</w:t>
            </w:r>
          </w:p>
          <w:p w14:paraId="1BBFD725" w14:textId="77777777" w:rsidR="00992DB7" w:rsidRPr="005A6900" w:rsidRDefault="00992DB7" w:rsidP="00992DB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djelomično razlikuje vlastiti mjesni govor i narječje od drugih govora i narječja</w:t>
            </w:r>
          </w:p>
        </w:tc>
        <w:tc>
          <w:tcPr>
            <w:tcW w:w="2934" w:type="dxa"/>
          </w:tcPr>
          <w:p w14:paraId="29AD599E" w14:textId="77777777" w:rsidR="00992DB7" w:rsidRPr="005A6900" w:rsidRDefault="00992DB7" w:rsidP="00992DB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uglavnom samostalno objašnjava službenu ulogu i uporabu hrvatskoga jezika i latiničnoga pisma u Republici Hrvatskoj</w:t>
            </w:r>
          </w:p>
          <w:p w14:paraId="7A53DE8F" w14:textId="77777777" w:rsidR="00992DB7" w:rsidRPr="005A6900" w:rsidRDefault="00992DB7" w:rsidP="00992DB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uglavnom samostalno razlikuje hrvatski standardni jezik od materinskoga jezika, drugoga jezika, jezika nacionalnih manjina te uglavnom samostalno navodi primjere</w:t>
            </w:r>
          </w:p>
          <w:p w14:paraId="7E8DFDD2" w14:textId="77777777" w:rsidR="00992DB7" w:rsidRPr="005A6900" w:rsidRDefault="00992DB7" w:rsidP="00992DB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uglavnom samostalno uspoređuje vlastiti mjesni govor i narječje s hrvatskim standardnim jezikom</w:t>
            </w:r>
          </w:p>
          <w:p w14:paraId="284F5475" w14:textId="77777777" w:rsidR="00992DB7" w:rsidRPr="005A6900" w:rsidRDefault="00992DB7" w:rsidP="00992DB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uglavnom samostalno prepoznaje i izdvaja riječi mjesnoga govora i narječja, razgovornoga jezika te ih zamjenjuje riječima hrvatskoga standardnog jezika</w:t>
            </w:r>
          </w:p>
          <w:p w14:paraId="0667C707" w14:textId="77777777" w:rsidR="00992DB7" w:rsidRPr="005A6900" w:rsidRDefault="00992DB7" w:rsidP="00992DB7">
            <w:pPr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uglavnom razlikuje vlastiti mjesni govor i narječje od drugih govora i narječja</w:t>
            </w:r>
          </w:p>
        </w:tc>
        <w:tc>
          <w:tcPr>
            <w:tcW w:w="2819" w:type="dxa"/>
          </w:tcPr>
          <w:p w14:paraId="564B05B3" w14:textId="77777777" w:rsidR="00992DB7" w:rsidRPr="005A6900" w:rsidRDefault="00992DB7" w:rsidP="00992DB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samostalno objašnjava službenu ulogu i uporabu hrvatskoga jezika i latiničnoga pisma u Republici Hrvatskoj</w:t>
            </w:r>
          </w:p>
          <w:p w14:paraId="172679AC" w14:textId="77777777" w:rsidR="00992DB7" w:rsidRPr="005A6900" w:rsidRDefault="00992DB7" w:rsidP="00992DB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samostalno razlikuje hrvatski standardni jezik od materinskoga jezika, drugoga jezika, jezika nacionalnih manjina te navodi primjere</w:t>
            </w:r>
          </w:p>
          <w:p w14:paraId="3A168690" w14:textId="77777777" w:rsidR="00992DB7" w:rsidRPr="005A6900" w:rsidRDefault="00992DB7" w:rsidP="00992DB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samostalno uspoređuje vlastiti mjesni govor i narječje s hrvatskim standardnim jezikom</w:t>
            </w:r>
          </w:p>
          <w:p w14:paraId="0D351C4E" w14:textId="77777777" w:rsidR="00992DB7" w:rsidRPr="005A6900" w:rsidRDefault="00992DB7" w:rsidP="00992DB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samostalno prepoznaje i izdvaja riječi mjesnoga govora i narječja, razgovornoga jezika te ih zamjenjuje riječima hrvatskoga standardnog jezika</w:t>
            </w:r>
          </w:p>
          <w:p w14:paraId="498B9595" w14:textId="77777777" w:rsidR="00992DB7" w:rsidRPr="005A6900" w:rsidRDefault="00992DB7" w:rsidP="00992DB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razlikuje vlastiti mjesni govor i narječje od drugih govora i narječja</w:t>
            </w:r>
          </w:p>
        </w:tc>
      </w:tr>
    </w:tbl>
    <w:p w14:paraId="24F2E0C5" w14:textId="77777777" w:rsidR="00992DB7" w:rsidRPr="005A6900" w:rsidRDefault="00992DB7"/>
    <w:p w14:paraId="14A5AA47" w14:textId="77777777" w:rsidR="00992DB7" w:rsidRPr="005A6900" w:rsidRDefault="00992DB7">
      <w:r w:rsidRPr="005A6900"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75"/>
        <w:gridCol w:w="3014"/>
        <w:gridCol w:w="2999"/>
        <w:gridCol w:w="2809"/>
        <w:gridCol w:w="2809"/>
      </w:tblGrid>
      <w:tr w:rsidR="005A6900" w:rsidRPr="005A6900" w14:paraId="474EF85D" w14:textId="77777777" w:rsidTr="00FF6707">
        <w:trPr>
          <w:trHeight w:val="570"/>
        </w:trPr>
        <w:tc>
          <w:tcPr>
            <w:tcW w:w="14106" w:type="dxa"/>
            <w:gridSpan w:val="5"/>
            <w:shd w:val="clear" w:color="auto" w:fill="58CFFE"/>
            <w:vAlign w:val="center"/>
          </w:tcPr>
          <w:p w14:paraId="32822EED" w14:textId="77777777" w:rsidR="00992DB7" w:rsidRPr="005A6900" w:rsidRDefault="00992DB7" w:rsidP="00992DB7">
            <w:pPr>
              <w:jc w:val="center"/>
              <w:rPr>
                <w:rFonts w:ascii="Times New Roman" w:hAnsi="Times New Roman"/>
                <w:b/>
              </w:rPr>
            </w:pPr>
            <w:r w:rsidRPr="005A690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KNJIŽEVNOST I STVARALAŠTVO</w:t>
            </w:r>
          </w:p>
        </w:tc>
      </w:tr>
      <w:tr w:rsidR="005A6900" w:rsidRPr="005A6900" w14:paraId="7368D4AB" w14:textId="77777777" w:rsidTr="00FF6707">
        <w:trPr>
          <w:trHeight w:val="426"/>
        </w:trPr>
        <w:tc>
          <w:tcPr>
            <w:tcW w:w="2476" w:type="dxa"/>
            <w:vMerge w:val="restart"/>
            <w:shd w:val="clear" w:color="auto" w:fill="B9EBFF"/>
            <w:vAlign w:val="center"/>
          </w:tcPr>
          <w:p w14:paraId="3B9ADF74" w14:textId="77777777" w:rsidR="00DC0BE5" w:rsidRPr="005A6900" w:rsidRDefault="00DC0BE5" w:rsidP="00DC0BE5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A6900">
              <w:rPr>
                <w:rFonts w:ascii="Times New Roman" w:hAnsi="Times New Roman"/>
                <w:b/>
                <w:bCs/>
                <w:szCs w:val="22"/>
              </w:rPr>
              <w:t>ODGOJNO-OBRAZOVNI ISHOD</w:t>
            </w:r>
          </w:p>
        </w:tc>
        <w:tc>
          <w:tcPr>
            <w:tcW w:w="11630" w:type="dxa"/>
            <w:gridSpan w:val="4"/>
            <w:shd w:val="clear" w:color="auto" w:fill="B9EBFF"/>
            <w:vAlign w:val="center"/>
          </w:tcPr>
          <w:p w14:paraId="3F7B2C8C" w14:textId="77777777" w:rsidR="00DC0BE5" w:rsidRPr="005A6900" w:rsidRDefault="00DC0BE5" w:rsidP="00DC0BE5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A6900">
              <w:rPr>
                <w:rFonts w:ascii="Times New Roman" w:hAnsi="Times New Roman"/>
                <w:b/>
                <w:szCs w:val="22"/>
              </w:rPr>
              <w:t>RAZINA USVOJENOSTI ISHODA I PODISHODA</w:t>
            </w:r>
          </w:p>
        </w:tc>
      </w:tr>
      <w:tr w:rsidR="005A6900" w:rsidRPr="005A6900" w14:paraId="2D8C7948" w14:textId="77777777" w:rsidTr="00FF6707">
        <w:trPr>
          <w:trHeight w:val="416"/>
        </w:trPr>
        <w:tc>
          <w:tcPr>
            <w:tcW w:w="2476" w:type="dxa"/>
            <w:vMerge/>
            <w:shd w:val="clear" w:color="auto" w:fill="B9EBFF"/>
            <w:vAlign w:val="center"/>
          </w:tcPr>
          <w:p w14:paraId="17B38DD9" w14:textId="77777777" w:rsidR="00992DB7" w:rsidRPr="005A6900" w:rsidRDefault="00992DB7" w:rsidP="00992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4" w:type="dxa"/>
            <w:shd w:val="clear" w:color="auto" w:fill="B9EBFF"/>
            <w:vAlign w:val="center"/>
          </w:tcPr>
          <w:p w14:paraId="5E557CB2" w14:textId="77777777" w:rsidR="00992DB7" w:rsidRPr="005A6900" w:rsidRDefault="00992DB7" w:rsidP="00992DB7">
            <w:pPr>
              <w:jc w:val="center"/>
              <w:rPr>
                <w:rFonts w:ascii="Times New Roman" w:hAnsi="Times New Roman"/>
                <w:szCs w:val="22"/>
              </w:rPr>
            </w:pPr>
            <w:r w:rsidRPr="005A6900">
              <w:rPr>
                <w:rFonts w:ascii="Times New Roman" w:hAnsi="Times New Roman"/>
                <w:b/>
                <w:bCs/>
                <w:szCs w:val="22"/>
              </w:rPr>
              <w:t>DOVOLJNA</w:t>
            </w:r>
          </w:p>
        </w:tc>
        <w:tc>
          <w:tcPr>
            <w:tcW w:w="2998" w:type="dxa"/>
            <w:shd w:val="clear" w:color="auto" w:fill="B9EBFF"/>
            <w:vAlign w:val="center"/>
          </w:tcPr>
          <w:p w14:paraId="109DA1B7" w14:textId="77777777" w:rsidR="00992DB7" w:rsidRPr="005A6900" w:rsidRDefault="00992DB7" w:rsidP="00992DB7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A6900">
              <w:rPr>
                <w:rFonts w:ascii="Times New Roman" w:hAnsi="Times New Roman"/>
                <w:b/>
                <w:szCs w:val="22"/>
              </w:rPr>
              <w:t>DOBRA</w:t>
            </w:r>
          </w:p>
        </w:tc>
        <w:tc>
          <w:tcPr>
            <w:tcW w:w="2809" w:type="dxa"/>
            <w:shd w:val="clear" w:color="auto" w:fill="B9EBFF"/>
            <w:vAlign w:val="center"/>
          </w:tcPr>
          <w:p w14:paraId="0A51B649" w14:textId="77777777" w:rsidR="00992DB7" w:rsidRPr="005A6900" w:rsidRDefault="00992DB7" w:rsidP="00992DB7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A6900">
              <w:rPr>
                <w:rFonts w:ascii="Times New Roman" w:hAnsi="Times New Roman"/>
                <w:b/>
                <w:szCs w:val="22"/>
              </w:rPr>
              <w:t>VRLO DOBRA</w:t>
            </w:r>
          </w:p>
        </w:tc>
        <w:tc>
          <w:tcPr>
            <w:tcW w:w="2809" w:type="dxa"/>
            <w:shd w:val="clear" w:color="auto" w:fill="B9EBFF"/>
            <w:vAlign w:val="center"/>
          </w:tcPr>
          <w:p w14:paraId="7BCAC8F6" w14:textId="77777777" w:rsidR="00992DB7" w:rsidRPr="005A6900" w:rsidRDefault="00992DB7" w:rsidP="00992DB7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A6900">
              <w:rPr>
                <w:rFonts w:ascii="Times New Roman" w:hAnsi="Times New Roman"/>
                <w:b/>
                <w:szCs w:val="22"/>
              </w:rPr>
              <w:t>ODLIČNA</w:t>
            </w:r>
          </w:p>
        </w:tc>
      </w:tr>
      <w:tr w:rsidR="005A6900" w:rsidRPr="005A6900" w14:paraId="06D80B55" w14:textId="77777777" w:rsidTr="005E5864">
        <w:trPr>
          <w:trHeight w:val="1246"/>
        </w:trPr>
        <w:tc>
          <w:tcPr>
            <w:tcW w:w="2476" w:type="dxa"/>
            <w:vMerge w:val="restart"/>
            <w:shd w:val="clear" w:color="auto" w:fill="EDEDED" w:themeFill="accent3" w:themeFillTint="33"/>
            <w:vAlign w:val="center"/>
          </w:tcPr>
          <w:p w14:paraId="01159900" w14:textId="77777777" w:rsidR="00992DB7" w:rsidRPr="005A6900" w:rsidRDefault="00992DB7" w:rsidP="00992DB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6900">
              <w:rPr>
                <w:rFonts w:ascii="Times New Roman" w:hAnsi="Times New Roman"/>
                <w:b/>
                <w:bCs/>
                <w:sz w:val="24"/>
                <w:szCs w:val="24"/>
              </w:rPr>
              <w:t>HJ B.5.1.</w:t>
            </w:r>
          </w:p>
          <w:p w14:paraId="349B404F" w14:textId="77777777" w:rsidR="00992DB7" w:rsidRPr="005A6900" w:rsidRDefault="00992DB7" w:rsidP="00992DB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6900">
              <w:rPr>
                <w:rFonts w:ascii="Times New Roman" w:hAnsi="Times New Roman"/>
                <w:b/>
                <w:bCs/>
                <w:sz w:val="24"/>
                <w:szCs w:val="24"/>
              </w:rPr>
              <w:t>Učenik obrazlaže doživljaj književnoga teksta, objašnjava uočene ideje povezujući tekst sa svijetom oko sebe.</w:t>
            </w:r>
          </w:p>
        </w:tc>
        <w:tc>
          <w:tcPr>
            <w:tcW w:w="3014" w:type="dxa"/>
            <w:shd w:val="clear" w:color="auto" w:fill="EDEDED" w:themeFill="accent3" w:themeFillTint="33"/>
            <w:vAlign w:val="center"/>
          </w:tcPr>
          <w:p w14:paraId="42FEF017" w14:textId="77777777" w:rsidR="00992DB7" w:rsidRPr="005A6900" w:rsidRDefault="00992DB7" w:rsidP="00992DB7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>– izražava emocionalni doživljaj i slabo razumijevanje književnoga teksta</w:t>
            </w:r>
          </w:p>
        </w:tc>
        <w:tc>
          <w:tcPr>
            <w:tcW w:w="2998" w:type="dxa"/>
            <w:shd w:val="clear" w:color="auto" w:fill="EDEDED" w:themeFill="accent3" w:themeFillTint="33"/>
            <w:vAlign w:val="center"/>
          </w:tcPr>
          <w:p w14:paraId="494D7C15" w14:textId="77777777" w:rsidR="00992DB7" w:rsidRPr="005A6900" w:rsidRDefault="00992DB7" w:rsidP="00992DB7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>– izražava emocionalni doživljaj i djelomično razumijevanje književnoga teksta</w:t>
            </w:r>
          </w:p>
        </w:tc>
        <w:tc>
          <w:tcPr>
            <w:tcW w:w="2809" w:type="dxa"/>
            <w:shd w:val="clear" w:color="auto" w:fill="EDEDED" w:themeFill="accent3" w:themeFillTint="33"/>
            <w:vAlign w:val="center"/>
          </w:tcPr>
          <w:p w14:paraId="3C9E0BFE" w14:textId="77777777" w:rsidR="00992DB7" w:rsidRPr="005A6900" w:rsidRDefault="00992DB7" w:rsidP="00992DB7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>– izražava emocionalni doživljaj i uglavnom točno razumijevanje književnoga teksta</w:t>
            </w:r>
          </w:p>
        </w:tc>
        <w:tc>
          <w:tcPr>
            <w:tcW w:w="2809" w:type="dxa"/>
            <w:shd w:val="clear" w:color="auto" w:fill="EDEDED" w:themeFill="accent3" w:themeFillTint="33"/>
            <w:vAlign w:val="center"/>
          </w:tcPr>
          <w:p w14:paraId="163EEB5D" w14:textId="77777777" w:rsidR="00992DB7" w:rsidRPr="005A6900" w:rsidRDefault="00992DB7" w:rsidP="00992DB7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>– izražava emocionalni doživljaj i točno razumijevanje književnoga teksta</w:t>
            </w:r>
          </w:p>
        </w:tc>
      </w:tr>
      <w:tr w:rsidR="005A6900" w:rsidRPr="005A6900" w14:paraId="423DE88B" w14:textId="77777777" w:rsidTr="005E5864">
        <w:trPr>
          <w:trHeight w:val="831"/>
        </w:trPr>
        <w:tc>
          <w:tcPr>
            <w:tcW w:w="2476" w:type="dxa"/>
            <w:vMerge/>
            <w:vAlign w:val="center"/>
          </w:tcPr>
          <w:p w14:paraId="2937665D" w14:textId="77777777" w:rsidR="00992DB7" w:rsidRPr="005A6900" w:rsidRDefault="00992DB7" w:rsidP="00992DB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dxa"/>
          </w:tcPr>
          <w:p w14:paraId="4D5ED740" w14:textId="77777777" w:rsidR="001B602F" w:rsidRPr="005A6900" w:rsidRDefault="001B602F" w:rsidP="001B602F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na poticaj učitelja</w:t>
            </w:r>
            <w:r w:rsidR="00A248E0" w:rsidRPr="005A6900">
              <w:rPr>
                <w:rFonts w:ascii="Times New Roman" w:hAnsi="Times New Roman"/>
                <w:sz w:val="19"/>
                <w:szCs w:val="19"/>
              </w:rPr>
              <w:t xml:space="preserve"> slabo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 xml:space="preserve"> izražava doživljaj o književnome tekstu</w:t>
            </w:r>
          </w:p>
          <w:p w14:paraId="4A748771" w14:textId="77777777" w:rsidR="001B602F" w:rsidRPr="005A6900" w:rsidRDefault="001B602F" w:rsidP="001B602F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rijetko doživljavanjem pročitanoga izražava vlastite osjećaje, stavove i vrijednosti</w:t>
            </w:r>
          </w:p>
          <w:p w14:paraId="737CE80B" w14:textId="77777777" w:rsidR="001B602F" w:rsidRPr="005A6900" w:rsidRDefault="001B602F" w:rsidP="001B602F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rijetko komentira i obrazlaže vlastito razumijevanje književnoga teksta</w:t>
            </w:r>
          </w:p>
          <w:p w14:paraId="19DEE0B7" w14:textId="77777777" w:rsidR="00992DB7" w:rsidRPr="005A6900" w:rsidRDefault="001B602F" w:rsidP="00992DB7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uz pomoć učitelja prepoznaje glavne ideje i problematiku književnoga teksta </w:t>
            </w:r>
          </w:p>
        </w:tc>
        <w:tc>
          <w:tcPr>
            <w:tcW w:w="2998" w:type="dxa"/>
          </w:tcPr>
          <w:p w14:paraId="165F838E" w14:textId="77777777" w:rsidR="001B602F" w:rsidRPr="005A6900" w:rsidRDefault="001B602F" w:rsidP="001B602F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povremeno izražava doživljaj o književnome tekstu</w:t>
            </w:r>
          </w:p>
          <w:p w14:paraId="6946A577" w14:textId="77777777" w:rsidR="00992DB7" w:rsidRPr="005A6900" w:rsidRDefault="001B602F" w:rsidP="00992DB7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povremeno doživljavanjem pročitanoga izražava vlastite osjećaje, stavove i vrijednosti</w:t>
            </w:r>
          </w:p>
          <w:p w14:paraId="5646BFFD" w14:textId="77777777" w:rsidR="001B602F" w:rsidRPr="005A6900" w:rsidRDefault="001B602F" w:rsidP="001B602F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povremeno komentira i obrazlaže vlastito razumijevanje književnoga teksta</w:t>
            </w:r>
          </w:p>
          <w:p w14:paraId="73402D1E" w14:textId="77777777" w:rsidR="001B602F" w:rsidRPr="005A6900" w:rsidRDefault="001B602F" w:rsidP="00992DB7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djelomično samostalno prepoznaje glavne ideje i problematiku književnoga teksta te ih povezuje sa stvarnošću</w:t>
            </w:r>
          </w:p>
        </w:tc>
        <w:tc>
          <w:tcPr>
            <w:tcW w:w="2809" w:type="dxa"/>
          </w:tcPr>
          <w:p w14:paraId="000FBA6F" w14:textId="77777777" w:rsidR="001B602F" w:rsidRPr="005A6900" w:rsidRDefault="001B602F" w:rsidP="001B602F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uglavnom redovito izražava doživljaj o književnome tekstu</w:t>
            </w:r>
          </w:p>
          <w:p w14:paraId="766FE267" w14:textId="77777777" w:rsidR="00992DB7" w:rsidRPr="005A6900" w:rsidRDefault="001B602F" w:rsidP="00992DB7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uglavnom redovito doživljavanjem pročitanoga izražava vlastite osjećaje, stavove i vrijednosti</w:t>
            </w:r>
          </w:p>
          <w:p w14:paraId="3D4D7E75" w14:textId="77777777" w:rsidR="001B602F" w:rsidRPr="005A6900" w:rsidRDefault="001B602F" w:rsidP="001B602F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uglavnom redovito komentira i obrazlaže vlastito razumijevanje književnoga teksta</w:t>
            </w:r>
          </w:p>
          <w:p w14:paraId="60F92B7D" w14:textId="77777777" w:rsidR="001B602F" w:rsidRPr="005A6900" w:rsidRDefault="001B602F" w:rsidP="00992DB7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uglavnom samostalno prepoznaje glavne ideje i problematiku književnoga teksta te ih povezuje sa stvarnošću</w:t>
            </w:r>
          </w:p>
        </w:tc>
        <w:tc>
          <w:tcPr>
            <w:tcW w:w="2809" w:type="dxa"/>
          </w:tcPr>
          <w:p w14:paraId="52064435" w14:textId="77777777" w:rsidR="001B602F" w:rsidRPr="005A6900" w:rsidRDefault="001B602F" w:rsidP="001B602F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redovito izražava doživljaj o književnome tekstu</w:t>
            </w:r>
          </w:p>
          <w:p w14:paraId="55739160" w14:textId="77777777" w:rsidR="001B602F" w:rsidRPr="005A6900" w:rsidRDefault="001B602F" w:rsidP="001B602F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redovito doživljavanjem pročitanoga izražava vlastite osjećaje, stavove i vrijednosti</w:t>
            </w:r>
          </w:p>
          <w:p w14:paraId="4D9CEDD6" w14:textId="77777777" w:rsidR="001B602F" w:rsidRPr="005A6900" w:rsidRDefault="001B602F" w:rsidP="001B602F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redovito komentira i obrazlaže vlastito razumijevanje književnoga teksta</w:t>
            </w:r>
          </w:p>
          <w:p w14:paraId="185CFC0B" w14:textId="77777777" w:rsidR="00992DB7" w:rsidRPr="005A6900" w:rsidRDefault="001B602F" w:rsidP="001B602F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samostalno prepoznaje glavne ideje i problematiku književnoga teksta te ih povezuje sa stvarnošću</w:t>
            </w:r>
          </w:p>
        </w:tc>
      </w:tr>
      <w:tr w:rsidR="005A6900" w:rsidRPr="005A6900" w14:paraId="48808778" w14:textId="77777777" w:rsidTr="005E5864">
        <w:trPr>
          <w:trHeight w:val="1130"/>
        </w:trPr>
        <w:tc>
          <w:tcPr>
            <w:tcW w:w="2474" w:type="dxa"/>
            <w:vMerge w:val="restart"/>
            <w:shd w:val="clear" w:color="auto" w:fill="EDEDED" w:themeFill="accent3" w:themeFillTint="33"/>
            <w:vAlign w:val="center"/>
          </w:tcPr>
          <w:p w14:paraId="593216CA" w14:textId="77777777" w:rsidR="00654FC6" w:rsidRPr="005A6900" w:rsidRDefault="007407F5" w:rsidP="007407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69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HJ B.5.2. </w:t>
            </w:r>
          </w:p>
          <w:p w14:paraId="5C0EFF53" w14:textId="4CB8661C" w:rsidR="007407F5" w:rsidRPr="005A6900" w:rsidRDefault="007407F5" w:rsidP="007407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6900">
              <w:rPr>
                <w:rFonts w:ascii="Times New Roman" w:hAnsi="Times New Roman"/>
                <w:b/>
                <w:bCs/>
                <w:sz w:val="24"/>
                <w:szCs w:val="24"/>
              </w:rPr>
              <w:t>Učenik razlikuje temeljna žanrovska obilježja književnoga teksta.</w:t>
            </w:r>
          </w:p>
        </w:tc>
        <w:tc>
          <w:tcPr>
            <w:tcW w:w="3015" w:type="dxa"/>
            <w:shd w:val="clear" w:color="auto" w:fill="EDEDED" w:themeFill="accent3" w:themeFillTint="33"/>
            <w:vAlign w:val="center"/>
          </w:tcPr>
          <w:p w14:paraId="46660365" w14:textId="77777777" w:rsidR="007407F5" w:rsidRPr="005A6900" w:rsidRDefault="007407F5" w:rsidP="007407F5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>– slabo razlikuje temeljna žanrovska obilježja na osnovi tematike i strukture teksta na poznatim primjerima</w:t>
            </w:r>
          </w:p>
        </w:tc>
        <w:tc>
          <w:tcPr>
            <w:tcW w:w="2999" w:type="dxa"/>
            <w:shd w:val="clear" w:color="auto" w:fill="EDEDED" w:themeFill="accent3" w:themeFillTint="33"/>
            <w:vAlign w:val="center"/>
          </w:tcPr>
          <w:p w14:paraId="529D1747" w14:textId="77777777" w:rsidR="007407F5" w:rsidRPr="005A6900" w:rsidRDefault="007407F5" w:rsidP="007407F5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>– djelomično razlikuje temeljna žanrovska obilježja na osnovi tematike i strukture teksta na poznatim primjerima</w:t>
            </w:r>
          </w:p>
        </w:tc>
        <w:tc>
          <w:tcPr>
            <w:tcW w:w="2809" w:type="dxa"/>
            <w:shd w:val="clear" w:color="auto" w:fill="EDEDED" w:themeFill="accent3" w:themeFillTint="33"/>
            <w:vAlign w:val="center"/>
          </w:tcPr>
          <w:p w14:paraId="6F92D39C" w14:textId="77777777" w:rsidR="007407F5" w:rsidRPr="005A6900" w:rsidRDefault="007407F5" w:rsidP="007407F5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>– uglavnom razlikuje temeljna žanrovska obilježja na osnovi tematike i strukture teksta na poznatim i novim primjerima</w:t>
            </w:r>
          </w:p>
        </w:tc>
        <w:tc>
          <w:tcPr>
            <w:tcW w:w="2809" w:type="dxa"/>
            <w:shd w:val="clear" w:color="auto" w:fill="EDEDED" w:themeFill="accent3" w:themeFillTint="33"/>
            <w:vAlign w:val="center"/>
          </w:tcPr>
          <w:p w14:paraId="6ECCF930" w14:textId="77777777" w:rsidR="007407F5" w:rsidRPr="005A6900" w:rsidRDefault="007407F5" w:rsidP="007407F5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>– razlikuje temeljna žanrovska obilježja na osnovi tematike i strukture teksta na poznatim i novim primjerima</w:t>
            </w:r>
          </w:p>
        </w:tc>
      </w:tr>
      <w:tr w:rsidR="005A6900" w:rsidRPr="005A6900" w14:paraId="34DD78A1" w14:textId="77777777" w:rsidTr="005E5864">
        <w:trPr>
          <w:trHeight w:val="1130"/>
        </w:trPr>
        <w:tc>
          <w:tcPr>
            <w:tcW w:w="2474" w:type="dxa"/>
            <w:vMerge/>
            <w:shd w:val="clear" w:color="auto" w:fill="EDEDED" w:themeFill="accent3" w:themeFillTint="33"/>
          </w:tcPr>
          <w:p w14:paraId="05D9E921" w14:textId="77777777" w:rsidR="007407F5" w:rsidRPr="005A6900" w:rsidRDefault="007407F5" w:rsidP="007407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dxa"/>
          </w:tcPr>
          <w:p w14:paraId="13D144FF" w14:textId="77777777" w:rsidR="007407F5" w:rsidRPr="005A6900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uočava književnost kao umjetnost riječi te uz pomoć učitelja objašnjava razliku između književnih i ostalih tekstova </w:t>
            </w:r>
          </w:p>
          <w:p w14:paraId="5E50B257" w14:textId="77777777" w:rsidR="007407F5" w:rsidRPr="005A6900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uz pomoć učitelja razlikuje tekstove prema poetskim, proznim i dramskim obilježjima na osnovi </w:t>
            </w:r>
            <w:r w:rsidRPr="005A6900">
              <w:rPr>
                <w:rFonts w:ascii="Times New Roman" w:hAnsi="Times New Roman"/>
                <w:sz w:val="19"/>
                <w:szCs w:val="19"/>
              </w:rPr>
              <w:lastRenderedPageBreak/>
              <w:t>tematike, likova i načina izlaganja, strukture teksta</w:t>
            </w:r>
          </w:p>
          <w:p w14:paraId="58D6AD4A" w14:textId="77777777" w:rsidR="007407F5" w:rsidRPr="005A6900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uz pomoć učitelja primjenjuje temeljna književnoteorijska znanja (zvučnost i ritmičnost, stih, strofa; pripovijedanje o događajima, opisivanje, dijalog; sceničnost dramskoga teksta, dijalog, monolog, didaskalije) na konkretnim primjerima</w:t>
            </w:r>
          </w:p>
          <w:p w14:paraId="3EC2C91F" w14:textId="77777777" w:rsidR="007407F5" w:rsidRPr="005A6900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uz pomoć učitelja </w:t>
            </w:r>
            <w:r w:rsidR="00A248E0" w:rsidRPr="005A6900">
              <w:rPr>
                <w:rFonts w:ascii="Times New Roman" w:hAnsi="Times New Roman"/>
                <w:sz w:val="19"/>
                <w:szCs w:val="19"/>
              </w:rPr>
              <w:t xml:space="preserve">djelomično 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>prepoznaje jezično-stilska obilježja književnoga teksta na konkretnim primjerima: preneseno značenje, pjesnička slika, epitet, usporedba</w:t>
            </w:r>
          </w:p>
        </w:tc>
        <w:tc>
          <w:tcPr>
            <w:tcW w:w="2999" w:type="dxa"/>
          </w:tcPr>
          <w:p w14:paraId="51AA90EA" w14:textId="77777777" w:rsidR="007407F5" w:rsidRPr="005A6900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lastRenderedPageBreak/>
              <w:t>– uočava književnost kao umjetnost riječi te djelomično samostalno objašnjava razliku između književnih i ostalih tekstova navodeći primjere</w:t>
            </w:r>
          </w:p>
          <w:p w14:paraId="17863501" w14:textId="77777777" w:rsidR="007407F5" w:rsidRPr="005A6900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djelomično samostalno razlikuje tekstove prema poetskim, proznim i dramskim obilježjima na osnovi </w:t>
            </w:r>
            <w:r w:rsidRPr="005A6900">
              <w:rPr>
                <w:rFonts w:ascii="Times New Roman" w:hAnsi="Times New Roman"/>
                <w:sz w:val="19"/>
                <w:szCs w:val="19"/>
              </w:rPr>
              <w:lastRenderedPageBreak/>
              <w:t>tematike, likova i načina izlaganja, strukture teksta</w:t>
            </w:r>
          </w:p>
          <w:p w14:paraId="12AC3298" w14:textId="77777777" w:rsidR="007407F5" w:rsidRPr="005A6900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djelomično samostalno primjenjuje temeljna književnoteorijska znanja (zvučnost i ritmičnost, stih, strofa; pripovijedanje o događajima, opisivanje, dijalog; sceničnost dramskoga teksta, dijalog, monolog, didaskalije) na konkretnim primjerima</w:t>
            </w:r>
          </w:p>
          <w:p w14:paraId="731DB2C7" w14:textId="77777777" w:rsidR="007407F5" w:rsidRPr="005A6900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djelomično samostalno prepoznaje jezično-stilska obilježja književnoga teksta na konkretnim primjerima: preneseno značenje, pjesnička slika, epitet, usporedba</w:t>
            </w:r>
          </w:p>
        </w:tc>
        <w:tc>
          <w:tcPr>
            <w:tcW w:w="2809" w:type="dxa"/>
          </w:tcPr>
          <w:p w14:paraId="55607A06" w14:textId="77777777" w:rsidR="007407F5" w:rsidRPr="005A6900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lastRenderedPageBreak/>
              <w:t>– uočava književnost kao umjetnost riječi te uglavnom samostalno objašnjava razliku između književnih i ostalih tekstova navodeći primjere</w:t>
            </w:r>
          </w:p>
          <w:p w14:paraId="71360A39" w14:textId="77777777" w:rsidR="007407F5" w:rsidRPr="005A6900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uglavnom samostalno razlikuje tekstove prema poetskim, proznim i dramskim obilježjima </w:t>
            </w:r>
            <w:r w:rsidRPr="005A6900">
              <w:rPr>
                <w:rFonts w:ascii="Times New Roman" w:hAnsi="Times New Roman"/>
                <w:sz w:val="19"/>
                <w:szCs w:val="19"/>
              </w:rPr>
              <w:lastRenderedPageBreak/>
              <w:t>na osnovi tematike, likova i načina izlaganja, strukture teksta</w:t>
            </w:r>
          </w:p>
          <w:p w14:paraId="413328F0" w14:textId="77777777" w:rsidR="007407F5" w:rsidRPr="005A6900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uglavnom samostalno primjenjuje temeljna književnoteorijska znanja (zvučnost i ritmičnost, stih, strofa; pripovijedanje o događajima, opisivanje, dijalog; sceničnost dramskoga teksta, dijalog, monolog, didaskalije) na konkretnim primjerima</w:t>
            </w:r>
          </w:p>
          <w:p w14:paraId="62B65F52" w14:textId="77777777" w:rsidR="007407F5" w:rsidRPr="005A6900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uglavnom samostalno prepoznaje jezično-stilska obilježja književnoga teksta na konkretnim primjerima: preneseno značenje, pjesnička slika, epitet, usporedba</w:t>
            </w:r>
          </w:p>
        </w:tc>
        <w:tc>
          <w:tcPr>
            <w:tcW w:w="2809" w:type="dxa"/>
          </w:tcPr>
          <w:p w14:paraId="0973A85B" w14:textId="77777777" w:rsidR="007407F5" w:rsidRPr="005A6900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lastRenderedPageBreak/>
              <w:t>– uočava književnost kao umjetnost riječi te samostalno objašnjava razliku između književnih i ostalih tekstova navodeći primjere</w:t>
            </w:r>
          </w:p>
          <w:p w14:paraId="350E5D30" w14:textId="77777777" w:rsidR="007407F5" w:rsidRPr="005A6900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samostalno razlikuje tekstove prema poetskim, proznim i dramskim obilježjima na osnovi </w:t>
            </w:r>
            <w:r w:rsidRPr="005A6900">
              <w:rPr>
                <w:rFonts w:ascii="Times New Roman" w:hAnsi="Times New Roman"/>
                <w:sz w:val="19"/>
                <w:szCs w:val="19"/>
              </w:rPr>
              <w:lastRenderedPageBreak/>
              <w:t>tematike, likova i načina izlaganja, strukture teksta</w:t>
            </w:r>
          </w:p>
          <w:p w14:paraId="0319C1C6" w14:textId="77777777" w:rsidR="007407F5" w:rsidRPr="005A6900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samostalno primjenjuje temeljna književnoteorijska znanja (zvučnost i ritmičnost, stih, strofa; pripovijedanje o događajima, opisivanje, dijalog; sceničnost dramskoga teksta, dijalog, monolog, didaskalije) na konkretnim primjerima</w:t>
            </w:r>
          </w:p>
          <w:p w14:paraId="0E2B7969" w14:textId="77777777" w:rsidR="007407F5" w:rsidRPr="005A6900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samostalno prepoznaje jezično-stilska obilježja književnoga teksta na konkretnim primjerima: preneseno značenje, pjesnička slika, epitet, usporedba</w:t>
            </w:r>
          </w:p>
        </w:tc>
      </w:tr>
    </w:tbl>
    <w:p w14:paraId="2F698DE8" w14:textId="77777777" w:rsidR="00ED53D4" w:rsidRPr="005A6900" w:rsidRDefault="00ED53D4"/>
    <w:p w14:paraId="7F75D9D0" w14:textId="77777777" w:rsidR="00F36A3F" w:rsidRPr="005A6900" w:rsidRDefault="00F36A3F" w:rsidP="00F36A3F">
      <w:pPr>
        <w:rPr>
          <w:rFonts w:ascii="Times New Roman" w:hAnsi="Times New Roman"/>
          <w:b/>
          <w:bCs/>
          <w:sz w:val="24"/>
          <w:szCs w:val="24"/>
        </w:rPr>
      </w:pPr>
      <w:r w:rsidRPr="005A6900">
        <w:rPr>
          <w:rFonts w:ascii="Times New Roman" w:hAnsi="Times New Roman"/>
          <w:b/>
          <w:bCs/>
          <w:sz w:val="24"/>
          <w:szCs w:val="24"/>
        </w:rPr>
        <w:t>HJ B.5.3. Učenik obrazlaže vlastiti izbor književnoga teksta.</w:t>
      </w:r>
    </w:p>
    <w:p w14:paraId="67320D47" w14:textId="77777777" w:rsidR="00F36A3F" w:rsidRPr="005A6900" w:rsidRDefault="00F36A3F" w:rsidP="00F36A3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A6900">
        <w:rPr>
          <w:rFonts w:ascii="Times New Roman" w:eastAsia="T3Font_4" w:hAnsi="Times New Roman" w:cs="Times New Roman"/>
          <w:sz w:val="20"/>
          <w:szCs w:val="20"/>
        </w:rPr>
        <w:t>Književnoteorijska znanja u službi su proširivanja vlastitog iskustva čitanja i razvijanja pozitivnoga stava prema čitanju.</w:t>
      </w:r>
    </w:p>
    <w:p w14:paraId="06343B6E" w14:textId="77777777" w:rsidR="00F36A3F" w:rsidRPr="005A6900" w:rsidRDefault="00F36A3F" w:rsidP="00F36A3F">
      <w:pPr>
        <w:rPr>
          <w:rFonts w:ascii="Times New Roman" w:hAnsi="Times New Roman"/>
          <w:b/>
          <w:bCs/>
          <w:sz w:val="24"/>
          <w:szCs w:val="24"/>
        </w:rPr>
      </w:pPr>
    </w:p>
    <w:p w14:paraId="1CD8AE40" w14:textId="77777777" w:rsidR="00F36A3F" w:rsidRPr="005A6900" w:rsidRDefault="00F36A3F" w:rsidP="00F36A3F">
      <w:pPr>
        <w:rPr>
          <w:rFonts w:ascii="Times New Roman" w:hAnsi="Times New Roman"/>
          <w:b/>
          <w:bCs/>
          <w:sz w:val="24"/>
          <w:szCs w:val="24"/>
        </w:rPr>
      </w:pPr>
      <w:r w:rsidRPr="005A6900">
        <w:rPr>
          <w:rFonts w:ascii="Times New Roman" w:hAnsi="Times New Roman"/>
          <w:b/>
          <w:bCs/>
          <w:sz w:val="24"/>
          <w:szCs w:val="24"/>
        </w:rPr>
        <w:t>HJ B.5.4. Učenik se stvaralački izražava prema vlastitome interesu potaknut različitim iskustvima i doživljajima književnoga teksta.</w:t>
      </w:r>
    </w:p>
    <w:p w14:paraId="3FA18512" w14:textId="77777777" w:rsidR="00ED53D4" w:rsidRPr="005A6900" w:rsidRDefault="00F36A3F">
      <w:r w:rsidRPr="005A6900">
        <w:rPr>
          <w:rFonts w:ascii="Times New Roman" w:hAnsi="Times New Roman" w:cs="Times New Roman"/>
          <w:sz w:val="20"/>
          <w:szCs w:val="20"/>
        </w:rPr>
        <w:t xml:space="preserve">Ishod se prati i ne podliježe vrednovanju. Učitelj cijeni učenikovu samostalnost i poštuje njegove mogućnosti. Učenik predstavlja uradak razrednomu odjelu, a učitelj ga može nagraditi ocjenom za izniman trud. </w:t>
      </w:r>
      <w:r w:rsidR="00ED53D4" w:rsidRPr="005A6900"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50"/>
        <w:gridCol w:w="2807"/>
        <w:gridCol w:w="2943"/>
        <w:gridCol w:w="2764"/>
        <w:gridCol w:w="2684"/>
      </w:tblGrid>
      <w:tr w:rsidR="005A6900" w:rsidRPr="005A6900" w14:paraId="3065EE93" w14:textId="77777777" w:rsidTr="00FF6707">
        <w:trPr>
          <w:trHeight w:val="570"/>
        </w:trPr>
        <w:tc>
          <w:tcPr>
            <w:tcW w:w="13948" w:type="dxa"/>
            <w:gridSpan w:val="5"/>
            <w:shd w:val="clear" w:color="auto" w:fill="58CFFE"/>
            <w:vAlign w:val="center"/>
          </w:tcPr>
          <w:p w14:paraId="327AE9BE" w14:textId="77777777" w:rsidR="00ED53D4" w:rsidRPr="005A6900" w:rsidRDefault="00ED53D4" w:rsidP="00D94704">
            <w:pPr>
              <w:jc w:val="center"/>
              <w:rPr>
                <w:rFonts w:ascii="Times New Roman" w:hAnsi="Times New Roman"/>
                <w:b/>
              </w:rPr>
            </w:pPr>
            <w:r w:rsidRPr="005A690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KULTURA I MEDIJI</w:t>
            </w:r>
          </w:p>
        </w:tc>
      </w:tr>
      <w:tr w:rsidR="005A6900" w:rsidRPr="005A6900" w14:paraId="7FFFE1C5" w14:textId="77777777" w:rsidTr="00FF6707">
        <w:trPr>
          <w:trHeight w:val="426"/>
        </w:trPr>
        <w:tc>
          <w:tcPr>
            <w:tcW w:w="2750" w:type="dxa"/>
            <w:vMerge w:val="restart"/>
            <w:shd w:val="clear" w:color="auto" w:fill="B9EBFF"/>
            <w:vAlign w:val="center"/>
          </w:tcPr>
          <w:p w14:paraId="517E3AFE" w14:textId="77777777" w:rsidR="00ED53D4" w:rsidRPr="005A6900" w:rsidRDefault="00ED53D4" w:rsidP="00D94704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A6900">
              <w:rPr>
                <w:rFonts w:ascii="Times New Roman" w:hAnsi="Times New Roman"/>
                <w:b/>
                <w:bCs/>
                <w:szCs w:val="22"/>
              </w:rPr>
              <w:t>ODGOJNO-OBRAZOVNI ISHOD</w:t>
            </w:r>
          </w:p>
        </w:tc>
        <w:tc>
          <w:tcPr>
            <w:tcW w:w="11198" w:type="dxa"/>
            <w:gridSpan w:val="4"/>
            <w:shd w:val="clear" w:color="auto" w:fill="B9EBFF"/>
            <w:vAlign w:val="center"/>
          </w:tcPr>
          <w:p w14:paraId="72AA07F3" w14:textId="77777777" w:rsidR="00ED53D4" w:rsidRPr="005A6900" w:rsidRDefault="00ED53D4" w:rsidP="00D9470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A6900">
              <w:rPr>
                <w:rFonts w:ascii="Times New Roman" w:hAnsi="Times New Roman"/>
                <w:b/>
                <w:szCs w:val="22"/>
              </w:rPr>
              <w:t>RAZINA USVOJENOSTI</w:t>
            </w:r>
            <w:r w:rsidR="00DC0BE5" w:rsidRPr="005A6900">
              <w:rPr>
                <w:rFonts w:ascii="Times New Roman" w:hAnsi="Times New Roman"/>
                <w:b/>
                <w:szCs w:val="22"/>
              </w:rPr>
              <w:t xml:space="preserve"> ISHODA I PODISHODA</w:t>
            </w:r>
          </w:p>
        </w:tc>
      </w:tr>
      <w:tr w:rsidR="005A6900" w:rsidRPr="005A6900" w14:paraId="447C7702" w14:textId="77777777" w:rsidTr="00FF6707">
        <w:trPr>
          <w:trHeight w:val="416"/>
        </w:trPr>
        <w:tc>
          <w:tcPr>
            <w:tcW w:w="2750" w:type="dxa"/>
            <w:vMerge/>
            <w:shd w:val="clear" w:color="auto" w:fill="B9EBFF"/>
            <w:vAlign w:val="center"/>
          </w:tcPr>
          <w:p w14:paraId="1685435F" w14:textId="77777777" w:rsidR="00ED53D4" w:rsidRPr="005A6900" w:rsidRDefault="00ED53D4" w:rsidP="00D94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B9EBFF"/>
            <w:vAlign w:val="center"/>
          </w:tcPr>
          <w:p w14:paraId="11765048" w14:textId="77777777" w:rsidR="00ED53D4" w:rsidRPr="005A6900" w:rsidRDefault="00ED53D4" w:rsidP="00D94704">
            <w:pPr>
              <w:jc w:val="center"/>
              <w:rPr>
                <w:rFonts w:ascii="Times New Roman" w:hAnsi="Times New Roman"/>
                <w:szCs w:val="22"/>
              </w:rPr>
            </w:pPr>
            <w:r w:rsidRPr="005A6900">
              <w:rPr>
                <w:rFonts w:ascii="Times New Roman" w:hAnsi="Times New Roman"/>
                <w:b/>
                <w:bCs/>
                <w:szCs w:val="22"/>
              </w:rPr>
              <w:t>DOVOLJNA</w:t>
            </w:r>
          </w:p>
        </w:tc>
        <w:tc>
          <w:tcPr>
            <w:tcW w:w="2943" w:type="dxa"/>
            <w:shd w:val="clear" w:color="auto" w:fill="B9EBFF"/>
            <w:vAlign w:val="center"/>
          </w:tcPr>
          <w:p w14:paraId="02F2998D" w14:textId="77777777" w:rsidR="00ED53D4" w:rsidRPr="005A6900" w:rsidRDefault="00ED53D4" w:rsidP="00D9470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A6900">
              <w:rPr>
                <w:rFonts w:ascii="Times New Roman" w:hAnsi="Times New Roman"/>
                <w:b/>
                <w:szCs w:val="22"/>
              </w:rPr>
              <w:t>DOBRA</w:t>
            </w:r>
          </w:p>
        </w:tc>
        <w:tc>
          <w:tcPr>
            <w:tcW w:w="2764" w:type="dxa"/>
            <w:shd w:val="clear" w:color="auto" w:fill="B9EBFF"/>
            <w:vAlign w:val="center"/>
          </w:tcPr>
          <w:p w14:paraId="2FF95CF6" w14:textId="77777777" w:rsidR="00ED53D4" w:rsidRPr="005A6900" w:rsidRDefault="00ED53D4" w:rsidP="00D9470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A6900">
              <w:rPr>
                <w:rFonts w:ascii="Times New Roman" w:hAnsi="Times New Roman"/>
                <w:b/>
                <w:szCs w:val="22"/>
              </w:rPr>
              <w:t>VRLO DOBRA</w:t>
            </w:r>
          </w:p>
        </w:tc>
        <w:tc>
          <w:tcPr>
            <w:tcW w:w="2684" w:type="dxa"/>
            <w:shd w:val="clear" w:color="auto" w:fill="B9EBFF"/>
            <w:vAlign w:val="center"/>
          </w:tcPr>
          <w:p w14:paraId="0C701FB1" w14:textId="77777777" w:rsidR="00ED53D4" w:rsidRPr="005A6900" w:rsidRDefault="00ED53D4" w:rsidP="00D9470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A6900">
              <w:rPr>
                <w:rFonts w:ascii="Times New Roman" w:hAnsi="Times New Roman"/>
                <w:b/>
                <w:szCs w:val="22"/>
              </w:rPr>
              <w:t>ODLIČNA</w:t>
            </w:r>
          </w:p>
        </w:tc>
      </w:tr>
      <w:tr w:rsidR="005A6900" w:rsidRPr="005A6900" w14:paraId="1170CFA7" w14:textId="77777777" w:rsidTr="005E5864">
        <w:trPr>
          <w:trHeight w:val="1246"/>
        </w:trPr>
        <w:tc>
          <w:tcPr>
            <w:tcW w:w="2750" w:type="dxa"/>
            <w:vMerge w:val="restart"/>
            <w:shd w:val="clear" w:color="auto" w:fill="EDEDED" w:themeFill="accent3" w:themeFillTint="33"/>
            <w:vAlign w:val="center"/>
          </w:tcPr>
          <w:p w14:paraId="75EE59EC" w14:textId="77777777" w:rsidR="007407F5" w:rsidRPr="005A6900" w:rsidRDefault="007407F5" w:rsidP="007407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6900">
              <w:rPr>
                <w:rFonts w:ascii="Times New Roman" w:hAnsi="Times New Roman"/>
                <w:b/>
                <w:bCs/>
                <w:sz w:val="24"/>
                <w:szCs w:val="24"/>
              </w:rPr>
              <w:t>HJ C.5.1.</w:t>
            </w:r>
          </w:p>
          <w:p w14:paraId="53FC968A" w14:textId="77777777" w:rsidR="007407F5" w:rsidRPr="005A6900" w:rsidRDefault="007407F5" w:rsidP="007407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6900">
              <w:rPr>
                <w:rFonts w:ascii="Times New Roman" w:hAnsi="Times New Roman"/>
                <w:b/>
                <w:bCs/>
                <w:sz w:val="24"/>
                <w:szCs w:val="24"/>
              </w:rPr>
              <w:t>Učenik razlikuje tiskane medijske tekstove i izdvaja tekstove / sadržaje koji promiču pozitivne vrijednosti.</w:t>
            </w:r>
          </w:p>
        </w:tc>
        <w:tc>
          <w:tcPr>
            <w:tcW w:w="2807" w:type="dxa"/>
            <w:shd w:val="clear" w:color="auto" w:fill="EDEDED" w:themeFill="accent3" w:themeFillTint="33"/>
            <w:vAlign w:val="center"/>
          </w:tcPr>
          <w:p w14:paraId="1C2803E0" w14:textId="77777777" w:rsidR="007407F5" w:rsidRPr="005A6900" w:rsidRDefault="007407F5" w:rsidP="007407F5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>– uz pomoć učitelja nabraja sadržajne i grafičke elemente tiskanoga medijskoga teksta te prepoznaje pozitivne vrijednosti u medijskim tekstovima</w:t>
            </w:r>
          </w:p>
        </w:tc>
        <w:tc>
          <w:tcPr>
            <w:tcW w:w="2943" w:type="dxa"/>
            <w:shd w:val="clear" w:color="auto" w:fill="EDEDED" w:themeFill="accent3" w:themeFillTint="33"/>
            <w:vAlign w:val="center"/>
          </w:tcPr>
          <w:p w14:paraId="462976C0" w14:textId="77777777" w:rsidR="007407F5" w:rsidRPr="005A6900" w:rsidRDefault="007407F5" w:rsidP="007407F5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>– djelomično samostalno nabraja sadržajne i grafičke elemente tiskanoga medijskoga teksta te prepoznaje pozitivne vrijednosti u medijskim tekstovima</w:t>
            </w:r>
          </w:p>
        </w:tc>
        <w:tc>
          <w:tcPr>
            <w:tcW w:w="2764" w:type="dxa"/>
            <w:shd w:val="clear" w:color="auto" w:fill="EDEDED" w:themeFill="accent3" w:themeFillTint="33"/>
            <w:vAlign w:val="center"/>
          </w:tcPr>
          <w:p w14:paraId="3FBD7D71" w14:textId="77777777" w:rsidR="007407F5" w:rsidRPr="005A6900" w:rsidRDefault="007407F5" w:rsidP="007407F5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>– uglavnom samostalno nabraja sadržajne i grafičke elemente tiskanoga medijskoga teksta te prepoznaje pozitivne vrijednosti u medijskim tekstovima</w:t>
            </w:r>
          </w:p>
        </w:tc>
        <w:tc>
          <w:tcPr>
            <w:tcW w:w="2684" w:type="dxa"/>
            <w:shd w:val="clear" w:color="auto" w:fill="EDEDED" w:themeFill="accent3" w:themeFillTint="33"/>
            <w:vAlign w:val="center"/>
          </w:tcPr>
          <w:p w14:paraId="63821BC9" w14:textId="77777777" w:rsidR="007407F5" w:rsidRPr="005A6900" w:rsidRDefault="007407F5" w:rsidP="007407F5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>– samostalno nabraja sadržajne i grafičke elemente tiskanoga medijskoga teksta te prepoznaje pozitivne vrijednosti u medijskim tekstovima</w:t>
            </w:r>
          </w:p>
        </w:tc>
      </w:tr>
      <w:tr w:rsidR="005A6900" w:rsidRPr="005A6900" w14:paraId="6945DB82" w14:textId="77777777" w:rsidTr="005E5864">
        <w:trPr>
          <w:trHeight w:val="416"/>
        </w:trPr>
        <w:tc>
          <w:tcPr>
            <w:tcW w:w="2750" w:type="dxa"/>
            <w:vMerge/>
            <w:vAlign w:val="center"/>
          </w:tcPr>
          <w:p w14:paraId="2FDB0725" w14:textId="77777777" w:rsidR="007407F5" w:rsidRPr="005A6900" w:rsidRDefault="007407F5" w:rsidP="007407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07" w:type="dxa"/>
          </w:tcPr>
          <w:p w14:paraId="00ADE93E" w14:textId="77777777" w:rsidR="007407F5" w:rsidRPr="005A6900" w:rsidRDefault="007407F5" w:rsidP="007407F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uz pomoć učitelja razlikuje tiskane medijske tekstove prema učestalosti izlaženja (dnevne novine, tjedne, mjesečne i godišnje časopise)</w:t>
            </w:r>
          </w:p>
          <w:p w14:paraId="2AD997FD" w14:textId="77777777" w:rsidR="007407F5" w:rsidRPr="005A6900" w:rsidRDefault="007407F5" w:rsidP="007407F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uz pomoć učitelja uočava uporabu i organizaciju pojedinih sadržajnih i grafičkih elemenata u različitim tiskanim medijskim tekstovima radi prenošenja poruke</w:t>
            </w:r>
          </w:p>
          <w:p w14:paraId="78A87BAE" w14:textId="77777777" w:rsidR="007407F5" w:rsidRPr="005A6900" w:rsidRDefault="007407F5" w:rsidP="007407F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uz pomoć učitelja prepoznaje kako se grafičkim elementima (naslov, nadnaslov, podnaslov, fotografija/ilustracija, okvir) oblikuje značenje medijske poruke i stvara željeni učinak na primatelja</w:t>
            </w:r>
          </w:p>
          <w:p w14:paraId="729DC572" w14:textId="77777777" w:rsidR="007407F5" w:rsidRPr="005A6900" w:rsidRDefault="007407F5" w:rsidP="007407F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uz pomoć učitelja izdvaja sadržaje koji promiču pozitivne vrijednosti i potiču pozitivne komunikacijske obrasce</w:t>
            </w:r>
          </w:p>
        </w:tc>
        <w:tc>
          <w:tcPr>
            <w:tcW w:w="2943" w:type="dxa"/>
          </w:tcPr>
          <w:p w14:paraId="29AC98FB" w14:textId="77777777" w:rsidR="007407F5" w:rsidRPr="005A6900" w:rsidRDefault="007407F5" w:rsidP="007407F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djelomično samostalno razlikuje tiskane medijske tekstove prema učestalosti izlaženja (dnevne novine, tjedne, mjesečne i godišnje časopise)</w:t>
            </w:r>
          </w:p>
          <w:p w14:paraId="5D75A4AE" w14:textId="77777777" w:rsidR="007407F5" w:rsidRPr="005A6900" w:rsidRDefault="007407F5" w:rsidP="007407F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djelomično samostalno uočava uporabu i organizaciju pojedinih sadržajnih i grafičkih elemenata u različitim tiskanim medijskim tekstovima radi prenošenja poruke</w:t>
            </w:r>
          </w:p>
          <w:p w14:paraId="053B9CB4" w14:textId="77777777" w:rsidR="007407F5" w:rsidRPr="005A6900" w:rsidRDefault="007407F5" w:rsidP="007407F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djelomično samostalno prepoznaje kako se grafičkim elementima (naslov, nadnaslov, podnaslov, fotografija/ilustracija, okvir) oblikuje značenje medijske poruke i stvara željeni učinak na primatelja</w:t>
            </w:r>
          </w:p>
          <w:p w14:paraId="5AF751AC" w14:textId="77777777" w:rsidR="007407F5" w:rsidRPr="005A6900" w:rsidRDefault="007407F5" w:rsidP="007407F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djelomično samostalno izdvaja sadržaje koji promiču pozitivne vrijednosti i potiču pozitivne komunikacijske obrasce</w:t>
            </w:r>
          </w:p>
        </w:tc>
        <w:tc>
          <w:tcPr>
            <w:tcW w:w="2764" w:type="dxa"/>
          </w:tcPr>
          <w:p w14:paraId="5D051ABC" w14:textId="77777777" w:rsidR="007407F5" w:rsidRPr="005A6900" w:rsidRDefault="007407F5" w:rsidP="007407F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uglavnom samostalno razlikuje tiskane medijske tekstove prema učestalosti izlaženja (dnevne novine, tjedne, mjesečne i godišnje časopise)</w:t>
            </w:r>
          </w:p>
          <w:p w14:paraId="27DF83AD" w14:textId="77777777" w:rsidR="007407F5" w:rsidRPr="005A6900" w:rsidRDefault="007407F5" w:rsidP="007407F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uglavnom samostalno uočava uporabu i organizaciju pojedinih sadržajnih i grafičkih elemenata u različitim tiskanim medijskim tekstovima radi prenošenja poruke</w:t>
            </w:r>
          </w:p>
          <w:p w14:paraId="44CB5478" w14:textId="77777777" w:rsidR="007407F5" w:rsidRPr="005A6900" w:rsidRDefault="007407F5" w:rsidP="007407F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uglavnom samostalno prepoznaje kako se grafičkim elementima (naslov, nadnaslov, podnaslov, fotografija/ilustracija, okvir) oblikuje značenje medijske poruke i stvara željeni učinak na primatelja</w:t>
            </w:r>
          </w:p>
          <w:p w14:paraId="47746A84" w14:textId="77777777" w:rsidR="007407F5" w:rsidRPr="005A6900" w:rsidRDefault="00F04A17" w:rsidP="007407F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uglavnom samostalno izdvaja sadržaje koji promiču pozitivne vrijednosti i potiču pozitivne komunikacijske obrasce</w:t>
            </w:r>
          </w:p>
        </w:tc>
        <w:tc>
          <w:tcPr>
            <w:tcW w:w="2684" w:type="dxa"/>
          </w:tcPr>
          <w:p w14:paraId="58272B82" w14:textId="77777777" w:rsidR="007407F5" w:rsidRPr="005A6900" w:rsidRDefault="007407F5" w:rsidP="007407F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samostalno razlikuje tiskane medijske tekstove prema učestalosti izlaženja (dnevne novine, tjedne, mjesečne i godišnje časopise)</w:t>
            </w:r>
          </w:p>
          <w:p w14:paraId="71BD0718" w14:textId="77777777" w:rsidR="007407F5" w:rsidRPr="005A6900" w:rsidRDefault="007407F5" w:rsidP="007407F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samostalno uočava uporabu i organizaciju pojedinih sadržajnih i grafičkih elemenata u različitim tiskanim medijskim tekstovima radi prenošenja poruke</w:t>
            </w:r>
          </w:p>
          <w:p w14:paraId="7BC620FF" w14:textId="77777777" w:rsidR="007407F5" w:rsidRPr="005A6900" w:rsidRDefault="007407F5" w:rsidP="007407F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samostalno prepoznaje kako se grafičkim elementima (naslov, nadnaslov, podnaslov, fotografija/ilustracija, okvir) oblikuje značenje medijske poruke i stvara željeni učinak na primatelja</w:t>
            </w:r>
          </w:p>
          <w:p w14:paraId="7AECCB72" w14:textId="77777777" w:rsidR="007407F5" w:rsidRPr="005A6900" w:rsidRDefault="007407F5" w:rsidP="007407F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F04A17" w:rsidRPr="005A6900">
              <w:rPr>
                <w:rFonts w:ascii="Times New Roman" w:hAnsi="Times New Roman"/>
                <w:sz w:val="19"/>
                <w:szCs w:val="19"/>
              </w:rPr>
              <w:t xml:space="preserve">samostalno </w:t>
            </w:r>
            <w:r w:rsidRPr="005A6900">
              <w:rPr>
                <w:rFonts w:ascii="Times New Roman" w:hAnsi="Times New Roman"/>
                <w:sz w:val="19"/>
                <w:szCs w:val="19"/>
              </w:rPr>
              <w:t>izdvaja sadržaje koji promiču pozitivne vrijednosti i potiču pozitivne komunikacijske obrasce</w:t>
            </w:r>
          </w:p>
        </w:tc>
      </w:tr>
      <w:tr w:rsidR="005A6900" w:rsidRPr="005A6900" w14:paraId="1AFE4573" w14:textId="77777777" w:rsidTr="005E5864">
        <w:trPr>
          <w:trHeight w:val="958"/>
        </w:trPr>
        <w:tc>
          <w:tcPr>
            <w:tcW w:w="2750" w:type="dxa"/>
            <w:vMerge w:val="restart"/>
            <w:shd w:val="clear" w:color="auto" w:fill="EDEDED" w:themeFill="accent3" w:themeFillTint="33"/>
            <w:vAlign w:val="center"/>
          </w:tcPr>
          <w:p w14:paraId="3802F73F" w14:textId="77777777" w:rsidR="00F04A17" w:rsidRPr="005A6900" w:rsidRDefault="00F04A17" w:rsidP="00F04A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690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HJ C.5.2.</w:t>
            </w:r>
          </w:p>
          <w:p w14:paraId="64D410BD" w14:textId="77777777" w:rsidR="00F04A17" w:rsidRPr="005A6900" w:rsidRDefault="00F04A17" w:rsidP="00F04A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6900">
              <w:rPr>
                <w:rFonts w:ascii="Times New Roman" w:hAnsi="Times New Roman"/>
                <w:b/>
                <w:bCs/>
                <w:sz w:val="24"/>
                <w:szCs w:val="24"/>
              </w:rPr>
              <w:t>Učenik opisuje značenje popularnokulturnih tekstova u kontekstu svakodnevnoga života.</w:t>
            </w:r>
          </w:p>
        </w:tc>
        <w:tc>
          <w:tcPr>
            <w:tcW w:w="2807" w:type="dxa"/>
            <w:shd w:val="clear" w:color="auto" w:fill="EDEDED" w:themeFill="accent3" w:themeFillTint="33"/>
            <w:vAlign w:val="center"/>
          </w:tcPr>
          <w:p w14:paraId="36930F3B" w14:textId="74D9A712" w:rsidR="00F04A17" w:rsidRPr="005A6900" w:rsidRDefault="00F04A17" w:rsidP="00F04A17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 xml:space="preserve">– </w:t>
            </w:r>
            <w:r w:rsidR="006F6CD6" w:rsidRPr="005A6900">
              <w:rPr>
                <w:rFonts w:ascii="Times New Roman" w:hAnsi="Times New Roman"/>
                <w:b/>
                <w:bCs/>
                <w:sz w:val="20"/>
              </w:rPr>
              <w:t xml:space="preserve">uz pomoć učitelja </w:t>
            </w:r>
            <w:r w:rsidRPr="005A6900">
              <w:rPr>
                <w:rFonts w:ascii="Times New Roman" w:hAnsi="Times New Roman"/>
                <w:b/>
                <w:bCs/>
                <w:sz w:val="20"/>
              </w:rPr>
              <w:t>povezuje popularno</w:t>
            </w:r>
            <w:r w:rsidR="006F6CD6" w:rsidRPr="005A6900">
              <w:rPr>
                <w:rFonts w:ascii="Times New Roman" w:hAnsi="Times New Roman"/>
                <w:b/>
                <w:bCs/>
                <w:sz w:val="20"/>
              </w:rPr>
              <w:t>-</w:t>
            </w:r>
            <w:r w:rsidRPr="005A6900">
              <w:rPr>
                <w:rFonts w:ascii="Times New Roman" w:hAnsi="Times New Roman"/>
                <w:b/>
                <w:bCs/>
                <w:sz w:val="20"/>
              </w:rPr>
              <w:t>kulturne tekstove sa svakodnevnim životom</w:t>
            </w:r>
          </w:p>
        </w:tc>
        <w:tc>
          <w:tcPr>
            <w:tcW w:w="2943" w:type="dxa"/>
            <w:shd w:val="clear" w:color="auto" w:fill="EDEDED" w:themeFill="accent3" w:themeFillTint="33"/>
            <w:vAlign w:val="center"/>
          </w:tcPr>
          <w:p w14:paraId="42BC2BD7" w14:textId="5BA3CF53" w:rsidR="00F04A17" w:rsidRPr="005A6900" w:rsidRDefault="00F04A17" w:rsidP="00F04A17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 xml:space="preserve">– </w:t>
            </w:r>
            <w:r w:rsidR="006F6CD6" w:rsidRPr="005A6900">
              <w:rPr>
                <w:rFonts w:ascii="Times New Roman" w:hAnsi="Times New Roman"/>
                <w:b/>
                <w:bCs/>
                <w:sz w:val="20"/>
              </w:rPr>
              <w:t xml:space="preserve">djelomično </w:t>
            </w:r>
            <w:r w:rsidRPr="005A6900">
              <w:rPr>
                <w:rFonts w:ascii="Times New Roman" w:hAnsi="Times New Roman"/>
                <w:b/>
                <w:bCs/>
                <w:sz w:val="20"/>
              </w:rPr>
              <w:t>samostalno povezuje popularnokulturne tekstove sa svakodnevnim životom</w:t>
            </w:r>
          </w:p>
        </w:tc>
        <w:tc>
          <w:tcPr>
            <w:tcW w:w="2764" w:type="dxa"/>
            <w:shd w:val="clear" w:color="auto" w:fill="EDEDED" w:themeFill="accent3" w:themeFillTint="33"/>
            <w:vAlign w:val="center"/>
          </w:tcPr>
          <w:p w14:paraId="47EAB60A" w14:textId="0FBD12D9" w:rsidR="00F04A17" w:rsidRPr="005A6900" w:rsidRDefault="00F04A17" w:rsidP="00F04A17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 xml:space="preserve">– </w:t>
            </w:r>
            <w:r w:rsidR="006F6CD6" w:rsidRPr="005A6900">
              <w:rPr>
                <w:rFonts w:ascii="Times New Roman" w:hAnsi="Times New Roman"/>
                <w:b/>
                <w:bCs/>
                <w:sz w:val="20"/>
              </w:rPr>
              <w:t xml:space="preserve">uglavnom </w:t>
            </w:r>
            <w:r w:rsidRPr="005A6900">
              <w:rPr>
                <w:rFonts w:ascii="Times New Roman" w:hAnsi="Times New Roman"/>
                <w:b/>
                <w:bCs/>
                <w:sz w:val="20"/>
              </w:rPr>
              <w:t>samostalno povezuje popularno</w:t>
            </w:r>
            <w:r w:rsidR="006F6CD6" w:rsidRPr="005A6900">
              <w:rPr>
                <w:rFonts w:ascii="Times New Roman" w:hAnsi="Times New Roman"/>
                <w:b/>
                <w:bCs/>
                <w:sz w:val="20"/>
              </w:rPr>
              <w:t>-</w:t>
            </w:r>
            <w:r w:rsidRPr="005A6900">
              <w:rPr>
                <w:rFonts w:ascii="Times New Roman" w:hAnsi="Times New Roman"/>
                <w:b/>
                <w:bCs/>
                <w:sz w:val="20"/>
              </w:rPr>
              <w:t>kulturne tekstove sa svakodnevnim životom</w:t>
            </w:r>
          </w:p>
        </w:tc>
        <w:tc>
          <w:tcPr>
            <w:tcW w:w="2684" w:type="dxa"/>
            <w:shd w:val="clear" w:color="auto" w:fill="EDEDED" w:themeFill="accent3" w:themeFillTint="33"/>
            <w:vAlign w:val="center"/>
          </w:tcPr>
          <w:p w14:paraId="12567CCB" w14:textId="77777777" w:rsidR="00F04A17" w:rsidRPr="005A6900" w:rsidRDefault="00F04A17" w:rsidP="00F04A17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5A6900">
              <w:rPr>
                <w:rFonts w:ascii="Times New Roman" w:hAnsi="Times New Roman"/>
                <w:b/>
                <w:bCs/>
                <w:sz w:val="20"/>
              </w:rPr>
              <w:t>– samostalno povezuje popularnokulturne tekstove sa svakodnevnim životom</w:t>
            </w:r>
          </w:p>
        </w:tc>
      </w:tr>
      <w:tr w:rsidR="00F04A17" w:rsidRPr="005A6900" w14:paraId="2649C889" w14:textId="77777777" w:rsidTr="005E5864">
        <w:trPr>
          <w:trHeight w:val="831"/>
        </w:trPr>
        <w:tc>
          <w:tcPr>
            <w:tcW w:w="2750" w:type="dxa"/>
            <w:vMerge/>
            <w:vAlign w:val="center"/>
          </w:tcPr>
          <w:p w14:paraId="27BB0E1E" w14:textId="77777777" w:rsidR="00F04A17" w:rsidRPr="005A6900" w:rsidRDefault="00F04A17" w:rsidP="00F04A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07" w:type="dxa"/>
          </w:tcPr>
          <w:p w14:paraId="4E19575C" w14:textId="77777777" w:rsidR="00F04A17" w:rsidRPr="005A6900" w:rsidRDefault="00F04A17" w:rsidP="00F04A17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rijetko uočava vezu teksta i svijeta koji ga okružuje</w:t>
            </w:r>
          </w:p>
          <w:p w14:paraId="3D3942AF" w14:textId="77777777" w:rsidR="00F04A17" w:rsidRPr="005A6900" w:rsidRDefault="00F04A17" w:rsidP="00F04A17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uz pomoć učitelja opisuje značenje popularnokulturnih tekstova i povezuje ih sa svakodnevnim životom</w:t>
            </w:r>
          </w:p>
          <w:p w14:paraId="58BFFA61" w14:textId="77777777" w:rsidR="00F04A17" w:rsidRPr="005A6900" w:rsidRDefault="00F04A17" w:rsidP="00F04A17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uz pomoć učitelja uočava priču kao temelj popularnokulturnih tekstova</w:t>
            </w:r>
          </w:p>
          <w:p w14:paraId="57F54E07" w14:textId="77777777" w:rsidR="00F04A17" w:rsidRPr="005A6900" w:rsidRDefault="00F04A17" w:rsidP="00F04A17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uz pomoć učitelja objašnjava pojam popularne kulture</w:t>
            </w:r>
          </w:p>
        </w:tc>
        <w:tc>
          <w:tcPr>
            <w:tcW w:w="2943" w:type="dxa"/>
          </w:tcPr>
          <w:p w14:paraId="78BF46DE" w14:textId="77777777" w:rsidR="00F04A17" w:rsidRPr="005A6900" w:rsidRDefault="00F04A17" w:rsidP="00F04A17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povremeno uočava vezu teksta i svijeta koji ga okružuje</w:t>
            </w:r>
          </w:p>
          <w:p w14:paraId="5D0EBB2B" w14:textId="77777777" w:rsidR="00F04A17" w:rsidRPr="005A6900" w:rsidRDefault="00F04A17" w:rsidP="00F04A17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djelomično samostalno opisuje značenje popularnokulturnih tekstova i povezuje ih sa svakodnevnim životom</w:t>
            </w:r>
          </w:p>
          <w:p w14:paraId="192F38AA" w14:textId="77777777" w:rsidR="00F04A17" w:rsidRPr="005A6900" w:rsidRDefault="00F04A17" w:rsidP="00F04A17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djelomično samostalno uočava priču kao temelj popularnokulturnih tekstova</w:t>
            </w:r>
          </w:p>
          <w:p w14:paraId="439D95A5" w14:textId="77777777" w:rsidR="00F04A17" w:rsidRPr="005A6900" w:rsidRDefault="00F04A17" w:rsidP="00F04A17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djelomično samostalno objašnjava pojam popularne kulture</w:t>
            </w:r>
          </w:p>
        </w:tc>
        <w:tc>
          <w:tcPr>
            <w:tcW w:w="2764" w:type="dxa"/>
          </w:tcPr>
          <w:p w14:paraId="0F82A426" w14:textId="77777777" w:rsidR="00F04A17" w:rsidRPr="005A6900" w:rsidRDefault="00F04A17" w:rsidP="00F04A17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uglavnom redovito uočava vezu teksta i svijeta koji ga okružuje</w:t>
            </w:r>
          </w:p>
          <w:p w14:paraId="21E00B0A" w14:textId="77777777" w:rsidR="00F04A17" w:rsidRPr="005A6900" w:rsidRDefault="00F04A17" w:rsidP="00F04A17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uglavnom samostalno opisuje značenje popularnokulturnih tekstova i povezuje ih sa svakodnevnim životom</w:t>
            </w:r>
          </w:p>
          <w:p w14:paraId="2B14522E" w14:textId="77777777" w:rsidR="00F04A17" w:rsidRPr="005A6900" w:rsidRDefault="00F04A17" w:rsidP="00F04A17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uglavnom samostalno uočava priču kao temelj popularnokulturnih tekstova</w:t>
            </w:r>
          </w:p>
          <w:p w14:paraId="45A1767E" w14:textId="77777777" w:rsidR="00F04A17" w:rsidRPr="005A6900" w:rsidRDefault="00F04A17" w:rsidP="00F04A17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uglavnom samostalno objašnjava pojam popularne kulture</w:t>
            </w:r>
          </w:p>
        </w:tc>
        <w:tc>
          <w:tcPr>
            <w:tcW w:w="2684" w:type="dxa"/>
          </w:tcPr>
          <w:p w14:paraId="5E4B9A0F" w14:textId="77777777" w:rsidR="00F04A17" w:rsidRPr="005A6900" w:rsidRDefault="00F04A17" w:rsidP="00F04A17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redovito uočava vezu teksta i svijeta koji ga okružuje</w:t>
            </w:r>
          </w:p>
          <w:p w14:paraId="15622CEF" w14:textId="77777777" w:rsidR="00F04A17" w:rsidRPr="005A6900" w:rsidRDefault="00F04A17" w:rsidP="00F04A17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samostalno opisuje značenje popularnokulturnih tekstova i povezuje ih sa svakodnevnim životom</w:t>
            </w:r>
          </w:p>
          <w:p w14:paraId="72628D7C" w14:textId="77777777" w:rsidR="00F04A17" w:rsidRPr="005A6900" w:rsidRDefault="00F04A17" w:rsidP="00F04A17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samostalno uočava priču kao temelj popularnokulturnih tekstova</w:t>
            </w:r>
          </w:p>
          <w:p w14:paraId="49DAC4E2" w14:textId="77777777" w:rsidR="00F04A17" w:rsidRPr="005A6900" w:rsidRDefault="00F04A17" w:rsidP="00F04A17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A6900">
              <w:rPr>
                <w:rFonts w:ascii="Times New Roman" w:hAnsi="Times New Roman"/>
                <w:sz w:val="19"/>
                <w:szCs w:val="19"/>
              </w:rPr>
              <w:t>– samostalno objašnjava pojam popularne kulture</w:t>
            </w:r>
          </w:p>
          <w:p w14:paraId="68BFEF3C" w14:textId="77777777" w:rsidR="00F04A17" w:rsidRPr="005A6900" w:rsidRDefault="00F04A17" w:rsidP="00F04A17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14:paraId="779EED48" w14:textId="77777777" w:rsidR="00F04A17" w:rsidRPr="005A6900" w:rsidRDefault="00F04A17"/>
    <w:p w14:paraId="2701E83B" w14:textId="2B092CD3" w:rsidR="00F04A17" w:rsidRPr="005A6900" w:rsidRDefault="006F6CD6" w:rsidP="00F04A17">
      <w:pPr>
        <w:autoSpaceDE w:val="0"/>
        <w:autoSpaceDN w:val="0"/>
        <w:adjustRightInd w:val="0"/>
        <w:rPr>
          <w:rFonts w:ascii="Times New Roman" w:eastAsia="T3Font_4" w:hAnsi="Times New Roman" w:cs="Times New Roman"/>
          <w:b/>
          <w:bCs/>
          <w:sz w:val="24"/>
          <w:szCs w:val="24"/>
        </w:rPr>
      </w:pPr>
      <w:r w:rsidRPr="005A6900">
        <w:rPr>
          <w:rFonts w:ascii="Times New Roman" w:eastAsia="T3Font_4" w:hAnsi="Times New Roman" w:cs="Times New Roman"/>
          <w:b/>
          <w:bCs/>
          <w:sz w:val="24"/>
          <w:szCs w:val="24"/>
        </w:rPr>
        <w:t xml:space="preserve">HJ </w:t>
      </w:r>
      <w:r w:rsidR="00F04A17" w:rsidRPr="005A6900">
        <w:rPr>
          <w:rFonts w:ascii="Times New Roman" w:eastAsia="T3Font_4" w:hAnsi="Times New Roman" w:cs="Times New Roman"/>
          <w:b/>
          <w:bCs/>
          <w:sz w:val="24"/>
          <w:szCs w:val="24"/>
        </w:rPr>
        <w:t>C.5.3. Učenik posjećuje kulturne događaje u fizičkome i virtualnome okružju.</w:t>
      </w:r>
    </w:p>
    <w:p w14:paraId="0F36E9B1" w14:textId="77777777" w:rsidR="00F04A17" w:rsidRPr="005A6900" w:rsidRDefault="00F04A17" w:rsidP="00F04A17">
      <w:pPr>
        <w:autoSpaceDE w:val="0"/>
        <w:autoSpaceDN w:val="0"/>
        <w:adjustRightInd w:val="0"/>
      </w:pPr>
      <w:r w:rsidRPr="005A6900">
        <w:rPr>
          <w:rFonts w:ascii="Times New Roman" w:hAnsi="Times New Roman" w:cs="Times New Roman"/>
          <w:sz w:val="20"/>
          <w:szCs w:val="20"/>
        </w:rPr>
        <w:t>Ishod se ne vrednuje, samo se prati.</w:t>
      </w:r>
      <w:r w:rsidRPr="005A6900">
        <w:br w:type="page"/>
      </w:r>
    </w:p>
    <w:p w14:paraId="48AFDF00" w14:textId="77777777" w:rsidR="003F626A" w:rsidRPr="005A6900" w:rsidRDefault="003F626A"/>
    <w:p w14:paraId="1E0AE994" w14:textId="77777777" w:rsidR="003F626A" w:rsidRPr="005A6900" w:rsidRDefault="003F626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03"/>
        <w:gridCol w:w="4708"/>
        <w:gridCol w:w="4695"/>
      </w:tblGrid>
      <w:tr w:rsidR="005A6900" w:rsidRPr="005A6900" w14:paraId="2391FE19" w14:textId="77777777" w:rsidTr="00FF6707">
        <w:trPr>
          <w:trHeight w:val="395"/>
        </w:trPr>
        <w:tc>
          <w:tcPr>
            <w:tcW w:w="14560" w:type="dxa"/>
            <w:gridSpan w:val="3"/>
            <w:shd w:val="clear" w:color="auto" w:fill="58CFFE"/>
            <w:vAlign w:val="center"/>
          </w:tcPr>
          <w:p w14:paraId="23AF9FCB" w14:textId="77777777" w:rsidR="003F626A" w:rsidRPr="005A6900" w:rsidRDefault="003F626A" w:rsidP="00992DB7">
            <w:pPr>
              <w:jc w:val="center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5A6900">
              <w:rPr>
                <w:rFonts w:ascii="Times New Roman" w:hAnsi="Times New Roman"/>
                <w:b/>
                <w:bCs/>
                <w:sz w:val="24"/>
                <w:szCs w:val="22"/>
              </w:rPr>
              <w:t>OBLICI VREDNOVANJA</w:t>
            </w:r>
          </w:p>
        </w:tc>
      </w:tr>
      <w:tr w:rsidR="005A6900" w:rsidRPr="005A6900" w14:paraId="5DE3790B" w14:textId="77777777" w:rsidTr="00FF6707">
        <w:trPr>
          <w:trHeight w:val="415"/>
        </w:trPr>
        <w:tc>
          <w:tcPr>
            <w:tcW w:w="4853" w:type="dxa"/>
            <w:shd w:val="clear" w:color="auto" w:fill="B9EBFF"/>
            <w:vAlign w:val="center"/>
          </w:tcPr>
          <w:p w14:paraId="32CDC645" w14:textId="77777777" w:rsidR="0080495E" w:rsidRPr="005A6900" w:rsidRDefault="003F626A" w:rsidP="0080495E">
            <w:pPr>
              <w:jc w:val="center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5A6900">
              <w:rPr>
                <w:rFonts w:ascii="Times New Roman" w:hAnsi="Times New Roman"/>
                <w:b/>
                <w:bCs/>
                <w:sz w:val="24"/>
                <w:szCs w:val="22"/>
              </w:rPr>
              <w:t>VREDNOVANJE ZA UČENJE</w:t>
            </w:r>
          </w:p>
        </w:tc>
        <w:tc>
          <w:tcPr>
            <w:tcW w:w="4853" w:type="dxa"/>
            <w:shd w:val="clear" w:color="auto" w:fill="B9EBFF"/>
            <w:vAlign w:val="center"/>
          </w:tcPr>
          <w:p w14:paraId="1B3C1FF5" w14:textId="77777777" w:rsidR="003F626A" w:rsidRPr="005A6900" w:rsidRDefault="003F626A" w:rsidP="00992DB7">
            <w:pPr>
              <w:jc w:val="center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5A6900">
              <w:rPr>
                <w:rFonts w:ascii="Times New Roman" w:hAnsi="Times New Roman"/>
                <w:b/>
                <w:bCs/>
                <w:sz w:val="24"/>
                <w:szCs w:val="22"/>
              </w:rPr>
              <w:t>VREDNOVANJE KAO UČENJE</w:t>
            </w:r>
          </w:p>
          <w:p w14:paraId="6CA2BA24" w14:textId="77777777" w:rsidR="0080495E" w:rsidRPr="005A6900" w:rsidRDefault="0080495E" w:rsidP="00992DB7">
            <w:pPr>
              <w:jc w:val="center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5A6900">
              <w:rPr>
                <w:rFonts w:ascii="Times New Roman" w:hAnsi="Times New Roman"/>
                <w:b/>
                <w:bCs/>
                <w:sz w:val="24"/>
                <w:szCs w:val="22"/>
              </w:rPr>
              <w:t>(vršnjačko vrednovanje i samovrednovanje)</w:t>
            </w:r>
          </w:p>
        </w:tc>
        <w:tc>
          <w:tcPr>
            <w:tcW w:w="4854" w:type="dxa"/>
            <w:shd w:val="clear" w:color="auto" w:fill="B9EBFF"/>
            <w:vAlign w:val="center"/>
          </w:tcPr>
          <w:p w14:paraId="39CBE380" w14:textId="77777777" w:rsidR="003F626A" w:rsidRPr="005A6900" w:rsidRDefault="003F626A" w:rsidP="00992DB7">
            <w:pPr>
              <w:jc w:val="center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5A6900">
              <w:rPr>
                <w:rFonts w:ascii="Times New Roman" w:hAnsi="Times New Roman"/>
                <w:b/>
                <w:bCs/>
                <w:sz w:val="24"/>
                <w:szCs w:val="22"/>
              </w:rPr>
              <w:t>VREDNOVANJE NAUČENOGA</w:t>
            </w:r>
          </w:p>
        </w:tc>
      </w:tr>
      <w:tr w:rsidR="003F626A" w:rsidRPr="005A6900" w14:paraId="7B3047B7" w14:textId="77777777" w:rsidTr="003F626A">
        <w:trPr>
          <w:trHeight w:val="408"/>
        </w:trPr>
        <w:tc>
          <w:tcPr>
            <w:tcW w:w="4853" w:type="dxa"/>
          </w:tcPr>
          <w:p w14:paraId="7AA78923" w14:textId="77777777" w:rsidR="003F626A" w:rsidRPr="005A6900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A6900">
              <w:rPr>
                <w:rFonts w:ascii="Times New Roman" w:hAnsi="Times New Roman"/>
              </w:rPr>
              <w:t>argumentirane rasprave</w:t>
            </w:r>
          </w:p>
          <w:p w14:paraId="0845045F" w14:textId="77777777" w:rsidR="003F626A" w:rsidRPr="005A6900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A6900">
              <w:rPr>
                <w:rFonts w:ascii="Times New Roman" w:hAnsi="Times New Roman"/>
              </w:rPr>
              <w:t>promatranje</w:t>
            </w:r>
          </w:p>
          <w:p w14:paraId="5AC55F57" w14:textId="77777777" w:rsidR="003F626A" w:rsidRPr="005A6900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A6900">
              <w:rPr>
                <w:rFonts w:ascii="Times New Roman" w:hAnsi="Times New Roman"/>
              </w:rPr>
              <w:t>rješavanje problema</w:t>
            </w:r>
          </w:p>
          <w:p w14:paraId="60E77A99" w14:textId="77777777" w:rsidR="003F626A" w:rsidRPr="005A6900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A6900">
              <w:rPr>
                <w:rFonts w:ascii="Times New Roman" w:hAnsi="Times New Roman"/>
              </w:rPr>
              <w:t>posteri</w:t>
            </w:r>
          </w:p>
          <w:p w14:paraId="2B57324D" w14:textId="77777777" w:rsidR="003F626A" w:rsidRPr="005A6900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A6900">
              <w:rPr>
                <w:rFonts w:ascii="Times New Roman" w:hAnsi="Times New Roman"/>
              </w:rPr>
              <w:t>pitanja radi provjere razumijevanja</w:t>
            </w:r>
          </w:p>
          <w:p w14:paraId="4B316AF8" w14:textId="77777777" w:rsidR="003F626A" w:rsidRPr="005A6900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A6900">
              <w:rPr>
                <w:rFonts w:ascii="Times New Roman" w:hAnsi="Times New Roman"/>
              </w:rPr>
              <w:t>domaće zadaće</w:t>
            </w:r>
          </w:p>
          <w:p w14:paraId="41E1925F" w14:textId="77777777" w:rsidR="003F626A" w:rsidRPr="005A6900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A6900">
              <w:rPr>
                <w:rFonts w:ascii="Times New Roman" w:hAnsi="Times New Roman"/>
              </w:rPr>
              <w:t>kratke pisane provjere</w:t>
            </w:r>
          </w:p>
          <w:p w14:paraId="05B91E08" w14:textId="77777777" w:rsidR="003F626A" w:rsidRPr="005A6900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A6900">
              <w:rPr>
                <w:rFonts w:ascii="Times New Roman" w:hAnsi="Times New Roman"/>
              </w:rPr>
              <w:t>izlazne kartice</w:t>
            </w:r>
          </w:p>
          <w:p w14:paraId="29C1D261" w14:textId="77777777" w:rsidR="003F626A" w:rsidRPr="005A6900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A6900">
              <w:rPr>
                <w:rFonts w:ascii="Times New Roman" w:hAnsi="Times New Roman"/>
              </w:rPr>
              <w:t>grafički organizatori znanja</w:t>
            </w:r>
          </w:p>
          <w:p w14:paraId="0BB092EE" w14:textId="77777777" w:rsidR="003F626A" w:rsidRPr="005A6900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A6900">
              <w:rPr>
                <w:rFonts w:ascii="Times New Roman" w:hAnsi="Times New Roman"/>
              </w:rPr>
              <w:t>razmjena informacija o učenju i rezultatima učenja</w:t>
            </w:r>
          </w:p>
        </w:tc>
        <w:tc>
          <w:tcPr>
            <w:tcW w:w="4853" w:type="dxa"/>
          </w:tcPr>
          <w:p w14:paraId="10017713" w14:textId="77777777" w:rsidR="003F626A" w:rsidRPr="005A6900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A6900">
              <w:rPr>
                <w:rFonts w:ascii="Times New Roman" w:hAnsi="Times New Roman"/>
              </w:rPr>
              <w:t>trominutna stanka</w:t>
            </w:r>
          </w:p>
          <w:p w14:paraId="2341D9BD" w14:textId="77777777" w:rsidR="003F626A" w:rsidRPr="005A6900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A6900">
              <w:rPr>
                <w:rFonts w:ascii="Times New Roman" w:hAnsi="Times New Roman"/>
              </w:rPr>
              <w:t>(samo)procjena uradaka</w:t>
            </w:r>
          </w:p>
          <w:p w14:paraId="304AE63A" w14:textId="77777777" w:rsidR="003F626A" w:rsidRPr="005A6900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A6900">
              <w:rPr>
                <w:rFonts w:ascii="Times New Roman" w:hAnsi="Times New Roman"/>
              </w:rPr>
              <w:t>lista za procjenu</w:t>
            </w:r>
          </w:p>
          <w:p w14:paraId="446F0C3F" w14:textId="77777777" w:rsidR="003F626A" w:rsidRPr="005A6900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A6900">
              <w:rPr>
                <w:rFonts w:ascii="Times New Roman" w:hAnsi="Times New Roman"/>
              </w:rPr>
              <w:t>rubrike</w:t>
            </w:r>
          </w:p>
        </w:tc>
        <w:tc>
          <w:tcPr>
            <w:tcW w:w="4854" w:type="dxa"/>
          </w:tcPr>
          <w:p w14:paraId="5D3FBD03" w14:textId="70124994" w:rsidR="005A6900" w:rsidRDefault="005A6900" w:rsidP="005A6900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3F626A">
              <w:rPr>
                <w:rFonts w:ascii="Times New Roman" w:hAnsi="Times New Roman"/>
              </w:rPr>
              <w:t>pisane provjere</w:t>
            </w:r>
            <w:r>
              <w:rPr>
                <w:rFonts w:ascii="Times New Roman" w:hAnsi="Times New Roman"/>
              </w:rPr>
              <w:t xml:space="preserve"> – bodovna ljestvica:</w:t>
            </w:r>
          </w:p>
          <w:p w14:paraId="089DA256" w14:textId="77777777" w:rsidR="005A6900" w:rsidRDefault="005A6900" w:rsidP="005A6900">
            <w:pPr>
              <w:pStyle w:val="Odlomakpopisa"/>
              <w:rPr>
                <w:rFonts w:ascii="Times New Roman" w:hAnsi="Times New Roman"/>
              </w:rPr>
            </w:pPr>
            <w:bookmarkStart w:id="5" w:name="_GoBack"/>
            <w:bookmarkEnd w:id="5"/>
          </w:p>
          <w:p w14:paraId="71430D57" w14:textId="77777777" w:rsidR="005A6900" w:rsidRDefault="005A6900" w:rsidP="005A6900">
            <w:pPr>
              <w:pStyle w:val="Odlomakpopis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 – 49 % </w:t>
            </w:r>
            <w:r w:rsidRPr="00D87D3D">
              <w:rPr>
                <w:rFonts w:ascii="Times New Roman" w:hAnsi="Times New Roman"/>
              </w:rPr>
              <w:sym w:font="Wingdings" w:char="F0E0"/>
            </w:r>
            <w:r>
              <w:rPr>
                <w:rFonts w:ascii="Times New Roman" w:hAnsi="Times New Roman"/>
              </w:rPr>
              <w:t xml:space="preserve"> nedovoljan (1)</w:t>
            </w:r>
          </w:p>
          <w:p w14:paraId="3463C4AF" w14:textId="77777777" w:rsidR="005A6900" w:rsidRDefault="005A6900" w:rsidP="005A6900">
            <w:pPr>
              <w:pStyle w:val="Odlomakpopis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– 60 % </w:t>
            </w:r>
            <w:r w:rsidRPr="00D87D3D">
              <w:rPr>
                <w:rFonts w:ascii="Times New Roman" w:hAnsi="Times New Roman"/>
              </w:rPr>
              <w:sym w:font="Wingdings" w:char="F0E0"/>
            </w:r>
            <w:r>
              <w:rPr>
                <w:rFonts w:ascii="Times New Roman" w:hAnsi="Times New Roman"/>
              </w:rPr>
              <w:t xml:space="preserve"> dovoljan (2)</w:t>
            </w:r>
          </w:p>
          <w:p w14:paraId="727D2DA3" w14:textId="77777777" w:rsidR="005A6900" w:rsidRDefault="005A6900" w:rsidP="005A6900">
            <w:pPr>
              <w:pStyle w:val="Odlomakpopis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61 – 75 % </w:t>
            </w:r>
            <w:r w:rsidRPr="00D87D3D">
              <w:rPr>
                <w:rFonts w:ascii="Times New Roman" w:hAnsi="Times New Roman"/>
              </w:rPr>
              <w:sym w:font="Wingdings" w:char="F0E0"/>
            </w:r>
            <w:r>
              <w:rPr>
                <w:rFonts w:ascii="Times New Roman" w:hAnsi="Times New Roman"/>
              </w:rPr>
              <w:t xml:space="preserve"> dobar (3)</w:t>
            </w:r>
          </w:p>
          <w:p w14:paraId="474CABAB" w14:textId="77777777" w:rsidR="005A6900" w:rsidRDefault="005A6900" w:rsidP="005A6900">
            <w:pPr>
              <w:pStyle w:val="Odlomakpopis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76 – 89 % </w:t>
            </w:r>
            <w:r w:rsidRPr="00D87D3D">
              <w:rPr>
                <w:rFonts w:ascii="Times New Roman" w:hAnsi="Times New Roman"/>
              </w:rPr>
              <w:sym w:font="Wingdings" w:char="F0E0"/>
            </w:r>
            <w:r>
              <w:rPr>
                <w:rFonts w:ascii="Times New Roman" w:hAnsi="Times New Roman"/>
              </w:rPr>
              <w:t xml:space="preserve"> vrlo dobar (4)</w:t>
            </w:r>
          </w:p>
          <w:p w14:paraId="636296DC" w14:textId="77777777" w:rsidR="005A6900" w:rsidRPr="003F626A" w:rsidRDefault="005A6900" w:rsidP="005A6900">
            <w:pPr>
              <w:pStyle w:val="Odlomakpopis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 – 100 % </w:t>
            </w:r>
            <w:r w:rsidRPr="00D87D3D">
              <w:rPr>
                <w:rFonts w:ascii="Times New Roman" w:hAnsi="Times New Roman"/>
              </w:rPr>
              <w:sym w:font="Wingdings" w:char="F0E0"/>
            </w:r>
            <w:r>
              <w:rPr>
                <w:rFonts w:ascii="Times New Roman" w:hAnsi="Times New Roman"/>
              </w:rPr>
              <w:t xml:space="preserve"> odličan (5)</w:t>
            </w:r>
          </w:p>
          <w:p w14:paraId="1C0A9696" w14:textId="77777777" w:rsidR="005A6900" w:rsidRPr="005A6900" w:rsidRDefault="005A6900" w:rsidP="005A6900">
            <w:pPr>
              <w:rPr>
                <w:rFonts w:ascii="Times New Roman" w:hAnsi="Times New Roman"/>
              </w:rPr>
            </w:pPr>
          </w:p>
          <w:p w14:paraId="6CCE394A" w14:textId="77777777" w:rsidR="003F626A" w:rsidRPr="005A6900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A6900">
              <w:rPr>
                <w:rFonts w:ascii="Times New Roman" w:hAnsi="Times New Roman"/>
              </w:rPr>
              <w:t>usmeno ispitivanje</w:t>
            </w:r>
          </w:p>
          <w:p w14:paraId="3E78CDE2" w14:textId="77777777" w:rsidR="003F626A" w:rsidRPr="005A6900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A6900">
              <w:rPr>
                <w:rFonts w:ascii="Times New Roman" w:hAnsi="Times New Roman"/>
              </w:rPr>
              <w:t>analiza mape radova</w:t>
            </w:r>
          </w:p>
          <w:p w14:paraId="3B7F36A3" w14:textId="77777777" w:rsidR="003F626A" w:rsidRPr="005A6900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A6900">
              <w:rPr>
                <w:rFonts w:ascii="Times New Roman" w:hAnsi="Times New Roman"/>
              </w:rPr>
              <w:t>opažanje izvedbe učenika</w:t>
            </w:r>
          </w:p>
          <w:p w14:paraId="1A5FD565" w14:textId="77777777" w:rsidR="003F626A" w:rsidRPr="005A6900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A6900">
              <w:rPr>
                <w:rFonts w:ascii="Times New Roman" w:hAnsi="Times New Roman"/>
              </w:rPr>
              <w:t>procjena rasprave u kojoj sudjeluje učenik</w:t>
            </w:r>
          </w:p>
          <w:p w14:paraId="698A56C9" w14:textId="77777777" w:rsidR="003F626A" w:rsidRPr="005A6900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A6900">
              <w:rPr>
                <w:rFonts w:ascii="Times New Roman" w:hAnsi="Times New Roman"/>
              </w:rPr>
              <w:t>analiza učeničkih radova</w:t>
            </w:r>
          </w:p>
        </w:tc>
      </w:tr>
    </w:tbl>
    <w:p w14:paraId="063C2A80" w14:textId="77777777" w:rsidR="006B6081" w:rsidRPr="005A6900" w:rsidRDefault="006B6081"/>
    <w:sectPr w:rsidR="006B6081" w:rsidRPr="005A6900" w:rsidSect="005E5864">
      <w:pgSz w:w="16838" w:h="11906" w:orient="landscape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3Font_4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4pt;height:11.4pt" o:bullet="t">
        <v:imagedata r:id="rId1" o:title="msoB2EB"/>
      </v:shape>
    </w:pict>
  </w:numPicBullet>
  <w:abstractNum w:abstractNumId="0" w15:restartNumberingAfterBreak="0">
    <w:nsid w:val="41594246"/>
    <w:multiLevelType w:val="hybridMultilevel"/>
    <w:tmpl w:val="6E16D5C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A456E"/>
    <w:multiLevelType w:val="hybridMultilevel"/>
    <w:tmpl w:val="C19634D2"/>
    <w:lvl w:ilvl="0" w:tplc="F4805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42"/>
    <w:rsid w:val="000010AB"/>
    <w:rsid w:val="000B33F4"/>
    <w:rsid w:val="000C3F14"/>
    <w:rsid w:val="000E58C9"/>
    <w:rsid w:val="00101DE1"/>
    <w:rsid w:val="00172326"/>
    <w:rsid w:val="00196C2D"/>
    <w:rsid w:val="001B602F"/>
    <w:rsid w:val="00245B89"/>
    <w:rsid w:val="002D1376"/>
    <w:rsid w:val="002E2490"/>
    <w:rsid w:val="00346A87"/>
    <w:rsid w:val="00393CE6"/>
    <w:rsid w:val="003B6A95"/>
    <w:rsid w:val="003F626A"/>
    <w:rsid w:val="00426587"/>
    <w:rsid w:val="00451BB6"/>
    <w:rsid w:val="00480702"/>
    <w:rsid w:val="004B4BE2"/>
    <w:rsid w:val="004F6043"/>
    <w:rsid w:val="00522E5D"/>
    <w:rsid w:val="005278E1"/>
    <w:rsid w:val="00544525"/>
    <w:rsid w:val="005812D7"/>
    <w:rsid w:val="005A6900"/>
    <w:rsid w:val="005C3E26"/>
    <w:rsid w:val="005E5864"/>
    <w:rsid w:val="00654FC6"/>
    <w:rsid w:val="0066043A"/>
    <w:rsid w:val="00665628"/>
    <w:rsid w:val="00695C95"/>
    <w:rsid w:val="006B6081"/>
    <w:rsid w:val="006F0D16"/>
    <w:rsid w:val="006F6CD6"/>
    <w:rsid w:val="007407F5"/>
    <w:rsid w:val="0079087C"/>
    <w:rsid w:val="007A26EC"/>
    <w:rsid w:val="007B3864"/>
    <w:rsid w:val="0080495E"/>
    <w:rsid w:val="008320F9"/>
    <w:rsid w:val="008A118C"/>
    <w:rsid w:val="00947918"/>
    <w:rsid w:val="00992DB7"/>
    <w:rsid w:val="009B6742"/>
    <w:rsid w:val="00A248E0"/>
    <w:rsid w:val="00A905BA"/>
    <w:rsid w:val="00AF7586"/>
    <w:rsid w:val="00B90237"/>
    <w:rsid w:val="00BE0799"/>
    <w:rsid w:val="00C1660E"/>
    <w:rsid w:val="00C9327B"/>
    <w:rsid w:val="00D67935"/>
    <w:rsid w:val="00DB71C5"/>
    <w:rsid w:val="00DB7D42"/>
    <w:rsid w:val="00DC0BE5"/>
    <w:rsid w:val="00DC11AA"/>
    <w:rsid w:val="00E10082"/>
    <w:rsid w:val="00ED53D4"/>
    <w:rsid w:val="00F04A17"/>
    <w:rsid w:val="00F2126F"/>
    <w:rsid w:val="00F36A3F"/>
    <w:rsid w:val="00FC73F6"/>
    <w:rsid w:val="00FC7ACD"/>
    <w:rsid w:val="00FF24CF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D00F"/>
  <w15:docId w15:val="{163A6701-8C5D-4055-A502-7B90875F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6742"/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B6742"/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B674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58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58C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196C2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6C2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6C2D"/>
    <w:rPr>
      <w:rFonts w:asciiTheme="minorHAnsi" w:hAnsiTheme="minorHAns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96C2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96C2D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4840</Words>
  <Characters>27590</Characters>
  <Application>Microsoft Office Word</Application>
  <DocSecurity>0</DocSecurity>
  <Lines>229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Valec Rebić</dc:creator>
  <cp:lastModifiedBy>Ivana Kranjčec</cp:lastModifiedBy>
  <cp:revision>2</cp:revision>
  <dcterms:created xsi:type="dcterms:W3CDTF">2025-11-20T05:14:00Z</dcterms:created>
  <dcterms:modified xsi:type="dcterms:W3CDTF">2025-11-20T05:14:00Z</dcterms:modified>
</cp:coreProperties>
</file>