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C3" w:rsidRPr="003E7758" w:rsidRDefault="002B7444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</w:rPr>
        <w:t>MATEMATIKA – 4. RAZRED OSNOVNE ŠKOLE</w:t>
      </w:r>
    </w:p>
    <w:p w:rsidR="001511C3" w:rsidRPr="003E7758" w:rsidRDefault="002B7444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</w:rPr>
        <w:t>VREDNOVANJE USVOJENOSTI ODGOJNO-OBRAZOVNIH ISHODA</w:t>
      </w:r>
    </w:p>
    <w:p w:rsidR="001511C3" w:rsidRPr="003E7758" w:rsidRDefault="001511C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:rsidR="001511C3" w:rsidRPr="003E7758" w:rsidRDefault="002B7444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</w:rPr>
        <w:t>Nastavno područje: Brojevi</w:t>
      </w:r>
    </w:p>
    <w:p w:rsidR="001511C3" w:rsidRPr="003E7758" w:rsidRDefault="001511C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tbl>
      <w:tblPr>
        <w:tblW w:w="142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4"/>
        <w:gridCol w:w="2727"/>
        <w:gridCol w:w="2585"/>
        <w:gridCol w:w="2586"/>
        <w:gridCol w:w="3277"/>
      </w:tblGrid>
      <w:tr w:rsidR="001511C3" w:rsidRPr="003E7758" w:rsidTr="004D656E">
        <w:trPr>
          <w:trHeight w:val="22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ODGOJNO-OBRAZOVNI ISHODI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1511C3" w:rsidRPr="003E7758" w:rsidTr="004D656E">
        <w:trPr>
          <w:trHeight w:val="924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A.4.1. </w:t>
            </w:r>
          </w:p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Služi se prirodnim brojevima do milijun. 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Broji, čita,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pis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̌e i uspoređuje brojeve do milijun.</w:t>
            </w:r>
            <w:r w:rsidR="004D656E"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r w:rsidRPr="003E7758">
              <w:rPr>
                <w:rFonts w:ascii="Calibri" w:hAnsi="Calibri"/>
                <w:color w:val="231F20"/>
                <w:u w:color="231F20"/>
              </w:rPr>
              <w:t>Navodi dekadske jedinice i opisuje njihove odnose.</w:t>
            </w:r>
            <w:r w:rsidR="004D656E"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r w:rsidRPr="003E7758">
              <w:rPr>
                <w:rFonts w:ascii="Calibri" w:hAnsi="Calibri"/>
                <w:color w:val="231F20"/>
                <w:u w:color="231F20"/>
              </w:rPr>
              <w:t>Prepoznaje mjesne vrijednosti pojedinih znamenaka. Koristi se viš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eznamenkastim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brojevima.</w:t>
            </w:r>
            <w:r w:rsidR="004D656E"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r w:rsidRPr="003E7758">
              <w:rPr>
                <w:rFonts w:ascii="Calibri" w:hAnsi="Calibri"/>
                <w:color w:val="231F20"/>
                <w:u w:color="231F20"/>
              </w:rPr>
              <w:t xml:space="preserve">Korelacija s Hrvatskim jezikom i Prirodom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drus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̌tvom. </w:t>
            </w:r>
          </w:p>
        </w:tc>
      </w:tr>
      <w:tr w:rsidR="001511C3" w:rsidRPr="003E7758" w:rsidTr="004D656E">
        <w:trPr>
          <w:trHeight w:val="221"/>
        </w:trPr>
        <w:tc>
          <w:tcPr>
            <w:tcW w:w="311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1511C3" w:rsidRPr="003E7758" w:rsidTr="004D656E">
        <w:trPr>
          <w:trHeight w:val="221"/>
        </w:trPr>
        <w:tc>
          <w:tcPr>
            <w:tcW w:w="3114" w:type="dxa"/>
            <w:vMerge/>
            <w:shd w:val="clear" w:color="auto" w:fill="auto"/>
          </w:tcPr>
          <w:p w:rsidR="001511C3" w:rsidRPr="003E7758" w:rsidRDefault="001511C3">
            <w:pPr>
              <w:rPr>
                <w:lang w:val="hr-HR"/>
              </w:rPr>
            </w:pP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1511C3" w:rsidRPr="003E7758" w:rsidTr="004D656E">
        <w:trPr>
          <w:trHeight w:val="152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u w:color="000000"/>
              </w:rPr>
              <w:t xml:space="preserve">Skup prirodnih brojeva do milijun. </w:t>
            </w:r>
          </w:p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u w:color="000000"/>
              </w:rPr>
              <w:t xml:space="preserve">Uspoređivanje brojeva do milijun. </w:t>
            </w:r>
          </w:p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u w:color="000000"/>
              </w:rPr>
              <w:t xml:space="preserve">Dekadske jedinice i mjesna vrijednost znamenaka. </w:t>
            </w: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Broji, čita,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pis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̌e i uspoređuje brojeve do milijun te određuje mjesnu vrijednost znamenaka.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>Povezuje brojeve do milijun s primjerima iz ž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ivota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te poznaje odnose </w:t>
            </w:r>
          </w:p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među dekadskim jedinicama.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Prikazuje brojeve do milijun u pozicijskome zapisu.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Služi se brojevima do milijun te ih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zaokruz</w:t>
            </w:r>
            <w:proofErr w:type="spellEnd"/>
            <w:r w:rsidRPr="003E7758">
              <w:rPr>
                <w:rFonts w:ascii="Calibri" w:hAnsi="Calibri"/>
                <w:u w:color="000000"/>
              </w:rPr>
              <w:t>̌uje na viš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ekratnik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dekadske jedinice primjereno kontekstu.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</w:tr>
    </w:tbl>
    <w:p w:rsidR="008D1E0A" w:rsidRPr="003E7758" w:rsidRDefault="008D1E0A">
      <w:pPr>
        <w:rPr>
          <w:lang w:val="hr-HR"/>
        </w:rPr>
      </w:pPr>
      <w:r w:rsidRPr="003E7758">
        <w:rPr>
          <w:lang w:val="hr-HR"/>
        </w:rPr>
        <w:br w:type="page"/>
      </w:r>
    </w:p>
    <w:tbl>
      <w:tblPr>
        <w:tblW w:w="142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4"/>
        <w:gridCol w:w="2727"/>
        <w:gridCol w:w="2585"/>
        <w:gridCol w:w="2586"/>
        <w:gridCol w:w="3277"/>
      </w:tblGrid>
      <w:tr w:rsidR="001511C3" w:rsidRPr="003E7758" w:rsidTr="004D656E">
        <w:trPr>
          <w:trHeight w:val="48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b/>
                <w:bCs/>
                <w:u w:color="000000"/>
              </w:rPr>
              <w:lastRenderedPageBreak/>
              <w:t>ODGOJNO-OBRAZOVNI ISHODI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1511C3" w:rsidRPr="003E7758" w:rsidTr="004D656E">
        <w:trPr>
          <w:trHeight w:val="968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A.4.2. </w:t>
            </w:r>
          </w:p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Pisano zbraja i oduzima u skupu prirodnih brojeva do milijun. 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Zbraja i oduzima brojeve do milijun. Primjenjuje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odgovarajuc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́i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matematic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ki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zapis pisanoga zbrajanja i oduzimanja.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  <w:t xml:space="preserve">Primjenjuje svojstvo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komutativnosti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i vezu zbrajanja i oduzimanja. Imenuje članove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̌unskih operacija.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Rjes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ava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tekstualne zadatke. </w:t>
            </w:r>
          </w:p>
        </w:tc>
      </w:tr>
      <w:tr w:rsidR="001511C3" w:rsidRPr="003E7758" w:rsidTr="004D656E">
        <w:trPr>
          <w:trHeight w:val="221"/>
        </w:trPr>
        <w:tc>
          <w:tcPr>
            <w:tcW w:w="311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1511C3" w:rsidRPr="003E7758" w:rsidTr="004D656E">
        <w:trPr>
          <w:trHeight w:val="221"/>
        </w:trPr>
        <w:tc>
          <w:tcPr>
            <w:tcW w:w="3114" w:type="dxa"/>
            <w:vMerge/>
            <w:shd w:val="clear" w:color="auto" w:fill="auto"/>
          </w:tcPr>
          <w:p w:rsidR="001511C3" w:rsidRPr="003E7758" w:rsidRDefault="001511C3">
            <w:pPr>
              <w:rPr>
                <w:lang w:val="hr-HR"/>
              </w:rPr>
            </w:pP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1511C3" w:rsidRPr="003E7758" w:rsidTr="004D656E">
        <w:trPr>
          <w:trHeight w:val="126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u w:color="000000"/>
              </w:rPr>
              <w:t xml:space="preserve">Pisano zbrajanje i oduzimanje u skupu prirodnih brojeva do milijun.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Pisano zbraja i oduzima u skupu brojeva do milijun unutar određene dekadske jedinice. </w:t>
            </w: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Pisano zbraja i oduzima u skupu brojeva do milijun uz povremene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pogres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ke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Pisano zbraja i oduzima te suprotnom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̌unskom operacijom provjerava rezultat.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Brzo 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toc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̌no zbraja i oduzima u skupu brojeva do milijun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objas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njavajuc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́i postupak pisanoga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rac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unanja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. </w:t>
            </w:r>
          </w:p>
        </w:tc>
      </w:tr>
      <w:tr w:rsidR="001511C3" w:rsidRPr="003E7758" w:rsidTr="004D656E">
        <w:trPr>
          <w:trHeight w:val="48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b/>
                <w:bCs/>
                <w:u w:color="000000"/>
              </w:rPr>
              <w:t>ODGOJNO-OBRAZOVNI ISHODI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1511C3" w:rsidRPr="003E7758" w:rsidTr="004D656E">
        <w:trPr>
          <w:trHeight w:val="126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b/>
                <w:bCs/>
                <w:color w:val="231F20"/>
                <w:u w:color="231F20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 xml:space="preserve">MAT OŠ A.4.3. </w:t>
            </w:r>
          </w:p>
          <w:p w:rsidR="001511C3" w:rsidRPr="003E7758" w:rsidRDefault="002B7444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color w:val="231F20"/>
                <w:u w:color="231F20"/>
              </w:rPr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Pisano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mnoz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 i dijeli dvoznamenkastim brojevima u skupu </w:t>
            </w:r>
          </w:p>
          <w:p w:rsidR="001511C3" w:rsidRPr="003E7758" w:rsidRDefault="002B7444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prirodnih brojeva do milijun. 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Mnoz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 i dijeli brojeve sa 10 i 100.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  <w:t xml:space="preserve">Procjenjuje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djelomic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̌ni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kolic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nik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  <w:t xml:space="preserve">Procjenjuje rezultat u zadatku prije postupka pisanoga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unanja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  <w:t xml:space="preserve">Primjenjuje postupak pisanoga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mnoz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enja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i dijeljenja dvoznamenkastim brojem u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razlic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itim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tipovima zadataka.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  <w:t xml:space="preserve">Primjenjuje svojstva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̌unskih operacija radi provjere rezultata. </w:t>
            </w:r>
          </w:p>
        </w:tc>
      </w:tr>
      <w:tr w:rsidR="001511C3" w:rsidRPr="003E7758" w:rsidTr="004D656E">
        <w:trPr>
          <w:trHeight w:val="221"/>
        </w:trPr>
        <w:tc>
          <w:tcPr>
            <w:tcW w:w="311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1511C3" w:rsidRPr="003E7758" w:rsidTr="004D656E">
        <w:trPr>
          <w:trHeight w:val="221"/>
        </w:trPr>
        <w:tc>
          <w:tcPr>
            <w:tcW w:w="3114" w:type="dxa"/>
            <w:vMerge/>
            <w:shd w:val="clear" w:color="auto" w:fill="auto"/>
          </w:tcPr>
          <w:p w:rsidR="001511C3" w:rsidRPr="003E7758" w:rsidRDefault="001511C3">
            <w:pPr>
              <w:rPr>
                <w:lang w:val="hr-HR"/>
              </w:rPr>
            </w:pP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1511C3" w:rsidRPr="003E7758" w:rsidTr="004D656E">
        <w:trPr>
          <w:trHeight w:val="126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u w:color="000000"/>
              </w:rPr>
              <w:t>Pisano množi i dijeli dvoznamenkastim brojevima u skupu prirodnih brojeva do milijun.</w:t>
            </w: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Pisano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mnoz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 i dijeli dvoznamenkastim brojem uz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podrs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ku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uc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itelja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. </w:t>
            </w: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Pisano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mnoz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 i dijeli dvoznamenkastim brojem.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Pisano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mnoz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 i dijeli dvoznamenkastim brojem na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krac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́i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nac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in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procjenjujuc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́i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djelomic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̌ni rezultat. </w:t>
            </w: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 w:rsidRPr="003E7758">
              <w:rPr>
                <w:rFonts w:ascii="Calibri" w:hAnsi="Calibri"/>
                <w:u w:color="000000"/>
              </w:rPr>
              <w:t>Vjes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̌to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mnoz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 i dijeli dvoznamenkastim brojem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objas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njavajuc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́i postupak.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</w:tr>
    </w:tbl>
    <w:p w:rsidR="004D656E" w:rsidRPr="003E7758" w:rsidRDefault="004D656E">
      <w:pPr>
        <w:rPr>
          <w:lang w:val="hr-HR"/>
        </w:rPr>
      </w:pPr>
      <w:r w:rsidRPr="003E7758">
        <w:rPr>
          <w:lang w:val="hr-HR"/>
        </w:rPr>
        <w:br w:type="page"/>
      </w:r>
    </w:p>
    <w:tbl>
      <w:tblPr>
        <w:tblW w:w="142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4"/>
        <w:gridCol w:w="2727"/>
        <w:gridCol w:w="2585"/>
        <w:gridCol w:w="2586"/>
        <w:gridCol w:w="3277"/>
      </w:tblGrid>
      <w:tr w:rsidR="001511C3" w:rsidRPr="003E7758" w:rsidTr="004D656E">
        <w:trPr>
          <w:trHeight w:val="48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b/>
                <w:bCs/>
                <w:u w:color="000000"/>
              </w:rPr>
              <w:lastRenderedPageBreak/>
              <w:t>ODGOJNO-OBRAZOVNI ISHODI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1511C3" w:rsidRPr="003E7758" w:rsidTr="004D656E">
        <w:trPr>
          <w:trHeight w:val="1676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b/>
                <w:bCs/>
                <w:color w:val="231F20"/>
                <w:u w:color="231F20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 xml:space="preserve">MAT OŠ A.4.4. </w:t>
            </w:r>
          </w:p>
          <w:p w:rsidR="001511C3" w:rsidRPr="003E7758" w:rsidRDefault="002B7444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color w:val="231F20"/>
                <w:u w:color="231F20"/>
              </w:rPr>
              <w:t>Primjenjuje č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etiri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̌unske operacije i odnose među brojevima u problemskim situacijama. 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Odabire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̌unsku operaciju u pojedinome zadatku. Primjenjuje svojstva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̌unskih operacija (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komutativnost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, asocijativnost i distributivnost). Provjerava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rjes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enje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primjenjujuc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́i veze među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̌unskim operacijama. Izvodi više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̌unskih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opearcija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Rjes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ava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problemske zadatke s uporabom i bez uporabe zagrada. Procjenjuje rezultat. Upotrebljava nazive članova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̌unskih operacija. Korelacija s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međupredmetnim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temama Osobni i socijalni razvoj,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Uc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̌iti kako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uc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̌iti,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Poduzetnis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tvo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Odrz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̌ivi razvoj i Građanski odgoj i obrazovanje. </w:t>
            </w:r>
          </w:p>
        </w:tc>
      </w:tr>
      <w:tr w:rsidR="001511C3" w:rsidRPr="003E7758" w:rsidTr="004D656E">
        <w:trPr>
          <w:trHeight w:val="221"/>
        </w:trPr>
        <w:tc>
          <w:tcPr>
            <w:tcW w:w="311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1511C3" w:rsidRPr="003E7758" w:rsidTr="004D656E">
        <w:trPr>
          <w:trHeight w:val="221"/>
        </w:trPr>
        <w:tc>
          <w:tcPr>
            <w:tcW w:w="3114" w:type="dxa"/>
            <w:vMerge/>
            <w:shd w:val="clear" w:color="auto" w:fill="auto"/>
          </w:tcPr>
          <w:p w:rsidR="001511C3" w:rsidRPr="003E7758" w:rsidRDefault="001511C3">
            <w:pPr>
              <w:rPr>
                <w:lang w:val="hr-HR"/>
              </w:rPr>
            </w:pP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1511C3" w:rsidRPr="003E7758" w:rsidTr="004D656E">
        <w:trPr>
          <w:trHeight w:val="152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u w:color="000000"/>
              </w:rPr>
              <w:t xml:space="preserve">Primjena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̌unskih operacija i odnosa među brojevima 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rjes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avanju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problemskih situacija.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 w:rsidRPr="003E7758">
              <w:rPr>
                <w:rFonts w:ascii="Calibri" w:hAnsi="Calibri"/>
                <w:u w:color="000000"/>
              </w:rPr>
              <w:t>Rjes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ava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zadatke s više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̌unskih operacija i jednostavne problemske situacije uz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pomoc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́.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Primjenjuje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razlic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̌ite strategije 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rjes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avanju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jednostavnih problemskih situacija.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Primjenjuje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razlic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̌ite strategije 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rjes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avanju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problemskih situacija.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 w:rsidRPr="003E7758">
              <w:rPr>
                <w:rFonts w:ascii="Calibri" w:hAnsi="Calibri"/>
                <w:u w:color="000000"/>
              </w:rPr>
              <w:t>Smis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lja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problemske situacije u kojima primjenjuje č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etiri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̌unske operacije i odnose među brojevima u skupu brojeva do milijun. </w:t>
            </w:r>
          </w:p>
        </w:tc>
      </w:tr>
    </w:tbl>
    <w:p w:rsidR="001511C3" w:rsidRPr="003E7758" w:rsidRDefault="001511C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:rsidR="008D1E0A" w:rsidRPr="003E7758" w:rsidRDefault="008D1E0A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shd w:val="nil"/>
          <w:lang w:val="hr-HR" w:eastAsia="hr-HR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  <w:lang w:val="hr-HR"/>
        </w:rPr>
        <w:br w:type="page"/>
      </w:r>
    </w:p>
    <w:p w:rsidR="001511C3" w:rsidRPr="003E7758" w:rsidRDefault="002B7444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</w:rPr>
        <w:lastRenderedPageBreak/>
        <w:t>Nastavno područje: Algebra i funkcije</w:t>
      </w:r>
    </w:p>
    <w:p w:rsidR="001511C3" w:rsidRPr="003E7758" w:rsidRDefault="001511C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sz w:val="28"/>
          <w:szCs w:val="28"/>
          <w:u w:color="000000"/>
        </w:rPr>
      </w:pPr>
    </w:p>
    <w:tbl>
      <w:tblPr>
        <w:tblW w:w="14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112"/>
        <w:gridCol w:w="2470"/>
        <w:gridCol w:w="2470"/>
        <w:gridCol w:w="2470"/>
        <w:gridCol w:w="3767"/>
      </w:tblGrid>
      <w:tr w:rsidR="001511C3" w:rsidRPr="003E7758" w:rsidTr="004D656E">
        <w:trPr>
          <w:trHeight w:val="2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ODGOJNO-OBRAZOVNI ISHODI</w:t>
            </w:r>
          </w:p>
        </w:tc>
        <w:tc>
          <w:tcPr>
            <w:tcW w:w="1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1511C3" w:rsidRPr="003E7758" w:rsidTr="004D656E">
        <w:trPr>
          <w:trHeight w:val="100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B.4.1. </w:t>
            </w:r>
          </w:p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Određuje vrijednost nepoznate </w:t>
            </w:r>
            <w:proofErr w:type="spellStart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>velic</w:t>
            </w:r>
            <w:proofErr w:type="spellEnd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>̌ine u jednakostima ili nejednakostima.</w:t>
            </w:r>
          </w:p>
        </w:tc>
        <w:tc>
          <w:tcPr>
            <w:tcW w:w="1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Razlikuje jednakosti i nejednakosti. Koristi se slovom kao oznakom za nepoznati broj u jednakostima i nejednakostima.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̌una vrijednost nepoznate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velic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̌ine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primjenjujuc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́i veze između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̌unskih operacija.</w:t>
            </w:r>
            <w:r w:rsidR="004D656E"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r w:rsidRPr="003E7758">
              <w:rPr>
                <w:rFonts w:ascii="Calibri" w:hAnsi="Calibri"/>
                <w:color w:val="231F20"/>
                <w:u w:color="231F20"/>
              </w:rPr>
              <w:t>Korelacija s Informatikom.</w:t>
            </w:r>
          </w:p>
        </w:tc>
      </w:tr>
      <w:tr w:rsidR="001511C3" w:rsidRPr="003E7758" w:rsidTr="004D656E">
        <w:trPr>
          <w:trHeight w:val="221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1511C3" w:rsidRPr="003E7758" w:rsidTr="004D656E">
        <w:trPr>
          <w:trHeight w:val="221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11C3" w:rsidRPr="003E7758" w:rsidRDefault="001511C3">
            <w:pPr>
              <w:rPr>
                <w:lang w:val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1511C3" w:rsidRPr="003E7758" w:rsidTr="004D656E">
        <w:trPr>
          <w:trHeight w:val="126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Određivanje vrijednosti nepoznate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velic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̌ine u jednakostima ili nejednakostima. Slovo kao oznaka za broj.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Određuje vrijednost nepoznate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velic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̌ine u jednakostima uz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podrs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ku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uc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itelja</w:t>
            </w:r>
            <w:proofErr w:type="spellEnd"/>
            <w:r w:rsidRPr="003E7758">
              <w:rPr>
                <w:rFonts w:ascii="Calibri" w:hAnsi="Calibri"/>
                <w:u w:color="000000"/>
              </w:rP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Određuje vrijednost nepoznate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velic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̌ine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primjenjujuc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́i veze između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̌unskih operacija.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Određuje vrijednost nepoznate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velic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̌ine u jednakostima ili nejednakostima, a rezultat provjerava.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Primjenjuje zapis u kojemu se koristi nepoznatom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velic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̌inom u problemskim situacijama. </w:t>
            </w:r>
          </w:p>
        </w:tc>
      </w:tr>
    </w:tbl>
    <w:p w:rsidR="001511C3" w:rsidRPr="003E7758" w:rsidRDefault="001511C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:rsidR="008D1E0A" w:rsidRPr="003E7758" w:rsidRDefault="008D1E0A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shd w:val="nil"/>
          <w:lang w:val="hr-HR" w:eastAsia="hr-HR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  <w:lang w:val="hr-HR"/>
        </w:rPr>
        <w:br w:type="page"/>
      </w:r>
    </w:p>
    <w:p w:rsidR="001511C3" w:rsidRPr="003E7758" w:rsidRDefault="002B7444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</w:rPr>
        <w:lastRenderedPageBreak/>
        <w:t>Nastavno područje: Oblik i prostor</w:t>
      </w:r>
    </w:p>
    <w:p w:rsidR="001511C3" w:rsidRPr="003E7758" w:rsidRDefault="001511C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sz w:val="28"/>
          <w:szCs w:val="28"/>
          <w:u w:color="000000"/>
        </w:rPr>
      </w:pPr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112"/>
        <w:gridCol w:w="2470"/>
        <w:gridCol w:w="2470"/>
        <w:gridCol w:w="2470"/>
        <w:gridCol w:w="3625"/>
      </w:tblGrid>
      <w:tr w:rsidR="001511C3" w:rsidRPr="003E7758" w:rsidTr="004D656E">
        <w:trPr>
          <w:trHeight w:val="2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ODGOJNO-OBRAZOVNI ISHODI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1511C3" w:rsidRPr="003E7758" w:rsidTr="004D656E">
        <w:trPr>
          <w:trHeight w:val="877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C.4.1. </w:t>
            </w:r>
          </w:p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Određuje i crta kut. 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3E7758">
              <w:rPr>
                <w:rFonts w:ascii="Calibri" w:hAnsi="Calibri"/>
                <w:color w:val="231F20"/>
                <w:u w:color="231F20"/>
              </w:rPr>
              <w:t>Opisuje pojam kuta. Prepoznaje, uspoređuje i crta pravi, š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iljasti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i tupi kut. Imenuje vrh i krakove kuta. Prepoznaje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istic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toc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ke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koje (ne)pripadaju kutu.</w:t>
            </w:r>
            <w:r w:rsidR="004D656E" w:rsidRPr="003E7758">
              <w:rPr>
                <w:rFonts w:ascii="Calibri" w:eastAsia="Calibri" w:hAnsi="Calibri" w:cs="Calibri"/>
                <w:color w:val="231F20"/>
                <w:u w:color="231F20"/>
              </w:rPr>
              <w:t xml:space="preserve"> </w:t>
            </w:r>
            <w:r w:rsidRPr="003E7758">
              <w:rPr>
                <w:rFonts w:ascii="Calibri" w:hAnsi="Calibri"/>
                <w:color w:val="231F20"/>
                <w:u w:color="231F20"/>
              </w:rPr>
              <w:t xml:space="preserve">Koristi se oznakom kuta (kut </w:t>
            </w:r>
            <w:proofErr w:type="spellStart"/>
            <w:r w:rsidRPr="003E7758">
              <w:rPr>
                <w:rFonts w:ascii="Calibri" w:hAnsi="Calibri"/>
                <w:i/>
                <w:iCs/>
                <w:color w:val="231F20"/>
                <w:u w:color="231F20"/>
              </w:rPr>
              <w:t>aVb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)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pazec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́i na orijentaciju (suprotno od kretanja kazaljki na satu).</w:t>
            </w:r>
          </w:p>
        </w:tc>
      </w:tr>
      <w:tr w:rsidR="001511C3" w:rsidRPr="003E7758" w:rsidTr="004D656E">
        <w:trPr>
          <w:trHeight w:val="221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1511C3" w:rsidRPr="003E7758" w:rsidTr="004D656E">
        <w:trPr>
          <w:trHeight w:val="221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11C3" w:rsidRPr="003E7758" w:rsidRDefault="001511C3">
            <w:pPr>
              <w:rPr>
                <w:lang w:val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1511C3" w:rsidRPr="003E7758" w:rsidTr="004D656E">
        <w:trPr>
          <w:trHeight w:val="126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u w:color="000000"/>
              </w:rPr>
              <w:t>Pravi, š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iljasti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i tupi kut. </w:t>
            </w:r>
          </w:p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u w:color="000000"/>
              </w:rPr>
              <w:t xml:space="preserve">Crtanje kuta.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Prepoznaje kut na osnovnim geometrijskim likovima,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crtez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̌ima i objektima u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okruz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̌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enju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 te ga opisuje i crta.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Prepoznaje i crta š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iljasti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, pravi i tupi kut te određuje (ne)pripadnost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toc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̌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ke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 kutu. </w:t>
            </w:r>
          </w:p>
          <w:p w:rsidR="001511C3" w:rsidRPr="003E7758" w:rsidRDefault="001511C3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lang w:val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Crta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razlic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̌ite kutove te određuje vrh i krakove kuta. </w:t>
            </w:r>
          </w:p>
          <w:p w:rsidR="001511C3" w:rsidRPr="003E7758" w:rsidRDefault="001511C3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lang w:val="hr-HR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Precizno crta zadani kut te ga pravilno zapisuje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matematic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̌kim simbolom. </w:t>
            </w:r>
          </w:p>
          <w:p w:rsidR="001511C3" w:rsidRPr="003E7758" w:rsidRDefault="001511C3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lang w:val="hr-HR"/>
              </w:rPr>
            </w:pPr>
          </w:p>
        </w:tc>
      </w:tr>
      <w:tr w:rsidR="001511C3" w:rsidRPr="003E7758" w:rsidTr="004D656E">
        <w:trPr>
          <w:trHeight w:val="2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b/>
                <w:bCs/>
                <w:u w:color="000000"/>
              </w:rPr>
              <w:t>ODGOJNO-OBRAZOVNI ISHODI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1511C3" w:rsidRPr="003E7758" w:rsidTr="004D656E">
        <w:trPr>
          <w:trHeight w:val="100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C.4.2. </w:t>
            </w:r>
          </w:p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Razlikuje i opisuje </w:t>
            </w:r>
          </w:p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trokute prema duljinama stranica te pravokutni trokut. 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Razlikuje i opisuje trokute prema duljinama stranica i dijeli ih na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jednakostranic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̌ne,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raznostranic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̌ne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jednakokrac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̌ne trokute. </w:t>
            </w:r>
          </w:p>
          <w:p w:rsidR="001511C3" w:rsidRPr="003E7758" w:rsidRDefault="002B7444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Razlikuje i opisuje pravokutni trokut u odnosu na druge trokute. </w:t>
            </w:r>
          </w:p>
          <w:p w:rsidR="001511C3" w:rsidRPr="003E7758" w:rsidRDefault="001511C3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</w:p>
        </w:tc>
      </w:tr>
      <w:tr w:rsidR="001511C3" w:rsidRPr="003E7758" w:rsidTr="004D656E">
        <w:trPr>
          <w:trHeight w:val="221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1511C3" w:rsidRPr="003E7758" w:rsidTr="004D656E">
        <w:trPr>
          <w:trHeight w:val="221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11C3" w:rsidRPr="003E7758" w:rsidRDefault="001511C3">
            <w:pPr>
              <w:rPr>
                <w:lang w:val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1511C3" w:rsidRPr="003E7758" w:rsidTr="004D656E">
        <w:trPr>
          <w:trHeight w:val="126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u w:color="000000"/>
              </w:rPr>
              <w:t>Vrste trokuta prema duljini stranica (</w:t>
            </w:r>
            <w:proofErr w:type="spellStart"/>
            <w:r w:rsidRPr="003E7758">
              <w:rPr>
                <w:rFonts w:ascii="Calibri" w:hAnsi="Calibri"/>
                <w:u w:color="000000"/>
              </w:rPr>
              <w:t>jednakostranični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, raznostranični, jednakokračni). </w:t>
            </w:r>
          </w:p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u w:color="000000"/>
              </w:rPr>
              <w:t>Pravokutni trokut.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Nabraja vrste trokuta (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jednakostranic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̌ni,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jednakokrac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̌ni,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raznostranic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̌ni i pravokutni trokut).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Razlikuje i imenuje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jednakostranic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̌ni,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jednakokrac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̌ni,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raznostranic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̌ni i pravokutni trokut.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Opisuje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jednakostranic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̌ni,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jednakokrac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̌ni,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raznostranic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̌ni i pravokutni trokut.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Prepoznaje i razlikuje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razlic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̌ite vrste trokuta na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sloz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̌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enijim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 motivima. </w:t>
            </w:r>
          </w:p>
          <w:p w:rsidR="001511C3" w:rsidRPr="003E7758" w:rsidRDefault="001511C3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lang w:val="hr-HR"/>
              </w:rPr>
            </w:pPr>
          </w:p>
        </w:tc>
      </w:tr>
    </w:tbl>
    <w:p w:rsidR="004D656E" w:rsidRPr="003E7758" w:rsidRDefault="004D656E">
      <w:pPr>
        <w:rPr>
          <w:lang w:val="hr-HR"/>
        </w:rPr>
      </w:pPr>
      <w:r w:rsidRPr="003E7758">
        <w:rPr>
          <w:lang w:val="hr-HR"/>
        </w:rPr>
        <w:br w:type="page"/>
      </w:r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112"/>
        <w:gridCol w:w="2470"/>
        <w:gridCol w:w="2470"/>
        <w:gridCol w:w="2470"/>
        <w:gridCol w:w="3625"/>
      </w:tblGrid>
      <w:tr w:rsidR="001511C3" w:rsidRPr="003E7758" w:rsidTr="004D656E">
        <w:trPr>
          <w:trHeight w:val="2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b/>
                <w:bCs/>
                <w:u w:color="000000"/>
              </w:rPr>
              <w:lastRenderedPageBreak/>
              <w:t>ODGOJNO-OBRAZOVNI ISHODI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jc w:val="center"/>
              <w:rPr>
                <w:lang w:val="hr-HR"/>
              </w:rPr>
            </w:pPr>
            <w:r w:rsidRPr="003E7758">
              <w:rPr>
                <w:rFonts w:ascii="Calibri" w:hAnsi="Calibri"/>
                <w:b/>
                <w:bCs/>
                <w:sz w:val="22"/>
                <w:szCs w:val="22"/>
                <w:u w:color="000000"/>
                <w:lang w:val="hr-HR"/>
              </w:rPr>
              <w:t>RAZRADA ISHODA</w:t>
            </w:r>
          </w:p>
        </w:tc>
      </w:tr>
      <w:tr w:rsidR="001511C3" w:rsidRPr="003E7758" w:rsidTr="004D656E">
        <w:trPr>
          <w:trHeight w:val="74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C.4.3. </w:t>
            </w:r>
          </w:p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Opisuje i konstruira krug i njegove elemente. 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3E7758">
              <w:rPr>
                <w:rFonts w:ascii="Calibri" w:hAnsi="Calibri"/>
                <w:color w:val="231F20"/>
                <w:u w:color="231F20"/>
              </w:rPr>
              <w:t>Opisuje i konstruira krug i njegove elemente (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kruz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̌nica, polumjer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sredis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̌te). Opisuje odnos kruga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kruz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̌nice.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  <w:t xml:space="preserve">Prepoznaje polumjer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sredis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̌te kruga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kruz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̌nice. </w:t>
            </w:r>
          </w:p>
        </w:tc>
      </w:tr>
      <w:tr w:rsidR="001511C3" w:rsidRPr="003E7758" w:rsidTr="004D656E">
        <w:trPr>
          <w:trHeight w:val="221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1511C3" w:rsidRPr="003E7758" w:rsidTr="004D656E">
        <w:trPr>
          <w:trHeight w:val="221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3" w:rsidRPr="003E7758" w:rsidRDefault="001511C3">
            <w:pPr>
              <w:rPr>
                <w:lang w:val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1511C3" w:rsidRPr="003E7758" w:rsidTr="004D656E">
        <w:trPr>
          <w:trHeight w:val="100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u w:color="000000"/>
              </w:rPr>
              <w:t xml:space="preserve">Krug 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kruz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̌nica. </w:t>
            </w:r>
          </w:p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u w:color="000000"/>
              </w:rPr>
              <w:t>Konstrukcija kruga i njegovih elemenata (</w:t>
            </w:r>
            <w:proofErr w:type="spellStart"/>
            <w:r w:rsidRPr="003E7758">
              <w:rPr>
                <w:rFonts w:ascii="Calibri" w:hAnsi="Calibri"/>
                <w:u w:color="000000"/>
              </w:rPr>
              <w:t>kruz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̌nica, polumjer,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sredis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̌te).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Razlikuje i konstruira krug i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kruz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̌nicu. </w:t>
            </w:r>
          </w:p>
          <w:p w:rsidR="001511C3" w:rsidRPr="003E7758" w:rsidRDefault="001511C3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lang w:val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1C3" w:rsidRPr="003E7758" w:rsidRDefault="002B7444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Prepoznaje i navodi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toc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̌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ke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 koje (ne)pripadaju krugu ili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kruz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̌nici.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1C3" w:rsidRPr="003E7758" w:rsidRDefault="002B7444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Opisuje međusobne odnose kruga,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kruz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̌nice,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sredis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̌ta i polumjera.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1C3" w:rsidRPr="003E7758" w:rsidRDefault="002B7444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Konstruira motive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koristec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́i se krugom i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kruz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̌nicom. </w:t>
            </w:r>
          </w:p>
        </w:tc>
      </w:tr>
    </w:tbl>
    <w:p w:rsidR="001511C3" w:rsidRPr="003E7758" w:rsidRDefault="001511C3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sz w:val="28"/>
          <w:szCs w:val="28"/>
          <w:u w:color="000000"/>
        </w:rPr>
      </w:pPr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114"/>
        <w:gridCol w:w="2727"/>
        <w:gridCol w:w="2585"/>
        <w:gridCol w:w="2586"/>
        <w:gridCol w:w="3135"/>
      </w:tblGrid>
      <w:tr w:rsidR="001511C3" w:rsidRPr="003E7758" w:rsidTr="004D656E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ODGOJNO-OBRAZOVNI ISHODI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1511C3" w:rsidRPr="003E7758" w:rsidTr="004D656E">
        <w:trPr>
          <w:trHeight w:val="7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C.4.4. </w:t>
            </w:r>
          </w:p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Crta i konstruira geometrijske likove. 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3E7758">
              <w:rPr>
                <w:rFonts w:ascii="Calibri" w:hAnsi="Calibri"/>
                <w:color w:val="231F20"/>
                <w:u w:color="231F20"/>
              </w:rPr>
              <w:t>Geometrijskim priborom crta osnovne geometrijske likove (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raznostranic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̌ni i pravokutni trokut, pravokutnik i kvadrat).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  <w:t xml:space="preserve">Konstruira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jednakostranic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̌ne,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raznostranic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̌ne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jednakokrac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̌ne trokute. </w:t>
            </w:r>
          </w:p>
        </w:tc>
      </w:tr>
      <w:tr w:rsidR="001511C3" w:rsidRPr="003E7758" w:rsidTr="004D656E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  <w:r w:rsidRPr="003E7758">
              <w:rPr>
                <w:rFonts w:ascii="Calibri" w:hAnsi="Calibri"/>
                <w:b/>
                <w:bCs/>
                <w:u w:color="000000"/>
              </w:rPr>
              <w:tab/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1511C3" w:rsidRPr="003E7758" w:rsidTr="004D656E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3" w:rsidRPr="003E7758" w:rsidRDefault="001511C3">
            <w:pPr>
              <w:rPr>
                <w:lang w:val="hr-HR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1511C3" w:rsidRPr="003E7758" w:rsidTr="004D656E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u w:color="000000"/>
              </w:rPr>
              <w:t>Crtanje geometrijskih likova (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raznostranic</w:t>
            </w:r>
            <w:proofErr w:type="spellEnd"/>
            <w:r w:rsidRPr="003E7758">
              <w:rPr>
                <w:rFonts w:ascii="Calibri" w:hAnsi="Calibri"/>
                <w:u w:color="000000"/>
              </w:rPr>
              <w:t>̌ni i pravokutni trokut, pravokutnik i kvadrat). Konstruiranje geometrijskih likova (</w:t>
            </w:r>
            <w:proofErr w:type="spellStart"/>
            <w:r w:rsidRPr="003E7758">
              <w:rPr>
                <w:rFonts w:ascii="Calibri" w:hAnsi="Calibri"/>
                <w:u w:color="000000"/>
              </w:rPr>
              <w:t>jednakostranic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̌ne,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raznostranic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̌ne 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jednakokrac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̌ne trokute).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Crta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raznostranic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̌ni trokut.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Crta pravokutnik, kvadrat i pravokutni trokut uz manju nesigurnost.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Crta pravokutnik i kvadrat, a konstruira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jednakostranic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̌ni,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raznostranic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̌ni 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jednakokrac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̌ni trokut.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Crta i konstruira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sloz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enije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oblike sastavljene od poznatih geometrijskih likova. </w:t>
            </w:r>
          </w:p>
        </w:tc>
      </w:tr>
    </w:tbl>
    <w:p w:rsidR="004D656E" w:rsidRPr="003E7758" w:rsidRDefault="004D656E">
      <w:pPr>
        <w:rPr>
          <w:lang w:val="hr-HR"/>
        </w:rPr>
      </w:pPr>
      <w:r w:rsidRPr="003E7758">
        <w:rPr>
          <w:lang w:val="hr-HR"/>
        </w:rPr>
        <w:br w:type="page"/>
      </w:r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114"/>
        <w:gridCol w:w="2727"/>
        <w:gridCol w:w="2585"/>
        <w:gridCol w:w="2586"/>
        <w:gridCol w:w="3135"/>
      </w:tblGrid>
      <w:tr w:rsidR="001511C3" w:rsidRPr="003E7758" w:rsidTr="004D656E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b/>
                <w:bCs/>
                <w:u w:color="000000"/>
              </w:rPr>
              <w:lastRenderedPageBreak/>
              <w:t>ODGOJNO-OBRAZOVNI ISHODI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1511C3" w:rsidRPr="003E7758" w:rsidTr="004D656E">
        <w:trPr>
          <w:trHeight w:val="85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C.4.5. </w:t>
            </w:r>
          </w:p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Povezuje sve poznate geometrijske oblike. 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Oznac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ava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vrhove, stranice i kutove trokuta te trokut zapisuje simbolima (</w:t>
            </w:r>
            <w:r w:rsidRPr="003E7758">
              <w:rPr>
                <w:rFonts w:ascii="Arial Unicode MS" w:hAnsi="Arial Unicode MS"/>
                <w:color w:val="231F20"/>
                <w:u w:color="231F20"/>
              </w:rPr>
              <w:t>△</w:t>
            </w:r>
            <w:r w:rsidRPr="003E7758">
              <w:rPr>
                <w:rFonts w:ascii="Calibri" w:hAnsi="Calibri"/>
                <w:i/>
                <w:iCs/>
                <w:color w:val="231F20"/>
                <w:u w:color="231F20"/>
              </w:rPr>
              <w:t>ABC</w:t>
            </w:r>
            <w:r w:rsidRPr="003E7758">
              <w:rPr>
                <w:rFonts w:ascii="Calibri" w:hAnsi="Calibri"/>
                <w:color w:val="231F20"/>
                <w:u w:color="231F20"/>
              </w:rPr>
              <w:t xml:space="preserve">). Povezuje sve geometrijske pojmove u opisivanju geometrijskih objekata (vrhovi, strane, stranice, bridovi, kutovi). Korelacija s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međupredmetnom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temom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Uc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̌iti kako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uc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̌iti. </w:t>
            </w:r>
          </w:p>
        </w:tc>
      </w:tr>
      <w:tr w:rsidR="001511C3" w:rsidRPr="003E7758" w:rsidTr="004D656E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1511C3" w:rsidRPr="003E7758" w:rsidTr="004D656E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C3" w:rsidRPr="003E7758" w:rsidRDefault="001511C3">
            <w:pPr>
              <w:rPr>
                <w:lang w:val="hr-HR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1511C3" w:rsidRPr="003E7758" w:rsidTr="004D656E">
        <w:trPr>
          <w:trHeight w:val="12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u w:color="000000"/>
              </w:rPr>
              <w:t>Povezivanje geometrijskih pojmova u opisivanju geometrijskih objekata (vrhovi, strane, stranice, bridovi, kutovi).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Prepoznaje vrhove likova i tijela kao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toc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ke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, stranice i bridove kao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duz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̌ine, ravne plohe kao geometrijske likove.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Povezuje sve geometrijske pojmove u opisivanju geometrijskih objekata (vrhovi, plohe, stranice, bridovi, kutovi).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Opisuje kocku, kvadar, kvadrat i pravokutnik; povezuje vrhove lika i njihovim oznakama.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Povezuje i upotrebljava geometrijske oblike u stvaranju i analiziranju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sloz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enijih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oblika. </w:t>
            </w:r>
          </w:p>
        </w:tc>
      </w:tr>
    </w:tbl>
    <w:p w:rsidR="001511C3" w:rsidRPr="003E7758" w:rsidRDefault="001511C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:rsidR="004D656E" w:rsidRPr="003E7758" w:rsidRDefault="004D656E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shd w:val="nil"/>
          <w:lang w:val="hr-HR" w:eastAsia="hr-HR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  <w:lang w:val="hr-HR"/>
        </w:rPr>
        <w:br w:type="page"/>
      </w:r>
    </w:p>
    <w:p w:rsidR="001511C3" w:rsidRPr="003E7758" w:rsidRDefault="002B7444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</w:rPr>
        <w:lastRenderedPageBreak/>
        <w:t>Nastavno područje: Mjerenje</w:t>
      </w:r>
    </w:p>
    <w:p w:rsidR="001511C3" w:rsidRPr="003E7758" w:rsidRDefault="001511C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114"/>
        <w:gridCol w:w="2727"/>
        <w:gridCol w:w="2585"/>
        <w:gridCol w:w="2586"/>
        <w:gridCol w:w="3135"/>
      </w:tblGrid>
      <w:tr w:rsidR="001511C3" w:rsidRPr="003E7758" w:rsidTr="004D656E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ODGOJNO-OBRAZOVNI ISHODI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1511C3" w:rsidRPr="003E7758" w:rsidTr="004D656E">
        <w:trPr>
          <w:trHeight w:val="130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D.4.1. </w:t>
            </w:r>
          </w:p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Procjenjuje i mjeri volumen </w:t>
            </w:r>
            <w:proofErr w:type="spellStart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>tekuc</w:t>
            </w:r>
            <w:proofErr w:type="spellEnd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́ine. 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Primjenjuje pojam volumena (obujma, zapremnine)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tekuc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́ine. Upoznaje i uspoređuje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razlic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̌ite posude za č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uvanje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tekuc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́ine.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  <w:t xml:space="preserve">Opisuje vezu između oblika i volumena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tekuc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́ine. Procjenjuje i mjeri volumen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tekuc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́ine prelijevanjem. Imenuje jedinice za mjerenje volumena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tekuc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́ine (litra, decilitar).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̌una s mjernim jedinicama za volumen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tekuc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́ine.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Prerac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unava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mjerne jedinice. Korelacija s Hrvatskim jezikom. </w:t>
            </w:r>
          </w:p>
        </w:tc>
      </w:tr>
      <w:tr w:rsidR="001511C3" w:rsidRPr="003E7758" w:rsidTr="004D656E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  <w:r w:rsidRPr="003E7758">
              <w:rPr>
                <w:rFonts w:ascii="Calibri" w:hAnsi="Calibri"/>
                <w:b/>
                <w:bCs/>
                <w:u w:color="000000"/>
              </w:rPr>
              <w:tab/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1511C3" w:rsidRPr="003E7758" w:rsidTr="004D656E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11C3" w:rsidRPr="003E7758" w:rsidRDefault="001511C3">
            <w:pPr>
              <w:rPr>
                <w:lang w:val="hr-HR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1511C3" w:rsidRPr="003E7758" w:rsidTr="004D656E">
        <w:trPr>
          <w:trHeight w:val="15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u w:color="000000"/>
              </w:rPr>
              <w:t xml:space="preserve">Procjena i mjerenje volumena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tekuc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́ine. </w:t>
            </w:r>
          </w:p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 w:rsidRPr="003E7758">
              <w:rPr>
                <w:rFonts w:ascii="Calibri" w:hAnsi="Calibri"/>
                <w:u w:color="000000"/>
              </w:rPr>
              <w:t>Rac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unanje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s mjernim jedinicama za volumen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tekuc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́ine (litra, decilitar). </w:t>
            </w:r>
          </w:p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 w:rsidRPr="003E7758">
              <w:rPr>
                <w:rFonts w:ascii="Calibri" w:hAnsi="Calibri"/>
                <w:u w:color="000000"/>
              </w:rPr>
              <w:t>Prerac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unavanje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mjernih jedinica.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Uspoređuje volumen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tekuc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́ine 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razlic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itim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posudama.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Uspoređuje, procjenjuje i mjeri volumen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tekuc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́ine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razlic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itim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mjerama i 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razlic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itim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posudama.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 w:rsidRPr="003E7758">
              <w:rPr>
                <w:rFonts w:ascii="Calibri" w:hAnsi="Calibri"/>
                <w:u w:color="000000"/>
              </w:rPr>
              <w:t>Rac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̌una s mjernim jedinicama za volumen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tekuc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́ine 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razlic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itim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problemskim situacijama.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Povezuje mjerne jedinice za volumen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tekuc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́ine 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razlic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itim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problemskim situacijama.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</w:tr>
    </w:tbl>
    <w:p w:rsidR="004D656E" w:rsidRPr="003E7758" w:rsidRDefault="004D656E">
      <w:pPr>
        <w:rPr>
          <w:lang w:val="hr-HR"/>
        </w:rPr>
      </w:pPr>
      <w:r w:rsidRPr="003E7758">
        <w:rPr>
          <w:lang w:val="hr-HR"/>
        </w:rPr>
        <w:br w:type="page"/>
      </w:r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114"/>
        <w:gridCol w:w="2727"/>
        <w:gridCol w:w="2585"/>
        <w:gridCol w:w="2586"/>
        <w:gridCol w:w="3135"/>
      </w:tblGrid>
      <w:tr w:rsidR="001511C3" w:rsidRPr="003E7758" w:rsidTr="004D656E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b/>
                <w:bCs/>
                <w:u w:color="000000"/>
              </w:rPr>
              <w:lastRenderedPageBreak/>
              <w:t>ODGOJNO-OBRAZOVNI ISHODI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1511C3" w:rsidRPr="003E7758" w:rsidTr="004D656E">
        <w:trPr>
          <w:trHeight w:val="14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D.4.2. </w:t>
            </w:r>
          </w:p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Uspoređuje </w:t>
            </w:r>
            <w:proofErr w:type="spellStart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>povrs</w:t>
            </w:r>
            <w:proofErr w:type="spellEnd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̌ine likova te ih mjeri </w:t>
            </w:r>
            <w:proofErr w:type="spellStart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>jedinic</w:t>
            </w:r>
            <w:proofErr w:type="spellEnd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>̌</w:t>
            </w:r>
            <w:proofErr w:type="spellStart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>nim</w:t>
            </w:r>
            <w:proofErr w:type="spellEnd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 kvadratima. 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U ravnini uspoređuje likove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razlic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itih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povrs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̌ina prema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velic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̌ini dijela ravnine koju zauzimaju te tako upoznaje pojam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povrs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̌ine. Mjeri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povrs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̌inu likova ucrtanih u kvadratnoj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mrez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 prebrojavanjem kvadrata. Ucrtava u kvadratnu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mrez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̌u likove zadane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povrs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̌ine. Mjeri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povrs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̌ine pravokutnih likova prekrivanjem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povrs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̌ine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jedinic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nim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kvadratom. Poznaje standardne mjere za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povrs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̌inu (centimetar kvadratni, decimetar kvadratni, metar kvadratni). Mjeri pravokutne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povrs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̌ine u neposrednoj okolini.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Pros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̌ireni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sadrz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̌aj: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Prerac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unava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mjerne jedinice. Korelacija s Hrvatskim jezikom. </w:t>
            </w:r>
          </w:p>
        </w:tc>
      </w:tr>
      <w:tr w:rsidR="001511C3" w:rsidRPr="003E7758" w:rsidTr="004D656E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  <w:r w:rsidRPr="003E7758">
              <w:rPr>
                <w:rFonts w:ascii="Calibri" w:hAnsi="Calibri"/>
                <w:b/>
                <w:bCs/>
                <w:u w:color="000000"/>
              </w:rPr>
              <w:tab/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1511C3" w:rsidRPr="003E7758" w:rsidTr="004D656E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11C3" w:rsidRPr="003E7758" w:rsidRDefault="001511C3">
            <w:pPr>
              <w:rPr>
                <w:lang w:val="hr-HR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1511C3" w:rsidRPr="003E7758" w:rsidTr="004D656E">
        <w:trPr>
          <w:trHeight w:val="15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u w:color="000000"/>
              </w:rPr>
              <w:t xml:space="preserve">Mjerenje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povrs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̌ine. </w:t>
            </w:r>
          </w:p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u w:color="000000"/>
              </w:rPr>
              <w:t xml:space="preserve">Kvadratna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mrez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̌a. </w:t>
            </w:r>
          </w:p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u w:color="000000"/>
              </w:rPr>
              <w:t xml:space="preserve">Mjerne jedinice za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povrs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̌inu. </w:t>
            </w:r>
          </w:p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 w:rsidRPr="003E7758">
              <w:rPr>
                <w:rFonts w:ascii="Calibri" w:hAnsi="Calibri"/>
                <w:u w:color="000000"/>
              </w:rPr>
              <w:t>Pros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̌ireni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sadrz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̌aj: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Prerac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unavanje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mjernih jedinica.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Uspoređuje likove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slic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nih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povrs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̌ina te procjenjuje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povrs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̌inu lika u kvadratnoj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mrez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 prebrojavanjem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jedinic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nih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kvadrata.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Uspoređuje i mjeri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povrs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̌ine likova ucrtanih u kvadratnoj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mrez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Mjeri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povrs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̌inu pravokutnoga lika prekrivanjem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jedinic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nim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kvadratima te ucrtava likove zadane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povrs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̌ine u kvadratnu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mrez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̌u.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Spretno mjeri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povrs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̌ine likova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jedinic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nim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kvadratima i zapisuje ih standardnim jedinicama za mjerenje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povrs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̌ine.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</w:tr>
    </w:tbl>
    <w:p w:rsidR="001511C3" w:rsidRPr="003E7758" w:rsidRDefault="001511C3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:rsidR="001511C3" w:rsidRPr="003E7758" w:rsidRDefault="001511C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:rsidR="001511C3" w:rsidRPr="003E7758" w:rsidRDefault="001511C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:rsidR="001511C3" w:rsidRPr="003E7758" w:rsidRDefault="001511C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:rsidR="004D656E" w:rsidRPr="003E7758" w:rsidRDefault="004D656E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shd w:val="nil"/>
          <w:lang w:val="hr-HR" w:eastAsia="hr-HR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  <w:lang w:val="hr-HR"/>
        </w:rPr>
        <w:br w:type="page"/>
      </w:r>
    </w:p>
    <w:p w:rsidR="001511C3" w:rsidRPr="003E7758" w:rsidRDefault="002B7444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</w:rPr>
        <w:lastRenderedPageBreak/>
        <w:t>Nastavno područje: Podatci, statistika i vjerojatnost</w:t>
      </w:r>
    </w:p>
    <w:p w:rsidR="001511C3" w:rsidRPr="003E7758" w:rsidRDefault="001511C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tbl>
      <w:tblPr>
        <w:tblW w:w="14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114"/>
        <w:gridCol w:w="2727"/>
        <w:gridCol w:w="2585"/>
        <w:gridCol w:w="2586"/>
        <w:gridCol w:w="3277"/>
      </w:tblGrid>
      <w:tr w:rsidR="001511C3" w:rsidRPr="003E7758" w:rsidTr="004D656E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ODGOJNO-OBRAZOVNI ISHODI</w:t>
            </w:r>
          </w:p>
        </w:tc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1511C3" w:rsidRPr="003E7758" w:rsidTr="004D656E">
        <w:trPr>
          <w:trHeight w:val="12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E.4.1. </w:t>
            </w:r>
          </w:p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Provodi jednostavna </w:t>
            </w:r>
            <w:proofErr w:type="spellStart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>istraz</w:t>
            </w:r>
            <w:proofErr w:type="spellEnd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̌ivanja i analizira dobivene podatke. </w:t>
            </w:r>
          </w:p>
        </w:tc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Osmis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ljava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i provodi jednostavna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istraz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̌ivanja u svojoj neposrednoj okolini. Prikuplja podatke, razvrstava ih i prikazuje neformalno i formalno. Čita podatke iz tablica i jednostavnih dijagrama. Korelacija s Prirodom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drus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̌tvom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međupredmetnim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temama Uporaba informacijsko-komunikacijske tehnologije,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Uc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̌iti kako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uc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̌iti,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Poduzetnis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tvo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, Zdravlje,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Odrz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̌ivi razvoj i Građanski odgoj i obrazovanje. </w:t>
            </w:r>
          </w:p>
        </w:tc>
      </w:tr>
      <w:tr w:rsidR="001511C3" w:rsidRPr="003E7758" w:rsidTr="004D656E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1511C3" w:rsidRPr="003E7758" w:rsidTr="004D656E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11C3" w:rsidRPr="003E7758" w:rsidRDefault="001511C3">
            <w:pPr>
              <w:rPr>
                <w:lang w:val="hr-HR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1511C3" w:rsidRPr="003E7758" w:rsidTr="004D656E">
        <w:trPr>
          <w:trHeight w:val="10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u w:color="000000"/>
              </w:rPr>
              <w:t xml:space="preserve">Prikupljanje, razvrstavanje i prikazivanje podataka (tablice, dijagrami).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Jednostavnim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istraz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ivanjima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prikuplja i prikazuje odabrane podatke.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Provodi jednostavno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istraz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̌ivanje u kojemu podatke razvrstava prema zadanome kriteriju.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Provodi jednostavna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istraz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̌ivanja u kojima podatke prikazuje na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razlic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̌ite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nac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̌ine.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U jednostavnim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istraz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ivanjima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analizira dobivene podatke.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</w:tr>
      <w:tr w:rsidR="001511C3" w:rsidRPr="003E7758" w:rsidTr="004D656E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b/>
                <w:bCs/>
                <w:u w:color="000000"/>
              </w:rPr>
              <w:t>ODGOJNO-OBRAZOVNI ISHODI</w:t>
            </w:r>
          </w:p>
        </w:tc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1511C3" w:rsidRPr="003E7758" w:rsidTr="004D656E">
        <w:trPr>
          <w:trHeight w:val="10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E.4.2. </w:t>
            </w:r>
          </w:p>
          <w:p w:rsidR="001511C3" w:rsidRPr="003E7758" w:rsidRDefault="002B7444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Opisuje vjerojatnost događaja. </w:t>
            </w:r>
          </w:p>
        </w:tc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U razgovoru iskazuje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moguc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́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nosti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.</w:t>
            </w:r>
            <w:r w:rsidR="004D656E"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r w:rsidRPr="003E7758">
              <w:rPr>
                <w:rFonts w:ascii="Calibri" w:hAnsi="Calibri"/>
                <w:color w:val="231F20"/>
                <w:u w:color="231F20"/>
              </w:rPr>
              <w:t xml:space="preserve">Uspoređuje ishode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rijec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̌ima vjerojatniji, manje vjerojatan, najvjerojatniji.</w:t>
            </w:r>
            <w:r w:rsidR="004D656E"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r w:rsidRPr="003E7758">
              <w:rPr>
                <w:rFonts w:ascii="Calibri" w:hAnsi="Calibri"/>
                <w:color w:val="231F20"/>
                <w:u w:color="231F20"/>
              </w:rPr>
              <w:t xml:space="preserve">Korelacija s Hrvatskim jezikom, Prirodom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drus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̌tvom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međupredmetnim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temama Osobni i socijalni razvoj,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Uc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̌iti kako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uc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</w:t>
            </w:r>
            <w:r w:rsidR="004D656E" w:rsidRPr="003E7758">
              <w:rPr>
                <w:rFonts w:ascii="Calibri" w:hAnsi="Calibri"/>
                <w:color w:val="231F20"/>
                <w:u w:color="231F20"/>
              </w:rPr>
              <w:t xml:space="preserve">iti,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Poduzetnis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>̌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tvo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, Zdravlje,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Odrz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̌ivi razvoj i Građanski odgoj i obrazovanje. </w:t>
            </w:r>
          </w:p>
        </w:tc>
      </w:tr>
      <w:tr w:rsidR="001511C3" w:rsidRPr="003E7758" w:rsidTr="004D656E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1511C3" w:rsidRPr="003E7758" w:rsidTr="004D656E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11C3" w:rsidRPr="003E7758" w:rsidRDefault="001511C3">
            <w:pPr>
              <w:rPr>
                <w:lang w:val="hr-HR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1511C3" w:rsidRPr="003E7758" w:rsidTr="004D656E">
        <w:trPr>
          <w:trHeight w:val="7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rFonts w:ascii="Calibri" w:hAnsi="Calibri"/>
                <w:u w:color="000000"/>
              </w:rPr>
              <w:t xml:space="preserve">Opisivanje vjerojatnosti događaja.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Razlikuje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moguc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́e 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nemoguc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́e događaje.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Navodi događaje koji su sigurni,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moguc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́i 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nemoguc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́i.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Određuje 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objas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njava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koji je ishod vjerojatniji. </w:t>
            </w:r>
          </w:p>
          <w:p w:rsidR="001511C3" w:rsidRPr="003E7758" w:rsidRDefault="001511C3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1C3" w:rsidRPr="003E7758" w:rsidRDefault="002B7444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rPr>
                <w:rFonts w:ascii="Calibri" w:hAnsi="Calibri"/>
                <w:u w:color="000000"/>
              </w:rPr>
              <w:t xml:space="preserve">Opisuje vjerojatnosti ishoda 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razlic</w:t>
            </w:r>
            <w:proofErr w:type="spellEnd"/>
            <w:r w:rsidRPr="003E7758">
              <w:rPr>
                <w:rFonts w:ascii="Calibri" w:hAnsi="Calibri"/>
                <w:u w:color="000000"/>
              </w:rPr>
              <w:t>̌</w:t>
            </w:r>
            <w:proofErr w:type="spellStart"/>
            <w:r w:rsidRPr="003E7758">
              <w:rPr>
                <w:rFonts w:ascii="Calibri" w:hAnsi="Calibri"/>
                <w:u w:color="000000"/>
              </w:rPr>
              <w:t>itim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okolnostima. </w:t>
            </w:r>
          </w:p>
        </w:tc>
      </w:tr>
    </w:tbl>
    <w:p w:rsidR="001511C3" w:rsidRPr="003E7758" w:rsidRDefault="001511C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:rsidR="001511C3" w:rsidRPr="003E7758" w:rsidRDefault="002B7444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i/>
          <w:iCs/>
          <w:color w:val="2F5496"/>
          <w:u w:color="2F5496"/>
        </w:rPr>
      </w:pPr>
      <w:r w:rsidRPr="003E7758">
        <w:rPr>
          <w:rFonts w:ascii="Calibri" w:hAnsi="Calibri"/>
          <w:i/>
          <w:iCs/>
          <w:color w:val="2F5496"/>
          <w:u w:color="2F5496"/>
        </w:rPr>
        <w:t>Preuzeto iz Metodičkog priručnika za nastavni predmet Matematika u 4. razredu osnovne škole.</w:t>
      </w:r>
    </w:p>
    <w:sectPr w:rsidR="001511C3" w:rsidRPr="003E7758" w:rsidSect="001511C3">
      <w:headerReference w:type="default" r:id="rId6"/>
      <w:footerReference w:type="default" r:id="rId7"/>
      <w:pgSz w:w="16838" w:h="11906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73B" w:rsidRDefault="007D173B" w:rsidP="001511C3">
      <w:r>
        <w:separator/>
      </w:r>
    </w:p>
  </w:endnote>
  <w:endnote w:type="continuationSeparator" w:id="0">
    <w:p w:rsidR="007D173B" w:rsidRDefault="007D173B" w:rsidP="00151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C3" w:rsidRDefault="001511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73B" w:rsidRDefault="007D173B" w:rsidP="001511C3">
      <w:r>
        <w:separator/>
      </w:r>
    </w:p>
  </w:footnote>
  <w:footnote w:type="continuationSeparator" w:id="0">
    <w:p w:rsidR="007D173B" w:rsidRDefault="007D173B" w:rsidP="00151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C3" w:rsidRDefault="001511C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11C3"/>
    <w:rsid w:val="00076E8B"/>
    <w:rsid w:val="001511C3"/>
    <w:rsid w:val="002B7444"/>
    <w:rsid w:val="003E7758"/>
    <w:rsid w:val="004D656E"/>
    <w:rsid w:val="007D173B"/>
    <w:rsid w:val="008D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11C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11C3"/>
    <w:rPr>
      <w:u w:val="single"/>
    </w:rPr>
  </w:style>
  <w:style w:type="paragraph" w:customStyle="1" w:styleId="Tijelo">
    <w:name w:val="Tijelo"/>
    <w:rsid w:val="001511C3"/>
    <w:rPr>
      <w:rFonts w:ascii="Helvetica Neue" w:hAnsi="Helvetica Neue" w:cs="Arial Unicode MS"/>
      <w:color w:val="000000"/>
      <w:sz w:val="22"/>
      <w:szCs w:val="22"/>
      <w:shd w:val="nil"/>
    </w:rPr>
  </w:style>
  <w:style w:type="paragraph" w:customStyle="1" w:styleId="Standardno">
    <w:name w:val="Standardno"/>
    <w:rsid w:val="001511C3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sarbanas</cp:lastModifiedBy>
  <cp:revision>4</cp:revision>
  <dcterms:created xsi:type="dcterms:W3CDTF">2021-08-18T12:56:00Z</dcterms:created>
  <dcterms:modified xsi:type="dcterms:W3CDTF">2021-08-19T12:00:00Z</dcterms:modified>
</cp:coreProperties>
</file>