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92EF" w14:textId="77777777" w:rsidR="009A0DE8" w:rsidRPr="007C3E5E" w:rsidRDefault="009A0DE8" w:rsidP="009A0DE8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7C3E5E">
        <w:rPr>
          <w:rFonts w:cstheme="minorHAnsi"/>
          <w:b/>
          <w:sz w:val="28"/>
        </w:rPr>
        <w:t>LIKOVNA KULTURA</w:t>
      </w:r>
    </w:p>
    <w:tbl>
      <w:tblPr>
        <w:tblStyle w:val="TableGrid1"/>
        <w:tblW w:w="14992" w:type="dxa"/>
        <w:tblInd w:w="-998" w:type="dxa"/>
        <w:tblLook w:val="0480" w:firstRow="0" w:lastRow="0" w:firstColumn="1" w:lastColumn="0" w:noHBand="0" w:noVBand="1"/>
      </w:tblPr>
      <w:tblGrid>
        <w:gridCol w:w="2798"/>
        <w:gridCol w:w="3450"/>
        <w:gridCol w:w="2538"/>
        <w:gridCol w:w="2446"/>
        <w:gridCol w:w="1842"/>
        <w:gridCol w:w="1918"/>
      </w:tblGrid>
      <w:tr w:rsidR="009A0DE8" w:rsidRPr="00BD6CF4" w14:paraId="75A77FC7" w14:textId="77777777" w:rsidTr="00C210C6">
        <w:tc>
          <w:tcPr>
            <w:tcW w:w="14992" w:type="dxa"/>
            <w:gridSpan w:val="6"/>
            <w:tcBorders>
              <w:top w:val="nil"/>
            </w:tcBorders>
            <w:shd w:val="clear" w:color="auto" w:fill="D9E2F3" w:themeFill="accent1" w:themeFillTint="33"/>
          </w:tcPr>
          <w:p w14:paraId="7C1CBDBA" w14:textId="77777777" w:rsidR="009A0DE8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8"/>
              </w:rPr>
              <w:t>STVARALAŠTVO I PRODUKTIVNOST</w:t>
            </w:r>
          </w:p>
        </w:tc>
      </w:tr>
      <w:tr w:rsidR="009A0DE8" w:rsidRPr="00BD6CF4" w14:paraId="1F145B67" w14:textId="77777777" w:rsidTr="00C210C6">
        <w:tc>
          <w:tcPr>
            <w:tcW w:w="14992" w:type="dxa"/>
            <w:gridSpan w:val="6"/>
            <w:tcBorders>
              <w:top w:val="nil"/>
            </w:tcBorders>
            <w:shd w:val="clear" w:color="auto" w:fill="D9E2F3" w:themeFill="accent1" w:themeFillTint="33"/>
          </w:tcPr>
          <w:p w14:paraId="35DDF532" w14:textId="77777777" w:rsidR="009A0DE8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>
              <w:rPr>
                <w:rFonts w:cstheme="minorHAnsi"/>
                <w:bCs/>
                <w:sz w:val="28"/>
                <w:szCs w:val="28"/>
              </w:rPr>
              <w:t>OŠ LK A.3.1. Učenik likovnim i vizualnim izražavanjem interpretira različite sadržaje.</w:t>
            </w:r>
          </w:p>
        </w:tc>
      </w:tr>
      <w:tr w:rsidR="009A0DE8" w:rsidRPr="00BD6CF4" w14:paraId="43758E99" w14:textId="77777777" w:rsidTr="00C210C6">
        <w:tc>
          <w:tcPr>
            <w:tcW w:w="2798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6B0348E5" w14:textId="77777777" w:rsidR="009A0DE8" w:rsidRPr="00BD6CF4" w:rsidRDefault="009A0DE8" w:rsidP="00C210C6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</w:tc>
        <w:tc>
          <w:tcPr>
            <w:tcW w:w="3450" w:type="dxa"/>
          </w:tcPr>
          <w:p w14:paraId="78106828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2538" w:type="dxa"/>
          </w:tcPr>
          <w:p w14:paraId="2878C72F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446" w:type="dxa"/>
          </w:tcPr>
          <w:p w14:paraId="3C7E2B45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1842" w:type="dxa"/>
          </w:tcPr>
          <w:p w14:paraId="4F4EBDB2" w14:textId="77777777" w:rsidR="009A0DE8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1918" w:type="dxa"/>
          </w:tcPr>
          <w:p w14:paraId="1AD04862" w14:textId="77777777" w:rsidR="009A0DE8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9A0DE8" w:rsidRPr="00B4176C" w14:paraId="686E5215" w14:textId="77777777" w:rsidTr="00C210C6">
        <w:tc>
          <w:tcPr>
            <w:tcW w:w="2798" w:type="dxa"/>
            <w:tcBorders>
              <w:bottom w:val="single" w:sz="4" w:space="0" w:color="auto"/>
              <w:right w:val="double" w:sz="12" w:space="0" w:color="auto"/>
            </w:tcBorders>
          </w:tcPr>
          <w:p w14:paraId="0FEC69DD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7BA5F46F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likovni jezik </w:t>
            </w:r>
          </w:p>
          <w:p w14:paraId="289F4C86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iskustvo usmjerenog opažanja</w:t>
            </w:r>
          </w:p>
          <w:p w14:paraId="02477073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14:paraId="09B18EFF" w14:textId="77777777" w:rsidR="009A0DE8" w:rsidRPr="003C439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slobodne asocijacije na temelju poticaja.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14:paraId="7BC78E59" w14:textId="77777777" w:rsidR="009A0DE8" w:rsidRPr="005F31F6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31ACE8A1" w14:textId="77777777" w:rsidR="009A0DE8" w:rsidRPr="005F31F6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5165403B" w14:textId="77777777" w:rsidR="009A0DE8" w:rsidRPr="005F31F6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345DE5CF" w14:textId="77777777" w:rsidR="009A0DE8" w:rsidRPr="005F31F6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11460FE4" w14:textId="77777777" w:rsidR="009A0DE8" w:rsidRPr="005F31F6" w:rsidRDefault="009A0DE8" w:rsidP="00C210C6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cstheme="minorHAnsi"/>
                <w:sz w:val="24"/>
                <w:szCs w:val="24"/>
              </w:rPr>
              <w:t>– slobodne asocijacije na temelju poticaja.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47DC6190" w14:textId="77777777" w:rsidR="009A0DE8" w:rsidRPr="005F31F6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6C97B2F1" w14:textId="77777777" w:rsidR="009A0DE8" w:rsidRPr="005F31F6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12B8BB65" w14:textId="77777777" w:rsidR="009A0DE8" w:rsidRPr="005F31F6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53F9BE46" w14:textId="77777777" w:rsidR="009A0DE8" w:rsidRPr="005F31F6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2F056031" w14:textId="77777777" w:rsidR="009A0DE8" w:rsidRPr="00A1756C" w:rsidRDefault="009A0DE8" w:rsidP="00C210C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7C480CB1" w14:textId="77777777" w:rsidR="009A0DE8" w:rsidRPr="005F31F6" w:rsidRDefault="009A0DE8" w:rsidP="00C210C6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731BDAC8" w14:textId="77777777" w:rsidR="009A0DE8" w:rsidRPr="005F31F6" w:rsidRDefault="009A0DE8" w:rsidP="00C210C6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14:paraId="0EA52DDC" w14:textId="77777777" w:rsidR="009A0DE8" w:rsidRPr="005F31F6" w:rsidRDefault="009A0DE8" w:rsidP="00C210C6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- iskustvo usmjerenog opažanja</w:t>
            </w:r>
          </w:p>
          <w:p w14:paraId="71DD067E" w14:textId="77777777" w:rsidR="009A0DE8" w:rsidRPr="005F31F6" w:rsidRDefault="009A0DE8" w:rsidP="00C210C6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74F0B1B" w14:textId="77777777" w:rsidR="009A0DE8" w:rsidRPr="00A1756C" w:rsidRDefault="009A0DE8" w:rsidP="00C210C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E69E40C" w14:textId="77777777" w:rsidR="009A0DE8" w:rsidRPr="00914241" w:rsidRDefault="009A0DE8" w:rsidP="00C210C6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14241">
              <w:rPr>
                <w:sz w:val="24"/>
                <w:szCs w:val="24"/>
              </w:rPr>
              <w:t>Učenik ponekad likovnim i vizualnim izražavanjem interpretira različite doživljaje i sadržaje koristeći likovni jezik i udaljene slobodne asocijacije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7F5E8702" w14:textId="77777777" w:rsidR="009A0DE8" w:rsidRPr="00914241" w:rsidRDefault="009A0DE8" w:rsidP="00C210C6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14241">
              <w:rPr>
                <w:sz w:val="24"/>
                <w:szCs w:val="24"/>
              </w:rPr>
              <w:t>Učenik likovnim i vizualnim izražavanjem ne interpretira različite doživljaje i sadržaje. Ne koristi likovni jezik i udaljene slobodne asocijacije.</w:t>
            </w:r>
          </w:p>
        </w:tc>
      </w:tr>
      <w:tr w:rsidR="009A0DE8" w:rsidRPr="00B4176C" w14:paraId="2C305CE8" w14:textId="77777777" w:rsidTr="00C210C6">
        <w:tc>
          <w:tcPr>
            <w:tcW w:w="2798" w:type="dxa"/>
            <w:tcBorders>
              <w:bottom w:val="single" w:sz="4" w:space="0" w:color="auto"/>
              <w:right w:val="double" w:sz="12" w:space="0" w:color="auto"/>
            </w:tcBorders>
          </w:tcPr>
          <w:p w14:paraId="6B4FE14B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7282E923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2336DD53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Značenje crta: obrisne i gradbene crte.</w:t>
            </w:r>
          </w:p>
          <w:p w14:paraId="0AD58B81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Boja: Tonsko stupnjevanje. Tonsko i kolorističko izražavanje. Komplementarni kontrast.</w:t>
            </w:r>
          </w:p>
          <w:p w14:paraId="3D5578E1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Ploha: otisak, matrica, pozitiv – negativ; različite vrste površina (umjetnička djela i okolina).</w:t>
            </w:r>
          </w:p>
          <w:p w14:paraId="130B1F3E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Crtačka, slikarska i plastička tekstura.</w:t>
            </w:r>
          </w:p>
          <w:p w14:paraId="2CBA3649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Masa i prostor: različiti odnosi mase i prostora; reljef.</w:t>
            </w:r>
          </w:p>
          <w:p w14:paraId="7EC16129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Omjer veličina likova i masa; ravnoteža (simetrija i asimetrija).</w:t>
            </w:r>
          </w:p>
          <w:p w14:paraId="5BB96F82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73F7B3C0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14:paraId="00B7D1AD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14:paraId="26F39651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iz svakodnevnog života i neposredne okoline (informacije).</w:t>
            </w:r>
          </w:p>
          <w:p w14:paraId="69DA6B4E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B53786B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C3FAABD" w14:textId="77777777" w:rsidR="009A0DE8" w:rsidRPr="003C439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14:paraId="4185F6E4" w14:textId="77777777" w:rsidR="009A0DE8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detalju.</w:t>
            </w:r>
          </w:p>
          <w:p w14:paraId="4B5D67B0" w14:textId="77777777" w:rsidR="009A0DE8" w:rsidRPr="005F31F6" w:rsidRDefault="009A0DE8" w:rsidP="00C210C6">
            <w:pPr>
              <w:rPr>
                <w:rFonts w:cstheme="minorHAnsi"/>
                <w:sz w:val="24"/>
                <w:szCs w:val="24"/>
              </w:rPr>
            </w:pPr>
          </w:p>
          <w:p w14:paraId="595FA320" w14:textId="77777777" w:rsidR="009A0DE8" w:rsidRPr="005F31F6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Slobodno vlada i primjenjuje znanja o obveznim likovnim </w:t>
            </w:r>
            <w:r>
              <w:rPr>
                <w:rFonts w:cstheme="minorHAnsi"/>
                <w:sz w:val="24"/>
                <w:szCs w:val="24"/>
              </w:rPr>
              <w:t xml:space="preserve">pojmovima: </w:t>
            </w:r>
          </w:p>
          <w:p w14:paraId="4501FACF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77FFBE86" w14:textId="77777777" w:rsidR="009A0DE8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293D0707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25436432" w14:textId="77777777" w:rsidR="009A0DE8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2567A509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14332011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0861DED5" w14:textId="77777777" w:rsidR="009A0DE8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2DAE3CC4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105DE533" w14:textId="77777777" w:rsidR="009A0DE8" w:rsidRDefault="009A0DE8" w:rsidP="00C210C6">
            <w:pPr>
              <w:rPr>
                <w:rFonts w:cstheme="minorHAnsi"/>
                <w:sz w:val="24"/>
                <w:szCs w:val="24"/>
              </w:rPr>
            </w:pPr>
          </w:p>
          <w:p w14:paraId="7D2E9FA1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Učenik odgovara likovnim i vizualnim izražavanjem na razne vrste poticaja:</w:t>
            </w:r>
          </w:p>
          <w:p w14:paraId="00AED5FC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4E53C6A4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likovne/vizualne umjetnosti ili s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A236E9">
              <w:rPr>
                <w:rFonts w:cstheme="minorHAnsi"/>
                <w:sz w:val="24"/>
                <w:szCs w:val="24"/>
              </w:rPr>
              <w:t>adržaji/izraz drugih umjetničkih područja</w:t>
            </w:r>
          </w:p>
          <w:p w14:paraId="7EF84DDA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16CFAC6B" w14:textId="77777777" w:rsidR="009A0DE8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</w:t>
            </w:r>
            <w:r>
              <w:rPr>
                <w:rFonts w:cstheme="minorHAnsi"/>
                <w:sz w:val="24"/>
                <w:szCs w:val="24"/>
              </w:rPr>
              <w:t>, ali ponekad potrebno ponoviti i pojasniti likovni zadatak.</w:t>
            </w:r>
          </w:p>
          <w:p w14:paraId="3816410A" w14:textId="77777777" w:rsidR="009A0DE8" w:rsidRPr="005F31F6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Većinom uspješno vlada likovnim pojmovima: </w:t>
            </w:r>
          </w:p>
          <w:p w14:paraId="48C9F100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062F7B13" w14:textId="77777777" w:rsidR="009A0DE8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669134DB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BA5B529" w14:textId="77777777" w:rsidR="009A0DE8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4F23CC8C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2B6AEB01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3FC65E87" w14:textId="77777777" w:rsidR="009A0DE8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382540BA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0830F7B1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</w:p>
          <w:p w14:paraId="599AE5CA" w14:textId="77777777" w:rsidR="009A0DE8" w:rsidRPr="00731162" w:rsidRDefault="009A0DE8" w:rsidP="00C210C6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Učenik odgovara likovnim i vizualnim izražavanjem na neke od  poticaja:</w:t>
            </w:r>
          </w:p>
          <w:p w14:paraId="266E61D5" w14:textId="77777777" w:rsidR="009A0DE8" w:rsidRPr="00731162" w:rsidRDefault="009A0DE8" w:rsidP="00C210C6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73ABEDFC" w14:textId="77777777" w:rsidR="009A0DE8" w:rsidRPr="00731162" w:rsidRDefault="009A0DE8" w:rsidP="00C210C6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 xml:space="preserve">sadržaji likovne/vizualne umjetnosti ili </w:t>
            </w:r>
            <w:r w:rsidRPr="00731162">
              <w:rPr>
                <w:rFonts w:cstheme="minorHAnsi"/>
                <w:sz w:val="24"/>
                <w:szCs w:val="24"/>
              </w:rPr>
              <w:lastRenderedPageBreak/>
              <w:t>sadržaji/izraz drugih umjetničkih područja</w:t>
            </w:r>
          </w:p>
          <w:p w14:paraId="25D5D2EF" w14:textId="77777777" w:rsidR="009A0DE8" w:rsidRPr="00731162" w:rsidRDefault="009A0DE8" w:rsidP="00C210C6">
            <w:pPr>
              <w:rPr>
                <w:rFonts w:cstheme="minorHAnsi"/>
                <w:b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1709F45E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poticaj i češće ponavljanje zadatka,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kreće od doživljaja cjeline prema detalju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73F06FF2" w14:textId="77777777" w:rsidR="009A0DE8" w:rsidRPr="005F31F6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razlikuje sve 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bvezn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pojmove: </w:t>
            </w:r>
          </w:p>
          <w:p w14:paraId="6A0380C9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23709230" w14:textId="77777777" w:rsidR="009A0DE8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30A4F5E2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4379ACA7" w14:textId="77777777" w:rsidR="009A0DE8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2DE15C6F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39A3D907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5DC9BF0D" w14:textId="77777777" w:rsidR="009A0DE8" w:rsidRDefault="009A0DE8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1FB349F0" w14:textId="77777777" w:rsidR="009A0DE8" w:rsidRPr="00A236E9" w:rsidRDefault="009A0DE8" w:rsidP="00C210C6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3C284B76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0E3CE72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Često je potrebno pojasniti likovni zadatak.</w:t>
            </w:r>
          </w:p>
          <w:p w14:paraId="6E73F0C9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neke od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dodatna pojašnjenja likovnog zadatka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70E93525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osobni sadržaji (osjećaji, misli, iskustva, stavovi i vrijednosti)</w:t>
            </w:r>
          </w:p>
          <w:p w14:paraId="3DA8BC76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likovne/vizualne umjetnosti ili sadržaji/izraz drugih umjetničkih područja</w:t>
            </w:r>
          </w:p>
          <w:p w14:paraId="0D52C3A0" w14:textId="77777777" w:rsidR="009A0DE8" w:rsidRPr="00A1756C" w:rsidRDefault="009A0DE8" w:rsidP="00C210C6">
            <w:pPr>
              <w:rPr>
                <w:rFonts w:cstheme="minorHAnsi"/>
                <w:b/>
                <w:sz w:val="24"/>
                <w:szCs w:val="24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iz svakodnevnog života i neposredne okoline (informacije).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B2792EA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783BE0EA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A0DE8" w:rsidRPr="00BD6CF4" w14:paraId="143235E8" w14:textId="77777777" w:rsidTr="00C210C6">
        <w:tc>
          <w:tcPr>
            <w:tcW w:w="14992" w:type="dxa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668F956" w14:textId="77777777" w:rsidR="009A0DE8" w:rsidRPr="00E85419" w:rsidRDefault="009A0DE8" w:rsidP="00C210C6">
            <w:pPr>
              <w:jc w:val="center"/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>
              <w:rPr>
                <w:rFonts w:cstheme="minorHAnsi"/>
                <w:bCs/>
                <w:sz w:val="28"/>
                <w:szCs w:val="28"/>
              </w:rPr>
              <w:t>OŠ LK A.3.2. Učenik demonstrira fine motoričke vještine upotrebom različitih likovnih materijala i postupaka u vlastitom likovnom izražavanju.</w:t>
            </w:r>
          </w:p>
        </w:tc>
      </w:tr>
      <w:tr w:rsidR="009A0DE8" w:rsidRPr="00BD6CF4" w14:paraId="5E6E8768" w14:textId="77777777" w:rsidTr="00C210C6">
        <w:tc>
          <w:tcPr>
            <w:tcW w:w="2798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54ABAB4" w14:textId="77777777" w:rsidR="009A0DE8" w:rsidRPr="00BD6CF4" w:rsidRDefault="009A0DE8" w:rsidP="00C210C6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14:paraId="7EE978C8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14:paraId="5DCB985A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14:paraId="66A08CBC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843F28C" w14:textId="77777777" w:rsidR="009A0DE8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21BCAE11" w14:textId="77777777" w:rsidR="009A0DE8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9A0DE8" w:rsidRPr="00B4176C" w14:paraId="101E8C19" w14:textId="77777777" w:rsidTr="00C210C6">
        <w:tc>
          <w:tcPr>
            <w:tcW w:w="2798" w:type="dxa"/>
            <w:tcBorders>
              <w:bottom w:val="nil"/>
              <w:right w:val="double" w:sz="12" w:space="0" w:color="auto"/>
            </w:tcBorders>
          </w:tcPr>
          <w:p w14:paraId="514D9AB0" w14:textId="77777777" w:rsidR="009A0DE8" w:rsidRPr="003C439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3450" w:type="dxa"/>
            <w:tcBorders>
              <w:bottom w:val="nil"/>
            </w:tcBorders>
          </w:tcPr>
          <w:p w14:paraId="29344015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istraženo primjenjuje na svome likovnome radu.</w:t>
            </w:r>
          </w:p>
        </w:tc>
        <w:tc>
          <w:tcPr>
            <w:tcW w:w="2538" w:type="dxa"/>
            <w:tcBorders>
              <w:bottom w:val="nil"/>
            </w:tcBorders>
          </w:tcPr>
          <w:p w14:paraId="548B3FEB" w14:textId="77777777" w:rsidR="009A0DE8" w:rsidRPr="00F4692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2446" w:type="dxa"/>
            <w:tcBorders>
              <w:bottom w:val="nil"/>
            </w:tcBorders>
          </w:tcPr>
          <w:p w14:paraId="7D1FEF7C" w14:textId="77777777" w:rsidR="009A0DE8" w:rsidRPr="00F4692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postupno i prema unaprijed određenom planu rada uz pomoć učitelj/ice.</w:t>
            </w:r>
          </w:p>
        </w:tc>
        <w:tc>
          <w:tcPr>
            <w:tcW w:w="1842" w:type="dxa"/>
            <w:tcBorders>
              <w:bottom w:val="nil"/>
            </w:tcBorders>
          </w:tcPr>
          <w:p w14:paraId="4D337570" w14:textId="77777777" w:rsidR="009A0DE8" w:rsidRPr="00914241" w:rsidRDefault="009A0DE8" w:rsidP="00C210C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rFonts w:asciiTheme="minorHAnsi" w:hAnsiTheme="minorHAnsi" w:cstheme="minorHAnsi"/>
              </w:rPr>
            </w:pPr>
            <w:r w:rsidRPr="00914241">
              <w:rPr>
                <w:rFonts w:asciiTheme="minorHAnsi" w:hAnsiTheme="minorHAnsi" w:cstheme="minorHAnsi"/>
              </w:rPr>
              <w:t xml:space="preserve">Uz pomoć </w:t>
            </w:r>
            <w:r>
              <w:rPr>
                <w:rFonts w:asciiTheme="minorHAnsi" w:hAnsiTheme="minorHAnsi" w:cstheme="minorHAnsi"/>
              </w:rPr>
              <w:t xml:space="preserve"> učitelja </w:t>
            </w:r>
            <w:r w:rsidRPr="00914241">
              <w:rPr>
                <w:rFonts w:asciiTheme="minorHAnsi" w:hAnsiTheme="minorHAnsi" w:cstheme="minorHAnsi"/>
              </w:rPr>
              <w:t xml:space="preserve">učenik </w:t>
            </w:r>
            <w:r>
              <w:rPr>
                <w:rFonts w:asciiTheme="minorHAnsi" w:hAnsiTheme="minorHAnsi" w:cstheme="minorHAnsi"/>
              </w:rPr>
              <w:t>koristi</w:t>
            </w:r>
            <w:r w:rsidRPr="00914241">
              <w:rPr>
                <w:rFonts w:asciiTheme="minorHAnsi" w:hAnsiTheme="minorHAnsi" w:cstheme="minorHAnsi"/>
              </w:rPr>
              <w:t xml:space="preserve"> likovne materijale i postupke u svrhu izrade likovnog rada.</w:t>
            </w:r>
          </w:p>
          <w:p w14:paraId="4A2D1A3C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918" w:type="dxa"/>
            <w:tcBorders>
              <w:bottom w:val="nil"/>
            </w:tcBorders>
          </w:tcPr>
          <w:p w14:paraId="3F5453C0" w14:textId="77777777" w:rsidR="009A0DE8" w:rsidRPr="00914241" w:rsidRDefault="009A0DE8" w:rsidP="00C210C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rFonts w:asciiTheme="minorHAnsi" w:hAnsiTheme="minorHAnsi" w:cstheme="minorHAnsi"/>
              </w:rPr>
            </w:pPr>
            <w:r w:rsidRPr="00914241">
              <w:rPr>
                <w:rFonts w:asciiTheme="minorHAnsi" w:hAnsiTheme="minorHAnsi" w:cstheme="minorHAnsi"/>
              </w:rPr>
              <w:t>Ni uz pomoć učenik ne uporabljuje likovne materijale i postupke u svrhu izrade likovnog rada.</w:t>
            </w:r>
          </w:p>
          <w:p w14:paraId="211DD26E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A0DE8" w:rsidRPr="00B4176C" w14:paraId="4EDD0C8E" w14:textId="77777777" w:rsidTr="00C210C6">
        <w:tc>
          <w:tcPr>
            <w:tcW w:w="2798" w:type="dxa"/>
            <w:tcBorders>
              <w:bottom w:val="nil"/>
              <w:right w:val="double" w:sz="12" w:space="0" w:color="auto"/>
            </w:tcBorders>
          </w:tcPr>
          <w:p w14:paraId="7EF14F27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3450" w:type="dxa"/>
            <w:tcBorders>
              <w:bottom w:val="nil"/>
            </w:tcBorders>
          </w:tcPr>
          <w:p w14:paraId="0A769497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primjenjuje na svome likovnome radu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osobitosti likovnih materijala i postupaka pri njihovoj upotrebi.</w:t>
            </w:r>
          </w:p>
        </w:tc>
        <w:tc>
          <w:tcPr>
            <w:tcW w:w="2538" w:type="dxa"/>
            <w:tcBorders>
              <w:bottom w:val="nil"/>
            </w:tcBorders>
          </w:tcPr>
          <w:p w14:paraId="022F1D6E" w14:textId="77777777" w:rsidR="009A0DE8" w:rsidRPr="00F4692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2446" w:type="dxa"/>
            <w:tcBorders>
              <w:bottom w:val="nil"/>
            </w:tcBorders>
          </w:tcPr>
          <w:p w14:paraId="6488BDC1" w14:textId="77777777" w:rsidR="009A0DE8" w:rsidRPr="00F4692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osobitosti likovnih materijala i postupaka pri njihovoj upotrebi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ih, ovisno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 tehnici, teže izražava.</w:t>
            </w:r>
          </w:p>
        </w:tc>
        <w:tc>
          <w:tcPr>
            <w:tcW w:w="1842" w:type="dxa"/>
            <w:tcBorders>
              <w:bottom w:val="nil"/>
            </w:tcBorders>
          </w:tcPr>
          <w:p w14:paraId="6CE4892D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918" w:type="dxa"/>
            <w:tcBorders>
              <w:bottom w:val="nil"/>
            </w:tcBorders>
          </w:tcPr>
          <w:p w14:paraId="166F820E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A0DE8" w:rsidRPr="00B4176C" w14:paraId="53FE3111" w14:textId="77777777" w:rsidTr="00C210C6">
        <w:tc>
          <w:tcPr>
            <w:tcW w:w="2798" w:type="dxa"/>
            <w:tcBorders>
              <w:bottom w:val="nil"/>
              <w:right w:val="double" w:sz="12" w:space="0" w:color="auto"/>
            </w:tcBorders>
          </w:tcPr>
          <w:p w14:paraId="113789A4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3450" w:type="dxa"/>
            <w:tcBorders>
              <w:bottom w:val="nil"/>
            </w:tcBorders>
          </w:tcPr>
          <w:p w14:paraId="1AA81B31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2538" w:type="dxa"/>
            <w:tcBorders>
              <w:bottom w:val="nil"/>
            </w:tcBorders>
          </w:tcPr>
          <w:p w14:paraId="3E27ECA2" w14:textId="77777777" w:rsidR="009A0DE8" w:rsidRPr="00F4692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motoričk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vještin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(preciznost, usredotočenje, koordinacija prstiju i očiju, sitni pokreti).</w:t>
            </w:r>
          </w:p>
        </w:tc>
        <w:tc>
          <w:tcPr>
            <w:tcW w:w="2446" w:type="dxa"/>
            <w:tcBorders>
              <w:bottom w:val="nil"/>
            </w:tcBorders>
          </w:tcPr>
          <w:p w14:paraId="1CADE7C8" w14:textId="77777777" w:rsidR="009A0DE8" w:rsidRPr="00F4692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emonstrira fine motoričke vještine (preciznost, usredotočenje, koordinacija prstiju i očiju, sitni pokreti).</w:t>
            </w:r>
          </w:p>
        </w:tc>
        <w:tc>
          <w:tcPr>
            <w:tcW w:w="1842" w:type="dxa"/>
            <w:tcBorders>
              <w:bottom w:val="nil"/>
            </w:tcBorders>
          </w:tcPr>
          <w:p w14:paraId="56A1B0D5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918" w:type="dxa"/>
            <w:tcBorders>
              <w:bottom w:val="nil"/>
            </w:tcBorders>
          </w:tcPr>
          <w:p w14:paraId="1409B8AB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A0DE8" w:rsidRPr="00B4176C" w14:paraId="1DD4FF70" w14:textId="77777777" w:rsidTr="00C210C6">
        <w:tc>
          <w:tcPr>
            <w:tcW w:w="2798" w:type="dxa"/>
            <w:tcBorders>
              <w:bottom w:val="nil"/>
              <w:right w:val="double" w:sz="12" w:space="0" w:color="auto"/>
            </w:tcBorders>
          </w:tcPr>
          <w:p w14:paraId="59AD34D0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4CFEF05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8117C65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71DDDF8B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67D5C1D1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  <w:p w14:paraId="0E79658A" w14:textId="77777777" w:rsidR="009A0DE8" w:rsidRPr="003C439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50" w:type="dxa"/>
            <w:tcBorders>
              <w:bottom w:val="nil"/>
            </w:tcBorders>
          </w:tcPr>
          <w:p w14:paraId="62392736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sigurno i lako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5A238C7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7B69154A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0962A069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27B09E9C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2538" w:type="dxa"/>
            <w:tcBorders>
              <w:bottom w:val="nil"/>
            </w:tcBorders>
          </w:tcPr>
          <w:p w14:paraId="3DC17E92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43216DD9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747FEA42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6A4ACA4E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523FF491" w14:textId="77777777" w:rsidR="009A0DE8" w:rsidRPr="00F4692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2446" w:type="dxa"/>
            <w:tcBorders>
              <w:bottom w:val="nil"/>
            </w:tcBorders>
          </w:tcPr>
          <w:p w14:paraId="7A963D88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 tim da uvijek preferira onu tehniku u kojoj se najslobodnije izrazi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70C388F5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86A1744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390B53B6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029735F4" w14:textId="77777777" w:rsidR="009A0DE8" w:rsidRPr="00F4692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Grafički: monotipija, kartonski tisak.</w:t>
            </w:r>
          </w:p>
        </w:tc>
        <w:tc>
          <w:tcPr>
            <w:tcW w:w="1842" w:type="dxa"/>
            <w:tcBorders>
              <w:bottom w:val="nil"/>
            </w:tcBorders>
          </w:tcPr>
          <w:p w14:paraId="7DFD7407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918" w:type="dxa"/>
            <w:tcBorders>
              <w:bottom w:val="nil"/>
            </w:tcBorders>
          </w:tcPr>
          <w:p w14:paraId="7F593F0E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</w:tbl>
    <w:p w14:paraId="0F582F34" w14:textId="77777777" w:rsidR="009A0DE8" w:rsidRDefault="009A0DE8" w:rsidP="009A0DE8">
      <w:r>
        <w:br w:type="page"/>
      </w:r>
    </w:p>
    <w:tbl>
      <w:tblPr>
        <w:tblStyle w:val="TableGrid1"/>
        <w:tblW w:w="14998" w:type="dxa"/>
        <w:tblInd w:w="-998" w:type="dxa"/>
        <w:tblLook w:val="0480" w:firstRow="0" w:lastRow="0" w:firstColumn="1" w:lastColumn="0" w:noHBand="0" w:noVBand="1"/>
      </w:tblPr>
      <w:tblGrid>
        <w:gridCol w:w="2798"/>
        <w:gridCol w:w="949"/>
        <w:gridCol w:w="2501"/>
        <w:gridCol w:w="2538"/>
        <w:gridCol w:w="1096"/>
        <w:gridCol w:w="723"/>
        <w:gridCol w:w="627"/>
        <w:gridCol w:w="784"/>
        <w:gridCol w:w="578"/>
        <w:gridCol w:w="480"/>
        <w:gridCol w:w="1918"/>
        <w:gridCol w:w="6"/>
      </w:tblGrid>
      <w:tr w:rsidR="009A0DE8" w:rsidRPr="00BD6CF4" w14:paraId="32398B74" w14:textId="77777777" w:rsidTr="00C210C6">
        <w:trPr>
          <w:gridAfter w:val="1"/>
          <w:wAfter w:w="6" w:type="dxa"/>
          <w:trHeight w:val="139"/>
        </w:trPr>
        <w:tc>
          <w:tcPr>
            <w:tcW w:w="14992" w:type="dxa"/>
            <w:gridSpan w:val="11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5178441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>
              <w:rPr>
                <w:rFonts w:cstheme="minorHAnsi"/>
                <w:bCs/>
                <w:sz w:val="28"/>
                <w:szCs w:val="28"/>
              </w:rPr>
              <w:t>OŠ LK A.3.3. Učenik u vlastitome radu koristi tehničke i izražajne mogućnosti novomedijskih tehnologija.</w:t>
            </w:r>
          </w:p>
        </w:tc>
      </w:tr>
      <w:tr w:rsidR="009A0DE8" w:rsidRPr="00BD6CF4" w14:paraId="5BE33F65" w14:textId="77777777" w:rsidTr="00C210C6">
        <w:trPr>
          <w:gridAfter w:val="1"/>
          <w:wAfter w:w="6" w:type="dxa"/>
          <w:trHeight w:val="139"/>
        </w:trPr>
        <w:tc>
          <w:tcPr>
            <w:tcW w:w="3747" w:type="dxa"/>
            <w:gridSpan w:val="2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4A7B2D0" w14:textId="77777777" w:rsidR="009A0DE8" w:rsidRPr="00BD6CF4" w:rsidRDefault="009A0DE8" w:rsidP="00C210C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ISHODA:</w:t>
            </w:r>
          </w:p>
        </w:tc>
        <w:tc>
          <w:tcPr>
            <w:tcW w:w="7485" w:type="dxa"/>
            <w:gridSpan w:val="5"/>
            <w:tcBorders>
              <w:top w:val="single" w:sz="4" w:space="0" w:color="auto"/>
            </w:tcBorders>
          </w:tcPr>
          <w:p w14:paraId="1083AEF5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14:paraId="26DB94DE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50EAD466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0DE8" w:rsidRPr="00B4176C" w14:paraId="1D16571E" w14:textId="77777777" w:rsidTr="00C210C6">
        <w:trPr>
          <w:gridAfter w:val="1"/>
          <w:wAfter w:w="6" w:type="dxa"/>
        </w:trPr>
        <w:tc>
          <w:tcPr>
            <w:tcW w:w="3747" w:type="dxa"/>
            <w:gridSpan w:val="2"/>
            <w:tcBorders>
              <w:bottom w:val="nil"/>
              <w:right w:val="double" w:sz="12" w:space="0" w:color="auto"/>
            </w:tcBorders>
          </w:tcPr>
          <w:p w14:paraId="3803E693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digitalnim fotoaparatom </w:t>
            </w:r>
          </w:p>
          <w:p w14:paraId="08B169ED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( digitalni fotoaparat, pametni telefon) bilježi sadržaje iz okoline koristeći znanje o likovnom jeziku i drugim likovnim pojmovima; zabilježene sadržaje interpretira u vlastitom vizualnom radu. </w:t>
            </w:r>
          </w:p>
        </w:tc>
        <w:tc>
          <w:tcPr>
            <w:tcW w:w="7485" w:type="dxa"/>
            <w:gridSpan w:val="5"/>
            <w:tcBorders>
              <w:bottom w:val="nil"/>
            </w:tcBorders>
          </w:tcPr>
          <w:p w14:paraId="19395861" w14:textId="77777777" w:rsidR="009A0DE8" w:rsidRPr="00F4692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</w:tc>
        <w:tc>
          <w:tcPr>
            <w:tcW w:w="1842" w:type="dxa"/>
            <w:gridSpan w:val="3"/>
            <w:tcBorders>
              <w:bottom w:val="nil"/>
            </w:tcBorders>
          </w:tcPr>
          <w:p w14:paraId="48004C51" w14:textId="77777777" w:rsidR="009A0DE8" w:rsidRDefault="009A0DE8" w:rsidP="00C210C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18" w:type="dxa"/>
            <w:tcBorders>
              <w:bottom w:val="nil"/>
            </w:tcBorders>
          </w:tcPr>
          <w:p w14:paraId="4E7C996A" w14:textId="77777777" w:rsidR="009A0DE8" w:rsidRDefault="009A0DE8" w:rsidP="00C210C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9A0DE8" w:rsidRPr="00BD6CF4" w14:paraId="3FFDFA56" w14:textId="77777777" w:rsidTr="00C210C6">
        <w:trPr>
          <w:gridAfter w:val="1"/>
          <w:wAfter w:w="6" w:type="dxa"/>
        </w:trPr>
        <w:tc>
          <w:tcPr>
            <w:tcW w:w="14992" w:type="dxa"/>
            <w:gridSpan w:val="11"/>
            <w:tcBorders>
              <w:top w:val="nil"/>
            </w:tcBorders>
            <w:shd w:val="clear" w:color="auto" w:fill="D9E2F3" w:themeFill="accent1" w:themeFillTint="33"/>
          </w:tcPr>
          <w:p w14:paraId="7D18EB0B" w14:textId="77777777" w:rsidR="009A0DE8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8"/>
              </w:rPr>
              <w:t>DOŽIVLJAJ I KRITIČKI STAV</w:t>
            </w:r>
          </w:p>
        </w:tc>
      </w:tr>
      <w:tr w:rsidR="009A0DE8" w:rsidRPr="00BD6CF4" w14:paraId="084E0E84" w14:textId="77777777" w:rsidTr="00C210C6">
        <w:trPr>
          <w:gridAfter w:val="1"/>
          <w:wAfter w:w="6" w:type="dxa"/>
        </w:trPr>
        <w:tc>
          <w:tcPr>
            <w:tcW w:w="14992" w:type="dxa"/>
            <w:gridSpan w:val="11"/>
            <w:tcBorders>
              <w:top w:val="nil"/>
            </w:tcBorders>
            <w:shd w:val="clear" w:color="auto" w:fill="D9E2F3" w:themeFill="accent1" w:themeFillTint="33"/>
          </w:tcPr>
          <w:p w14:paraId="0D797A1B" w14:textId="77777777" w:rsidR="009A0DE8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>
              <w:rPr>
                <w:rFonts w:cstheme="minorHAnsi"/>
                <w:bCs/>
                <w:sz w:val="28"/>
                <w:szCs w:val="28"/>
              </w:rPr>
              <w:t>OŠ LK B. 3.1. Učenik povezuje likovno i vizualno umjetničko djelo s osobnim doživljajem, likovnim jezikom i tematskim sadržajem djela.</w:t>
            </w:r>
          </w:p>
        </w:tc>
      </w:tr>
      <w:tr w:rsidR="009A0DE8" w:rsidRPr="00BD6CF4" w14:paraId="1BE92CBE" w14:textId="77777777" w:rsidTr="00C210C6">
        <w:trPr>
          <w:gridAfter w:val="1"/>
          <w:wAfter w:w="6" w:type="dxa"/>
        </w:trPr>
        <w:tc>
          <w:tcPr>
            <w:tcW w:w="2798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358F93FA" w14:textId="77777777" w:rsidR="009A0DE8" w:rsidRPr="00BD6CF4" w:rsidRDefault="009A0DE8" w:rsidP="00C210C6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450" w:type="dxa"/>
            <w:gridSpan w:val="2"/>
          </w:tcPr>
          <w:p w14:paraId="602CB63C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2538" w:type="dxa"/>
          </w:tcPr>
          <w:p w14:paraId="2E580286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446" w:type="dxa"/>
            <w:gridSpan w:val="3"/>
          </w:tcPr>
          <w:p w14:paraId="0165A9A6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1842" w:type="dxa"/>
            <w:gridSpan w:val="3"/>
          </w:tcPr>
          <w:p w14:paraId="3429E60D" w14:textId="77777777" w:rsidR="009A0DE8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1918" w:type="dxa"/>
          </w:tcPr>
          <w:p w14:paraId="466B42A9" w14:textId="77777777" w:rsidR="009A0DE8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9A0DE8" w:rsidRPr="00B4176C" w14:paraId="19135A4C" w14:textId="77777777" w:rsidTr="00C210C6">
        <w:trPr>
          <w:gridAfter w:val="1"/>
          <w:wAfter w:w="6" w:type="dxa"/>
        </w:trPr>
        <w:tc>
          <w:tcPr>
            <w:tcW w:w="2798" w:type="dxa"/>
            <w:tcBorders>
              <w:bottom w:val="single" w:sz="4" w:space="0" w:color="auto"/>
              <w:right w:val="double" w:sz="12" w:space="0" w:color="auto"/>
            </w:tcBorders>
          </w:tcPr>
          <w:p w14:paraId="5B664100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7CD87DE1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18621BA0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6CA7869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079F8DD" w14:textId="77777777" w:rsidR="009A0DE8" w:rsidRPr="003C439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14:paraId="024CE9EA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5BB66F40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00D6E1C4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4E9FDBD1" w14:textId="77777777" w:rsidR="009A0DE8" w:rsidRPr="00A236E9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65C0C2EE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2F03203E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5F8C710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53F970CD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236946F6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18D400B8" w14:textId="77777777" w:rsidR="009A0DE8" w:rsidRPr="00255D8E" w:rsidRDefault="009A0DE8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182C52E9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opisuje</w:t>
            </w:r>
          </w:p>
          <w:p w14:paraId="777573BB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6FE5CAE3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DA54D57" w14:textId="77777777" w:rsidR="009A0DE8" w:rsidRPr="00255D8E" w:rsidRDefault="009A0DE8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2994EB95" w14:textId="77777777" w:rsidR="009A0DE8" w:rsidRPr="00914241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Uz poticaj učitelja učenik opisuje osobni doživljaj djela.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11E78F6" w14:textId="77777777" w:rsidR="009A0DE8" w:rsidRPr="00914241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14241">
              <w:rPr>
                <w:rFonts w:cstheme="minorHAnsi"/>
                <w:sz w:val="24"/>
                <w:szCs w:val="24"/>
              </w:rPr>
              <w:t>Ne iskazuje interes niti opaža detalje i karakteristike likovno/vizualnih sadržaja</w:t>
            </w:r>
          </w:p>
        </w:tc>
      </w:tr>
      <w:tr w:rsidR="009A0DE8" w:rsidRPr="00B4176C" w14:paraId="5A87005F" w14:textId="77777777" w:rsidTr="00C210C6">
        <w:trPr>
          <w:gridAfter w:val="1"/>
          <w:wAfter w:w="6" w:type="dxa"/>
        </w:trPr>
        <w:tc>
          <w:tcPr>
            <w:tcW w:w="2798" w:type="dxa"/>
            <w:tcBorders>
              <w:bottom w:val="single" w:sz="4" w:space="0" w:color="auto"/>
              <w:right w:val="double" w:sz="12" w:space="0" w:color="auto"/>
            </w:tcBorders>
          </w:tcPr>
          <w:p w14:paraId="167BE2CA" w14:textId="77777777" w:rsidR="009A0DE8" w:rsidRPr="00255D8E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i istražuje djela i različite oblike izražavanja iz područja likovnih i vizualnih umjetnosti: crtež, slikarstvo, skulptura, grafika,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14:paraId="29B8164F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istražuje djela i različite oblike izražavanja iz područja likovnih i vizualnih umjetnosti: crtež, slikarstvo, skulptura, grafika, vizualne komunikacije i dizajn (grafički, produkt), arhitektura 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urbanizam, fotografija, film (igrani i animirani), strip, scenografija, kostimografija, lutkarstvo.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163C8DA6" w14:textId="77777777" w:rsidR="009A0DE8" w:rsidRPr="00255D8E" w:rsidRDefault="009A0DE8" w:rsidP="00C210C6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i istražuje djela i različite oblike izražavanja iz područja likovnih i vizualnih umjetnosti: crtež, slikarstvo, skulptura,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2C12CE95" w14:textId="77777777" w:rsidR="009A0DE8" w:rsidRPr="003C439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djela i različite oblike izražavanja iz područja likovnih i vizualnih umjetnosti: crtež, slikarstvo, skulptura, grafika, vizualne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komunikacije i dizajn (grafički, produkt), arhitektura i urbanizam, fotografija, film (igrani i animirani), strip, scenografija, kostimografija, lutkarstvo.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688BE339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998EB48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A0DE8" w:rsidRPr="00BD6CF4" w14:paraId="3AACAFEB" w14:textId="77777777" w:rsidTr="00C210C6">
        <w:trPr>
          <w:gridAfter w:val="1"/>
          <w:wAfter w:w="6" w:type="dxa"/>
        </w:trPr>
        <w:tc>
          <w:tcPr>
            <w:tcW w:w="14992" w:type="dxa"/>
            <w:gridSpan w:val="11"/>
            <w:tcBorders>
              <w:top w:val="nil"/>
            </w:tcBorders>
            <w:shd w:val="clear" w:color="auto" w:fill="D9E2F3" w:themeFill="accent1" w:themeFillTint="33"/>
          </w:tcPr>
          <w:p w14:paraId="082626D7" w14:textId="77777777" w:rsidR="009A0DE8" w:rsidRPr="00E85419" w:rsidRDefault="009A0DE8" w:rsidP="00C210C6">
            <w:pPr>
              <w:jc w:val="center"/>
            </w:pPr>
            <w:r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>
              <w:rPr>
                <w:rFonts w:cstheme="minorHAnsi"/>
                <w:bCs/>
                <w:sz w:val="28"/>
                <w:szCs w:val="28"/>
              </w:rPr>
              <w:t>OŠ LK B.3.2. Učenik uspoređuje svoj likovni ili vizualni rad i radove drugih učenika te opisuje svoj rad i vlastiti doživljaj stvaranja.</w:t>
            </w:r>
          </w:p>
        </w:tc>
      </w:tr>
      <w:tr w:rsidR="009A0DE8" w:rsidRPr="00BD6CF4" w14:paraId="4BFA3E8C" w14:textId="77777777" w:rsidTr="00C210C6">
        <w:trPr>
          <w:gridAfter w:val="1"/>
          <w:wAfter w:w="6" w:type="dxa"/>
        </w:trPr>
        <w:tc>
          <w:tcPr>
            <w:tcW w:w="2798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0DE58B7D" w14:textId="77777777" w:rsidR="009A0DE8" w:rsidRPr="00BD6CF4" w:rsidRDefault="009A0DE8" w:rsidP="00C210C6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450" w:type="dxa"/>
            <w:gridSpan w:val="2"/>
          </w:tcPr>
          <w:p w14:paraId="3A24E7F8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2538" w:type="dxa"/>
          </w:tcPr>
          <w:p w14:paraId="34E3D95B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446" w:type="dxa"/>
            <w:gridSpan w:val="3"/>
          </w:tcPr>
          <w:p w14:paraId="24163DBE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1842" w:type="dxa"/>
            <w:gridSpan w:val="3"/>
          </w:tcPr>
          <w:p w14:paraId="044B7905" w14:textId="77777777" w:rsidR="009A0DE8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1918" w:type="dxa"/>
          </w:tcPr>
          <w:p w14:paraId="5E6E63DF" w14:textId="77777777" w:rsidR="009A0DE8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9A0DE8" w:rsidRPr="00B4176C" w14:paraId="3323AD85" w14:textId="77777777" w:rsidTr="00C210C6">
        <w:trPr>
          <w:gridAfter w:val="1"/>
          <w:wAfter w:w="6" w:type="dxa"/>
        </w:trPr>
        <w:tc>
          <w:tcPr>
            <w:tcW w:w="2798" w:type="dxa"/>
            <w:tcBorders>
              <w:bottom w:val="single" w:sz="4" w:space="0" w:color="auto"/>
              <w:right w:val="double" w:sz="12" w:space="0" w:color="auto"/>
            </w:tcBorders>
          </w:tcPr>
          <w:p w14:paraId="5A3E6736" w14:textId="77777777" w:rsidR="009A0DE8" w:rsidRPr="00255D8E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14:paraId="270A611B" w14:textId="77777777" w:rsidR="009A0DE8" w:rsidRPr="00841FED" w:rsidRDefault="009A0DE8" w:rsidP="00C210C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543BFE28" w14:textId="77777777" w:rsidR="009A0DE8" w:rsidRPr="00255D8E" w:rsidRDefault="009A0DE8" w:rsidP="00C210C6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1C922AF6" w14:textId="77777777" w:rsidR="009A0DE8" w:rsidRPr="00255D8E" w:rsidRDefault="009A0DE8" w:rsidP="00C210C6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samostalno opisuje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2E86DE75" w14:textId="77777777" w:rsidR="009A0DE8" w:rsidRPr="00F6589A" w:rsidRDefault="009A0DE8" w:rsidP="00C210C6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6589A">
              <w:rPr>
                <w:rFonts w:cstheme="minorHAnsi"/>
                <w:sz w:val="24"/>
                <w:szCs w:val="24"/>
              </w:rPr>
              <w:t>Učenik ponekad uspoređuje vlastiti likovni ili vizualni rad s ostalim učenicima i ponekad pravilno imenuje likovni jezik.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07110619" w14:textId="77777777" w:rsidR="009A0DE8" w:rsidRPr="00F6589A" w:rsidRDefault="009A0DE8" w:rsidP="00C210C6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6589A">
              <w:rPr>
                <w:rFonts w:cstheme="minorHAnsi"/>
                <w:sz w:val="24"/>
                <w:szCs w:val="24"/>
              </w:rPr>
              <w:t>Učenik ne uspoređuje vlastiti likovni ili vizualni rad s ostalim učenicima i uglavnom nepravilno imenuje likovni jezik</w:t>
            </w:r>
          </w:p>
        </w:tc>
      </w:tr>
      <w:tr w:rsidR="009A0DE8" w:rsidRPr="00B4176C" w14:paraId="5C51B839" w14:textId="77777777" w:rsidTr="00C210C6">
        <w:trPr>
          <w:gridAfter w:val="1"/>
          <w:wAfter w:w="6" w:type="dxa"/>
        </w:trPr>
        <w:tc>
          <w:tcPr>
            <w:tcW w:w="2798" w:type="dxa"/>
            <w:tcBorders>
              <w:bottom w:val="single" w:sz="4" w:space="0" w:color="auto"/>
              <w:right w:val="double" w:sz="12" w:space="0" w:color="auto"/>
            </w:tcBorders>
          </w:tcPr>
          <w:p w14:paraId="7AC4A93F" w14:textId="77777777" w:rsidR="009A0DE8" w:rsidRPr="00255D8E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poticaj, osnovnu ideju/poruku te način na koji je to izraženo u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likovnom ili vizualnom radu.</w:t>
            </w: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14:paraId="659DBF3C" w14:textId="77777777" w:rsidR="009A0DE8" w:rsidRPr="00841FED" w:rsidRDefault="009A0DE8" w:rsidP="00C210C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6FBE499E" w14:textId="77777777" w:rsidR="009A0DE8" w:rsidRPr="00255D8E" w:rsidRDefault="009A0DE8" w:rsidP="00C210C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izraženo u likovnom ili vizualnom radu.</w:t>
            </w: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721B3705" w14:textId="77777777" w:rsidR="009A0DE8" w:rsidRPr="00255D8E" w:rsidRDefault="009A0DE8" w:rsidP="00C210C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prepoznaje poticaj, osnovnu ideju/poruku te način na koji je to izraženo u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likovnom ili vizualnom radu.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191AA824" w14:textId="77777777" w:rsidR="009A0DE8" w:rsidRPr="00841FED" w:rsidRDefault="009A0DE8" w:rsidP="00C210C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2EB12128" w14:textId="77777777" w:rsidR="009A0DE8" w:rsidRPr="00841FED" w:rsidRDefault="009A0DE8" w:rsidP="00C210C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A0DE8" w:rsidRPr="00B4176C" w14:paraId="052D3C1E" w14:textId="77777777" w:rsidTr="00C210C6">
        <w:trPr>
          <w:gridAfter w:val="1"/>
          <w:wAfter w:w="6" w:type="dxa"/>
        </w:trPr>
        <w:tc>
          <w:tcPr>
            <w:tcW w:w="2798" w:type="dxa"/>
            <w:tcBorders>
              <w:bottom w:val="single" w:sz="4" w:space="0" w:color="auto"/>
              <w:right w:val="double" w:sz="12" w:space="0" w:color="auto"/>
            </w:tcBorders>
          </w:tcPr>
          <w:p w14:paraId="4615417E" w14:textId="77777777" w:rsidR="009A0DE8" w:rsidRPr="00255D8E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14:paraId="387E4FFF" w14:textId="77777777" w:rsidR="009A0DE8" w:rsidRDefault="009A0DE8" w:rsidP="00C210C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način na koji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 zadani likovni/vizualni problem moguće riješiti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60CFBF94" w14:textId="77777777" w:rsidR="009A0DE8" w:rsidRPr="00255D8E" w:rsidRDefault="009A0DE8" w:rsidP="00C210C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1CF577B8" w14:textId="77777777" w:rsidR="009A0DE8" w:rsidRPr="00255D8E" w:rsidRDefault="009A0DE8" w:rsidP="00C210C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pojašnjenja ili primjere, u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čenik prepoznaje da je zadani likovni/vizualni problem moguće riješiti na više (jednakovrijednih) načina.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0FFE975A" w14:textId="77777777" w:rsidR="009A0DE8" w:rsidRDefault="009A0DE8" w:rsidP="00C210C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35011271" w14:textId="77777777" w:rsidR="009A0DE8" w:rsidRDefault="009A0DE8" w:rsidP="00C210C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A0DE8" w:rsidRPr="00B4176C" w14:paraId="0EE134DA" w14:textId="77777777" w:rsidTr="00C210C6">
        <w:trPr>
          <w:gridAfter w:val="1"/>
          <w:wAfter w:w="6" w:type="dxa"/>
        </w:trPr>
        <w:tc>
          <w:tcPr>
            <w:tcW w:w="3747" w:type="dxa"/>
            <w:gridSpan w:val="2"/>
            <w:tcBorders>
              <w:bottom w:val="single" w:sz="4" w:space="0" w:color="auto"/>
              <w:right w:val="double" w:sz="12" w:space="0" w:color="auto"/>
            </w:tcBorders>
          </w:tcPr>
          <w:p w14:paraId="3367EDD1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  <w:p w14:paraId="351B3721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01EBC69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62EF6A9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2B9AE9A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</w:tcPr>
          <w:p w14:paraId="186C116E" w14:textId="77777777" w:rsidR="009A0DE8" w:rsidRPr="00255D8E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  <w:tc>
          <w:tcPr>
            <w:tcW w:w="2134" w:type="dxa"/>
            <w:gridSpan w:val="3"/>
            <w:tcBorders>
              <w:bottom w:val="single" w:sz="4" w:space="0" w:color="auto"/>
            </w:tcBorders>
          </w:tcPr>
          <w:p w14:paraId="04E56761" w14:textId="77777777" w:rsidR="009A0DE8" w:rsidRPr="00F277AF" w:rsidRDefault="009A0DE8" w:rsidP="00C210C6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6FBBB37A" w14:textId="77777777" w:rsidR="009A0DE8" w:rsidRPr="00F277AF" w:rsidRDefault="009A0DE8" w:rsidP="00C210C6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  <w:tr w:rsidR="009A0DE8" w:rsidRPr="00BD6CF4" w14:paraId="758389E0" w14:textId="77777777" w:rsidTr="00C210C6">
        <w:trPr>
          <w:gridAfter w:val="1"/>
          <w:wAfter w:w="6" w:type="dxa"/>
        </w:trPr>
        <w:tc>
          <w:tcPr>
            <w:tcW w:w="14992" w:type="dxa"/>
            <w:gridSpan w:val="11"/>
            <w:tcBorders>
              <w:top w:val="nil"/>
            </w:tcBorders>
            <w:shd w:val="clear" w:color="auto" w:fill="D9E2F3" w:themeFill="accent1" w:themeFillTint="33"/>
          </w:tcPr>
          <w:p w14:paraId="70B54777" w14:textId="77777777" w:rsidR="009A0DE8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8"/>
              </w:rPr>
              <w:t>UMJETNOST U KONTEKSTU</w:t>
            </w:r>
          </w:p>
        </w:tc>
      </w:tr>
      <w:tr w:rsidR="009A0DE8" w:rsidRPr="00BD6CF4" w14:paraId="7CABB5C0" w14:textId="77777777" w:rsidTr="00C210C6">
        <w:trPr>
          <w:gridAfter w:val="1"/>
          <w:wAfter w:w="6" w:type="dxa"/>
        </w:trPr>
        <w:tc>
          <w:tcPr>
            <w:tcW w:w="14992" w:type="dxa"/>
            <w:gridSpan w:val="11"/>
            <w:tcBorders>
              <w:top w:val="nil"/>
            </w:tcBorders>
            <w:shd w:val="clear" w:color="auto" w:fill="D9E2F3" w:themeFill="accent1" w:themeFillTint="33"/>
          </w:tcPr>
          <w:p w14:paraId="524D5B12" w14:textId="77777777" w:rsidR="009A0DE8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>
              <w:rPr>
                <w:rFonts w:cstheme="minorHAnsi"/>
                <w:bCs/>
                <w:sz w:val="28"/>
                <w:szCs w:val="28"/>
              </w:rPr>
              <w:t>OŠ LK C.3.1. Učenik opisuje i u likovnom i vizualnom radu interpretira kako je oblikovanje vizualne okoline povezano  s aktivnostima i namjenama koji se u njoj odvijaju.</w:t>
            </w:r>
          </w:p>
        </w:tc>
      </w:tr>
      <w:tr w:rsidR="009A0DE8" w:rsidRPr="00BD6CF4" w14:paraId="77178FFF" w14:textId="77777777" w:rsidTr="00C210C6">
        <w:trPr>
          <w:gridAfter w:val="1"/>
          <w:wAfter w:w="6" w:type="dxa"/>
        </w:trPr>
        <w:tc>
          <w:tcPr>
            <w:tcW w:w="2798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62687C63" w14:textId="77777777" w:rsidR="009A0DE8" w:rsidRPr="00BD6CF4" w:rsidRDefault="009A0DE8" w:rsidP="00C210C6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450" w:type="dxa"/>
            <w:gridSpan w:val="2"/>
          </w:tcPr>
          <w:p w14:paraId="5D78C2B2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2538" w:type="dxa"/>
          </w:tcPr>
          <w:p w14:paraId="7CD2139B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446" w:type="dxa"/>
            <w:gridSpan w:val="3"/>
          </w:tcPr>
          <w:p w14:paraId="2247258F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1842" w:type="dxa"/>
            <w:gridSpan w:val="3"/>
          </w:tcPr>
          <w:p w14:paraId="1E78A95B" w14:textId="77777777" w:rsidR="009A0DE8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1918" w:type="dxa"/>
          </w:tcPr>
          <w:p w14:paraId="1605C9B3" w14:textId="77777777" w:rsidR="009A0DE8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9A0DE8" w:rsidRPr="00B4176C" w14:paraId="0FF07554" w14:textId="77777777" w:rsidTr="00C210C6">
        <w:trPr>
          <w:gridAfter w:val="1"/>
          <w:wAfter w:w="6" w:type="dxa"/>
          <w:trHeight w:val="703"/>
        </w:trPr>
        <w:tc>
          <w:tcPr>
            <w:tcW w:w="2798" w:type="dxa"/>
            <w:tcBorders>
              <w:bottom w:val="single" w:sz="6" w:space="0" w:color="auto"/>
              <w:right w:val="double" w:sz="12" w:space="0" w:color="auto"/>
            </w:tcBorders>
          </w:tcPr>
          <w:p w14:paraId="5DFC1DC6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2C0F23C0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5BDB4907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opisuje i u crtežu ili maketi varira oblik uporabnog predmeta vezanog uz njegove svakodnevne aktivnosti</w:t>
            </w:r>
          </w:p>
          <w:p w14:paraId="068D67F0" w14:textId="77777777" w:rsidR="009A0DE8" w:rsidRDefault="009A0DE8" w:rsidP="00C210C6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3749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  <w:p w14:paraId="79D92638" w14:textId="77777777" w:rsidR="009A0DE8" w:rsidRPr="00BC3749" w:rsidRDefault="009A0DE8" w:rsidP="00C210C6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14:paraId="1A9C2FDA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74E47B42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7C599499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opisuje i u crtežu ili maketi varira oblik uporabnog predmeta vezanog uz njegove svakodnevne aktivnosti</w:t>
            </w:r>
          </w:p>
          <w:p w14:paraId="13A6BB14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7E63ADBA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510CB301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uočava na koji način prostornom organizacijom čovjek prilagođava svoj životni prostor prirodnom okruženju i svojim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potrebama te izrađuje plan i maketu mjesta</w:t>
            </w:r>
          </w:p>
          <w:p w14:paraId="6F3BFFB5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6BCDB47E" w14:textId="77777777" w:rsidR="009A0DE8" w:rsidRPr="00BC3749" w:rsidRDefault="009A0DE8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4D923BC9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7E0C6B27" w14:textId="77777777" w:rsidR="009A0DE8" w:rsidRPr="00841FED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uočava na koji način prostornom organizacijom čovjek prilagođava svoj životni prostor prirodnom okruženju i svojim potrebama te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izrađuje plan i maketu mjesta</w:t>
            </w:r>
          </w:p>
          <w:p w14:paraId="3D77AEE7" w14:textId="77777777" w:rsidR="009A0DE8" w:rsidRPr="00BC3749" w:rsidRDefault="009A0DE8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337DB7F3" w14:textId="77777777" w:rsidR="009A0DE8" w:rsidRPr="00F6589A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6589A">
              <w:rPr>
                <w:sz w:val="24"/>
                <w:szCs w:val="24"/>
              </w:rPr>
              <w:lastRenderedPageBreak/>
              <w:t>Učenik uz primjere interpretira različite osobine uporabnih sadržaja.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7906AB8F" w14:textId="77777777" w:rsidR="009A0DE8" w:rsidRPr="00F6589A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6589A">
              <w:rPr>
                <w:sz w:val="24"/>
                <w:szCs w:val="24"/>
              </w:rPr>
              <w:t>Učenik niti uz primjere ne interpretira različite osobine uporabnih sadržaja.</w:t>
            </w:r>
          </w:p>
        </w:tc>
      </w:tr>
      <w:tr w:rsidR="009A0DE8" w:rsidRPr="00B4176C" w14:paraId="67481583" w14:textId="77777777" w:rsidTr="00C210C6">
        <w:trPr>
          <w:gridAfter w:val="1"/>
          <w:wAfter w:w="6" w:type="dxa"/>
          <w:trHeight w:val="703"/>
        </w:trPr>
        <w:tc>
          <w:tcPr>
            <w:tcW w:w="2798" w:type="dxa"/>
            <w:tcBorders>
              <w:bottom w:val="single" w:sz="6" w:space="0" w:color="auto"/>
              <w:right w:val="double" w:sz="12" w:space="0" w:color="auto"/>
            </w:tcBorders>
          </w:tcPr>
          <w:p w14:paraId="16D1CC0B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Sadržaji za ostvarivanje odgojno-obrazovnih ishoda</w:t>
            </w:r>
          </w:p>
          <w:p w14:paraId="098D8223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Plan i maketa mjesta. Tlocrt.</w:t>
            </w:r>
          </w:p>
          <w:p w14:paraId="14C63EC7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Zaštitni znak, piktogram.</w:t>
            </w:r>
          </w:p>
          <w:p w14:paraId="14630567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5D3013B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AE312D7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456BD36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14:paraId="3EA5AB3E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i primjenjuje na radu plan i maketu mjesta, tlocrt, zaštitni znak i piktogram.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74A72F47" w14:textId="77777777" w:rsidR="009A0DE8" w:rsidRPr="00BC3749" w:rsidRDefault="009A0DE8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plan i maketu mjesta, tlocrt, zaštitni znak i piktogram.</w:t>
            </w: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4CCDBB1E" w14:textId="77777777" w:rsidR="009A0DE8" w:rsidRPr="00BC3749" w:rsidRDefault="009A0DE8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plan i maketu mjesta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tlocrt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0B903F59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37DAFDD1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A0DE8" w:rsidRPr="00BD6CF4" w14:paraId="1955E575" w14:textId="77777777" w:rsidTr="00C210C6">
        <w:tc>
          <w:tcPr>
            <w:tcW w:w="14998" w:type="dxa"/>
            <w:gridSpan w:val="12"/>
            <w:tcBorders>
              <w:top w:val="nil"/>
            </w:tcBorders>
            <w:shd w:val="clear" w:color="auto" w:fill="D9E2F3" w:themeFill="accent1" w:themeFillTint="33"/>
          </w:tcPr>
          <w:p w14:paraId="536E3395" w14:textId="77777777" w:rsidR="009A0DE8" w:rsidRPr="00587FD6" w:rsidRDefault="009A0DE8" w:rsidP="00C210C6">
            <w:pPr>
              <w:jc w:val="center"/>
            </w:pPr>
            <w:r>
              <w:rPr>
                <w:rFonts w:cstheme="minorHAnsi"/>
                <w:b/>
                <w:sz w:val="28"/>
              </w:rPr>
              <w:t xml:space="preserve">ISHOD: </w:t>
            </w:r>
            <w:r>
              <w:rPr>
                <w:rFonts w:cstheme="minorHAnsi"/>
                <w:bCs/>
                <w:sz w:val="28"/>
              </w:rPr>
              <w:t>OŠ LK C.3.2. Učenik povezuje umjetničko djelo s iskustvima iz svakodnevnog života te društvenim kontekstom.</w:t>
            </w:r>
          </w:p>
          <w:p w14:paraId="45BDB1AC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0DE8" w:rsidRPr="00BD6CF4" w14:paraId="1F8DBB86" w14:textId="77777777" w:rsidTr="00C210C6">
        <w:tc>
          <w:tcPr>
            <w:tcW w:w="14998" w:type="dxa"/>
            <w:gridSpan w:val="12"/>
            <w:tcBorders>
              <w:top w:val="nil"/>
            </w:tcBorders>
            <w:shd w:val="clear" w:color="auto" w:fill="D9E2F3" w:themeFill="accent1" w:themeFillTint="33"/>
          </w:tcPr>
          <w:p w14:paraId="0F508868" w14:textId="77777777" w:rsidR="009A0DE8" w:rsidRPr="00BD6CF4" w:rsidRDefault="009A0DE8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</w:tr>
      <w:tr w:rsidR="009A0DE8" w:rsidRPr="00B4176C" w14:paraId="1D4B554B" w14:textId="77777777" w:rsidTr="00C210C6">
        <w:tc>
          <w:tcPr>
            <w:tcW w:w="374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5FD0EF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tematski sadržaj određenog umjetničkog djela s iskustvom iz svakodnevnog života.</w:t>
            </w:r>
          </w:p>
        </w:tc>
        <w:tc>
          <w:tcPr>
            <w:tcW w:w="6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DF1EB7" w14:textId="77777777" w:rsidR="009A0DE8" w:rsidRPr="00F277AF" w:rsidRDefault="009A0DE8" w:rsidP="00C210C6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  <w:tc>
          <w:tcPr>
            <w:tcW w:w="19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AA2DAC" w14:textId="77777777" w:rsidR="009A0DE8" w:rsidRPr="00F277AF" w:rsidRDefault="009A0DE8" w:rsidP="00C210C6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AA6D521" w14:textId="77777777" w:rsidR="009A0DE8" w:rsidRPr="00F277AF" w:rsidRDefault="009A0DE8" w:rsidP="00C210C6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  <w:tr w:rsidR="009A0DE8" w:rsidRPr="00B4176C" w14:paraId="79CC4C8E" w14:textId="77777777" w:rsidTr="00C210C6">
        <w:tc>
          <w:tcPr>
            <w:tcW w:w="374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13CCD9" w14:textId="77777777" w:rsidR="009A0DE8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i imenuje različite sadržaje iz svoje okoline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kao produkt likovnog ili vizualnog izražavanja </w:t>
            </w:r>
          </w:p>
          <w:p w14:paraId="08A6A04A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 umjetničko djelo; spomenik).</w:t>
            </w:r>
          </w:p>
        </w:tc>
        <w:tc>
          <w:tcPr>
            <w:tcW w:w="6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B5FE94E" w14:textId="77777777" w:rsidR="009A0DE8" w:rsidRPr="00F277AF" w:rsidRDefault="009A0DE8" w:rsidP="00C210C6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  <w:tc>
          <w:tcPr>
            <w:tcW w:w="19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9865EE8" w14:textId="77777777" w:rsidR="009A0DE8" w:rsidRPr="00F277AF" w:rsidRDefault="009A0DE8" w:rsidP="00C210C6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2F3B0A4" w14:textId="77777777" w:rsidR="009A0DE8" w:rsidRPr="00F277AF" w:rsidRDefault="009A0DE8" w:rsidP="00C210C6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  <w:tr w:rsidR="009A0DE8" w:rsidRPr="00B4176C" w14:paraId="3F4E8764" w14:textId="77777777" w:rsidTr="00C210C6">
        <w:tc>
          <w:tcPr>
            <w:tcW w:w="374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A1E0A5" w14:textId="77777777" w:rsidR="009A0DE8" w:rsidRPr="000A0536" w:rsidRDefault="009A0DE8" w:rsidP="00C210C6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6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633D390" w14:textId="77777777" w:rsidR="009A0DE8" w:rsidRPr="00F277AF" w:rsidRDefault="009A0DE8" w:rsidP="00C210C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  <w:tc>
          <w:tcPr>
            <w:tcW w:w="19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D4808EF" w14:textId="77777777" w:rsidR="009A0DE8" w:rsidRPr="00F277AF" w:rsidRDefault="009A0DE8" w:rsidP="00C210C6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8BBFEB" w14:textId="77777777" w:rsidR="009A0DE8" w:rsidRPr="00F277AF" w:rsidRDefault="009A0DE8" w:rsidP="00C210C6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  <w:tr w:rsidR="009A0DE8" w:rsidRPr="00B4176C" w14:paraId="2F4C1B1F" w14:textId="77777777" w:rsidTr="00C210C6">
        <w:tc>
          <w:tcPr>
            <w:tcW w:w="374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ACEC2F" w14:textId="77777777" w:rsidR="009A0DE8" w:rsidRPr="000A0536" w:rsidRDefault="009A0DE8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kulturno-umjetničkih događanja, institucija i spomenika iz svog kraja s područja likovnih i vizualnih umjetnosti koje je posjetio i /ili upoznao ( učitelj odabire od preporučenih sadržaja one koji su dostupni učenicima: muzej, galerija, izložba, radionica, kazalište).</w:t>
            </w:r>
          </w:p>
        </w:tc>
        <w:tc>
          <w:tcPr>
            <w:tcW w:w="6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EED8D47" w14:textId="77777777" w:rsidR="009A0DE8" w:rsidRPr="00F277AF" w:rsidRDefault="009A0DE8" w:rsidP="00C210C6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  <w:tc>
          <w:tcPr>
            <w:tcW w:w="19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A51E48F" w14:textId="77777777" w:rsidR="009A0DE8" w:rsidRPr="00F277AF" w:rsidRDefault="009A0DE8" w:rsidP="00C210C6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2BA473F" w14:textId="77777777" w:rsidR="009A0DE8" w:rsidRPr="00F277AF" w:rsidRDefault="009A0DE8" w:rsidP="00C210C6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</w:tbl>
    <w:p w14:paraId="15B948EF" w14:textId="77777777" w:rsidR="009A0DE8" w:rsidRDefault="009A0DE8" w:rsidP="009A0DE8">
      <w:pPr>
        <w:rPr>
          <w:rFonts w:cstheme="minorHAnsi"/>
          <w:sz w:val="24"/>
        </w:rPr>
      </w:pPr>
    </w:p>
    <w:p w14:paraId="5F80FB17" w14:textId="77777777" w:rsidR="00487327" w:rsidRDefault="00487327"/>
    <w:sectPr w:rsidR="00487327" w:rsidSect="009A0D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E8"/>
    <w:rsid w:val="00487327"/>
    <w:rsid w:val="009A0DE8"/>
    <w:rsid w:val="009B01BE"/>
    <w:rsid w:val="00D24E43"/>
    <w:rsid w:val="00E3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29E1"/>
  <w15:chartTrackingRefBased/>
  <w15:docId w15:val="{1784E6A3-3512-4ACC-A1A2-67275039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E8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A0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0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A0D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0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A0D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A0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A0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A0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A0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A0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0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A0D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0DE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A0DE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A0D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A0DE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A0D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A0D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A0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A0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A0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A0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0DE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A0DE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A0DE8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A0DE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A0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A0DE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A0DE8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9A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1">
    <w:name w:val="Table Grid1"/>
    <w:basedOn w:val="Obinatablica"/>
    <w:next w:val="Reetkatablice"/>
    <w:uiPriority w:val="39"/>
    <w:rsid w:val="009A0D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9A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A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2494</Words>
  <Characters>14218</Characters>
  <Application>Microsoft Office Word</Application>
  <DocSecurity>0</DocSecurity>
  <Lines>118</Lines>
  <Paragraphs>33</Paragraphs>
  <ScaleCrop>false</ScaleCrop>
  <Company/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Kruselj</dc:creator>
  <cp:keywords/>
  <dc:description/>
  <cp:lastModifiedBy>Jadranka Kruselj</cp:lastModifiedBy>
  <cp:revision>1</cp:revision>
  <dcterms:created xsi:type="dcterms:W3CDTF">2025-09-04T15:39:00Z</dcterms:created>
  <dcterms:modified xsi:type="dcterms:W3CDTF">2025-09-04T15:40:00Z</dcterms:modified>
</cp:coreProperties>
</file>