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Vlatka </w:t>
      </w:r>
      <w:proofErr w:type="spellStart"/>
      <w:r>
        <w:rPr>
          <w:rFonts w:cstheme="minorHAnsi"/>
          <w:b/>
          <w:sz w:val="32"/>
        </w:rPr>
        <w:t>Benki</w:t>
      </w:r>
      <w:proofErr w:type="spellEnd"/>
      <w:r>
        <w:rPr>
          <w:rFonts w:cstheme="minorHAnsi"/>
          <w:b/>
          <w:sz w:val="32"/>
        </w:rPr>
        <w:t xml:space="preserve"> Brkić, Ana Hrkač</w:t>
      </w: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Pr="00B750D0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 w:rsidRPr="00B750D0">
        <w:rPr>
          <w:rFonts w:cstheme="minorHAnsi"/>
          <w:b/>
          <w:sz w:val="40"/>
          <w:szCs w:val="36"/>
        </w:rPr>
        <w:t>KRITERIJI PRAĆENJA I OCJENJIVANJA</w:t>
      </w: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U Osijeku, </w:t>
      </w:r>
      <w:r w:rsidR="00DE1B21">
        <w:rPr>
          <w:rFonts w:cstheme="minorHAnsi"/>
          <w:b/>
          <w:sz w:val="32"/>
        </w:rPr>
        <w:t>rujna</w:t>
      </w:r>
      <w:r>
        <w:rPr>
          <w:rFonts w:cstheme="minorHAnsi"/>
          <w:b/>
          <w:sz w:val="32"/>
        </w:rPr>
        <w:t xml:space="preserve"> 2019.</w:t>
      </w:r>
    </w:p>
    <w:p w:rsidR="00264DE1" w:rsidRDefault="00264DE1" w:rsidP="00264DE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 w:rsidRPr="00E64D25">
        <w:rPr>
          <w:rFonts w:cstheme="minorHAnsi"/>
          <w:b/>
          <w:sz w:val="32"/>
        </w:rPr>
        <w:lastRenderedPageBreak/>
        <w:t>KRITERIJI PRAĆENJA I OCJENJIVANJA</w:t>
      </w:r>
    </w:p>
    <w:p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264DE1" w:rsidRDefault="007A45DD" w:rsidP="00264DE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2</w:t>
      </w:r>
      <w:r w:rsidR="00264DE1">
        <w:rPr>
          <w:rFonts w:cstheme="minorHAnsi"/>
          <w:b/>
          <w:sz w:val="32"/>
        </w:rPr>
        <w:t>. razred osnovne škole</w:t>
      </w:r>
    </w:p>
    <w:p w:rsidR="00264DE1" w:rsidRDefault="00264DE1" w:rsidP="00264DE1">
      <w:pPr>
        <w:spacing w:after="0" w:line="240" w:lineRule="auto"/>
        <w:jc w:val="center"/>
        <w:rPr>
          <w:rFonts w:cstheme="minorHAnsi"/>
          <w:b/>
          <w:sz w:val="32"/>
        </w:rPr>
      </w:pPr>
    </w:p>
    <w:p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Ocjenjivanje i praćenje učenika je proces koji se provodi tijekom cijele školske godine i treba biti rezultat kontinuiranog praćenja učeničkog rada. </w:t>
      </w:r>
    </w:p>
    <w:p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Na početku školske godine treba napraviti inicijal</w:t>
      </w:r>
      <w:r>
        <w:rPr>
          <w:rFonts w:cstheme="minorHAnsi"/>
          <w:sz w:val="24"/>
          <w:szCs w:val="24"/>
        </w:rPr>
        <w:t>n</w:t>
      </w:r>
      <w:r w:rsidRPr="00662481">
        <w:rPr>
          <w:rFonts w:cstheme="minorHAnsi"/>
          <w:sz w:val="24"/>
          <w:szCs w:val="24"/>
        </w:rPr>
        <w:t xml:space="preserve">i uvid u učenička  znanja i sposobnosti kako bismo imali ishodišnu točku od koje ćemo nastaviti pratiti rad te na koju ćemo se moći referirati tijekom školske godine. Pomoću inicijalnog uvida </w:t>
      </w:r>
      <w:r>
        <w:rPr>
          <w:rFonts w:cstheme="minorHAnsi"/>
          <w:sz w:val="24"/>
          <w:szCs w:val="24"/>
        </w:rPr>
        <w:t>u</w:t>
      </w:r>
      <w:r w:rsidRPr="00662481">
        <w:rPr>
          <w:rFonts w:cstheme="minorHAnsi"/>
          <w:sz w:val="24"/>
          <w:szCs w:val="24"/>
        </w:rPr>
        <w:t>vidjet ćemo napredak</w:t>
      </w:r>
      <w:r>
        <w:rPr>
          <w:rFonts w:cstheme="minorHAnsi"/>
          <w:sz w:val="24"/>
          <w:szCs w:val="24"/>
        </w:rPr>
        <w:t xml:space="preserve"> učenika</w:t>
      </w:r>
      <w:r w:rsidRPr="00662481">
        <w:rPr>
          <w:rFonts w:cstheme="minorHAnsi"/>
          <w:sz w:val="24"/>
          <w:szCs w:val="24"/>
        </w:rPr>
        <w:t xml:space="preserve"> i </w:t>
      </w:r>
      <w:r>
        <w:rPr>
          <w:rFonts w:cstheme="minorHAnsi"/>
          <w:sz w:val="24"/>
          <w:szCs w:val="24"/>
        </w:rPr>
        <w:t>lako</w:t>
      </w:r>
      <w:r w:rsidRPr="00662481">
        <w:rPr>
          <w:rFonts w:cstheme="minorHAnsi"/>
          <w:sz w:val="24"/>
          <w:szCs w:val="24"/>
        </w:rPr>
        <w:t xml:space="preserve"> ćemo ocijeniti učenika s obzirom na njegov osobni napredak.</w:t>
      </w:r>
    </w:p>
    <w:p w:rsidR="00264DE1" w:rsidRPr="00662481" w:rsidRDefault="00264DE1" w:rsidP="00264DE1">
      <w:pPr>
        <w:ind w:firstLine="539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 Prilikom ocjenjivanja treba osigurati podjednake mogućnosti za učenike, poštovati učenikovu osobnost i dati svakom učeniku jednaku priliku.</w:t>
      </w:r>
    </w:p>
    <w:p w:rsidR="00264DE1" w:rsidRPr="00662481" w:rsidRDefault="00264DE1" w:rsidP="00264DE1">
      <w:pPr>
        <w:spacing w:after="180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Pr="00662481">
        <w:rPr>
          <w:rFonts w:cstheme="minorHAnsi"/>
          <w:sz w:val="24"/>
          <w:szCs w:val="24"/>
        </w:rPr>
        <w:t>riteriji praćenja i ocjenjivanja</w:t>
      </w:r>
      <w:r>
        <w:rPr>
          <w:rFonts w:cstheme="minorHAnsi"/>
          <w:sz w:val="24"/>
          <w:szCs w:val="24"/>
        </w:rPr>
        <w:t xml:space="preserve"> koji slijede </w:t>
      </w:r>
      <w:r w:rsidRPr="00662481">
        <w:rPr>
          <w:rFonts w:cstheme="minorHAnsi"/>
          <w:sz w:val="24"/>
          <w:szCs w:val="24"/>
        </w:rPr>
        <w:t xml:space="preserve">izrađeni su prema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</w:t>
      </w:r>
      <w:r w:rsidRPr="00662481">
        <w:rPr>
          <w:rFonts w:cstheme="minorHAnsi"/>
          <w:sz w:val="24"/>
          <w:szCs w:val="24"/>
        </w:rPr>
        <w:t xml:space="preserve"> </w:t>
      </w:r>
      <w:r w:rsidRPr="00662481">
        <w:rPr>
          <w:rFonts w:cstheme="minorHAnsi"/>
          <w:i/>
          <w:sz w:val="24"/>
          <w:szCs w:val="24"/>
        </w:rPr>
        <w:t>znanja</w:t>
      </w:r>
      <w:r>
        <w:rPr>
          <w:rFonts w:cstheme="minorHAnsi"/>
          <w:i/>
          <w:sz w:val="24"/>
          <w:szCs w:val="24"/>
        </w:rPr>
        <w:t xml:space="preserve"> (1956.) (</w:t>
      </w:r>
      <w:r w:rsidRPr="00662481">
        <w:rPr>
          <w:rFonts w:cstheme="minorHAnsi"/>
          <w:i/>
          <w:iCs/>
          <w:sz w:val="24"/>
          <w:szCs w:val="24"/>
        </w:rPr>
        <w:t xml:space="preserve">Andersen i </w:t>
      </w:r>
      <w:proofErr w:type="spellStart"/>
      <w:r w:rsidRPr="00662481">
        <w:rPr>
          <w:rFonts w:cstheme="minorHAnsi"/>
          <w:i/>
          <w:iCs/>
          <w:sz w:val="24"/>
          <w:szCs w:val="24"/>
        </w:rPr>
        <w:t>Krathwohl</w:t>
      </w:r>
      <w:proofErr w:type="spellEnd"/>
      <w:r w:rsidRPr="00662481">
        <w:rPr>
          <w:rFonts w:cstheme="minorHAnsi"/>
          <w:i/>
          <w:iCs/>
          <w:sz w:val="24"/>
          <w:szCs w:val="24"/>
        </w:rPr>
        <w:t>, 2001</w:t>
      </w:r>
      <w:r>
        <w:rPr>
          <w:rFonts w:cstheme="minorHAnsi"/>
          <w:sz w:val="24"/>
          <w:szCs w:val="24"/>
        </w:rPr>
        <w:t>.)</w:t>
      </w:r>
      <w:r w:rsidRPr="00662481">
        <w:rPr>
          <w:rFonts w:cstheme="minorHAnsi"/>
          <w:sz w:val="24"/>
          <w:szCs w:val="24"/>
        </w:rPr>
        <w:t xml:space="preserve">. U </w:t>
      </w:r>
      <w:r w:rsidRPr="00662481">
        <w:rPr>
          <w:rFonts w:cstheme="minorHAnsi"/>
          <w:i/>
          <w:sz w:val="24"/>
          <w:szCs w:val="24"/>
        </w:rPr>
        <w:t xml:space="preserve">revidiranoj </w:t>
      </w:r>
      <w:proofErr w:type="spellStart"/>
      <w:r w:rsidRPr="00662481">
        <w:rPr>
          <w:rFonts w:cstheme="minorHAnsi"/>
          <w:i/>
          <w:sz w:val="24"/>
          <w:szCs w:val="24"/>
        </w:rPr>
        <w:t>Bloomovoj</w:t>
      </w:r>
      <w:proofErr w:type="spellEnd"/>
      <w:r w:rsidRPr="00662481">
        <w:rPr>
          <w:rFonts w:cstheme="minorHAnsi"/>
          <w:i/>
          <w:sz w:val="24"/>
          <w:szCs w:val="24"/>
        </w:rPr>
        <w:t xml:space="preserve"> taksonomiji znanja</w:t>
      </w:r>
      <w:r w:rsidRPr="00662481">
        <w:rPr>
          <w:rFonts w:cstheme="minorHAnsi"/>
          <w:sz w:val="24"/>
          <w:szCs w:val="24"/>
        </w:rPr>
        <w:t xml:space="preserve"> za opis razina znanja koriste se glagoli umjesto imenica jer je mišljenje aktivan proces a obrazovni ciljevi do kojih se dolazi učenjem opisani su kao različiti oblici mišljenja. </w:t>
      </w:r>
    </w:p>
    <w:p w:rsidR="00264DE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Budući da</w:t>
      </w:r>
      <w:r w:rsidRPr="00662481">
        <w:rPr>
          <w:rFonts w:cstheme="minorHAnsi"/>
          <w:sz w:val="24"/>
          <w:szCs w:val="24"/>
        </w:rPr>
        <w:t xml:space="preserve"> je cilj školovanja priprema učenika za rješavanje problema s kojima će se susretati u svakodnevnom životu, za rješavanje tih složenih problema nije dovoljno dosjećanje i reprodukcija, nužno je razvijati njihove sveukupne potencijale. Stoga je važno poticati ih da koriste širok spektar intelektualnih sposobnosti</w:t>
      </w:r>
      <w:r>
        <w:rPr>
          <w:rFonts w:cstheme="minorHAnsi"/>
          <w:sz w:val="24"/>
          <w:szCs w:val="24"/>
        </w:rPr>
        <w:t xml:space="preserve">. </w:t>
      </w:r>
    </w:p>
    <w:p w:rsidR="00264DE1" w:rsidRPr="00662481" w:rsidRDefault="00264DE1" w:rsidP="00264DE1">
      <w:pPr>
        <w:spacing w:after="0" w:line="240" w:lineRule="auto"/>
        <w:ind w:firstLine="539"/>
        <w:jc w:val="both"/>
        <w:rPr>
          <w:rFonts w:cstheme="minorHAnsi"/>
          <w:sz w:val="24"/>
          <w:szCs w:val="24"/>
        </w:rPr>
      </w:pPr>
    </w:p>
    <w:p w:rsidR="00264DE1" w:rsidRPr="00662481" w:rsidRDefault="00264DE1" w:rsidP="00264DE1">
      <w:pPr>
        <w:ind w:firstLine="540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 xml:space="preserve">Ciljevi učenja i ponašanja koja učenik koristi tijekom učenja razvrstani su u 3 kategorije koje su međusobno povezane i preklapaju se. </w:t>
      </w:r>
    </w:p>
    <w:p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kognitivn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(intelektualna sposobnost ili znanje ili mišljenje)</w:t>
      </w:r>
    </w:p>
    <w:p w:rsidR="00264DE1" w:rsidRPr="0066248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662481">
        <w:rPr>
          <w:rFonts w:cstheme="minorHAnsi"/>
          <w:sz w:val="24"/>
          <w:szCs w:val="24"/>
        </w:rPr>
        <w:t>afektivn</w:t>
      </w:r>
      <w:r>
        <w:rPr>
          <w:rFonts w:cstheme="minorHAnsi"/>
          <w:sz w:val="24"/>
          <w:szCs w:val="24"/>
        </w:rPr>
        <w:t>a</w:t>
      </w:r>
      <w:r w:rsidRPr="00662481">
        <w:rPr>
          <w:rFonts w:cstheme="minorHAnsi"/>
          <w:sz w:val="24"/>
          <w:szCs w:val="24"/>
        </w:rPr>
        <w:t xml:space="preserve"> (osjećaji ili odnos ili stav)               </w:t>
      </w:r>
    </w:p>
    <w:p w:rsidR="00264DE1" w:rsidRDefault="00264DE1" w:rsidP="00264DE1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662481">
        <w:rPr>
          <w:rFonts w:cstheme="minorHAnsi"/>
          <w:sz w:val="24"/>
          <w:szCs w:val="24"/>
        </w:rPr>
        <w:t>psihomotoričk</w:t>
      </w:r>
      <w:r>
        <w:rPr>
          <w:rFonts w:cstheme="minorHAnsi"/>
          <w:sz w:val="24"/>
          <w:szCs w:val="24"/>
        </w:rPr>
        <w:t>a</w:t>
      </w:r>
      <w:proofErr w:type="spellEnd"/>
      <w:r w:rsidRPr="00662481">
        <w:rPr>
          <w:rFonts w:cstheme="minorHAnsi"/>
          <w:sz w:val="24"/>
          <w:szCs w:val="24"/>
        </w:rPr>
        <w:t xml:space="preserve"> (fizičke vještine ili ono što osoba može činiti)</w:t>
      </w:r>
    </w:p>
    <w:p w:rsidR="00264DE1" w:rsidRPr="009162E1" w:rsidRDefault="00264DE1" w:rsidP="00264DE1">
      <w:pPr>
        <w:spacing w:after="0" w:line="240" w:lineRule="auto"/>
        <w:jc w:val="both"/>
        <w:rPr>
          <w:rFonts w:cstheme="minorHAnsi"/>
          <w:sz w:val="14"/>
        </w:rPr>
      </w:pP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 w:rsidRPr="009352E7">
        <w:rPr>
          <w:rFonts w:asciiTheme="minorHAnsi" w:hAnsiTheme="minorHAnsi" w:cstheme="minorHAnsi"/>
          <w:color w:val="000000" w:themeColor="text1"/>
        </w:rPr>
        <w:t xml:space="preserve">Ovi kriteriji praćenja i ocjenjivanja učenika napisani su </w:t>
      </w:r>
      <w:r w:rsidRPr="009352E7">
        <w:rPr>
          <w:rFonts w:asciiTheme="minorHAnsi" w:hAnsiTheme="minorHAnsi" w:cstheme="minorHAnsi"/>
        </w:rPr>
        <w:t>uvažavajući i referirajući se na Kurikulume za pojedine nastavne predmete</w:t>
      </w:r>
      <w:r w:rsidRPr="009352E7">
        <w:rPr>
          <w:rFonts w:asciiTheme="minorHAnsi" w:hAnsiTheme="minorHAnsi" w:cstheme="minorHAnsi"/>
          <w:color w:val="000000" w:themeColor="text1"/>
        </w:rPr>
        <w:t xml:space="preserve"> te po ishodima </w:t>
      </w:r>
      <w:r w:rsidRPr="007D5940">
        <w:rPr>
          <w:rFonts w:asciiTheme="minorHAnsi" w:hAnsiTheme="minorHAnsi" w:cstheme="minorHAnsi"/>
          <w:color w:val="000000" w:themeColor="text1"/>
        </w:rPr>
        <w:t xml:space="preserve">svih šest predmeta u </w:t>
      </w:r>
      <w:r w:rsidR="007D5940" w:rsidRPr="007D5940">
        <w:rPr>
          <w:rFonts w:asciiTheme="minorHAnsi" w:hAnsiTheme="minorHAnsi" w:cstheme="minorHAnsi"/>
          <w:color w:val="000000" w:themeColor="text1"/>
        </w:rPr>
        <w:t>2</w:t>
      </w:r>
      <w:r w:rsidRPr="007D5940">
        <w:rPr>
          <w:rFonts w:asciiTheme="minorHAnsi" w:hAnsiTheme="minorHAnsi" w:cstheme="minorHAnsi"/>
          <w:color w:val="000000" w:themeColor="text1"/>
        </w:rPr>
        <w:t>. razredu.</w:t>
      </w:r>
      <w:r w:rsidRPr="009352E7">
        <w:rPr>
          <w:rFonts w:asciiTheme="minorHAnsi" w:hAnsiTheme="minorHAnsi" w:cstheme="minorHAnsi"/>
          <w:color w:val="000000" w:themeColor="text1"/>
        </w:rPr>
        <w:t xml:space="preserve"> Kako su sami </w:t>
      </w:r>
      <w:proofErr w:type="spellStart"/>
      <w:r w:rsidRPr="009352E7">
        <w:rPr>
          <w:rStyle w:val="kurziv"/>
          <w:rFonts w:asciiTheme="minorHAnsi" w:hAnsiTheme="minorHAnsi" w:cstheme="minorHAnsi"/>
        </w:rPr>
        <w:t>kurikulumski</w:t>
      </w:r>
      <w:proofErr w:type="spellEnd"/>
      <w:r w:rsidRPr="009352E7">
        <w:rPr>
          <w:rStyle w:val="kurziv"/>
          <w:rFonts w:asciiTheme="minorHAnsi" w:hAnsiTheme="minorHAnsi" w:cstheme="minorHAnsi"/>
        </w:rPr>
        <w:t xml:space="preserve"> </w:t>
      </w:r>
      <w:r w:rsidRPr="009352E7">
        <w:rPr>
          <w:rFonts w:asciiTheme="minorHAnsi" w:hAnsiTheme="minorHAnsi" w:cstheme="minorHAnsi"/>
          <w:color w:val="000000" w:themeColor="text1"/>
        </w:rPr>
        <w:t xml:space="preserve">ishodi </w:t>
      </w:r>
      <w:r w:rsidRPr="009352E7">
        <w:rPr>
          <w:rStyle w:val="kurziv"/>
          <w:rFonts w:asciiTheme="minorHAnsi" w:hAnsiTheme="minorHAnsi" w:cstheme="minorHAnsi"/>
        </w:rPr>
        <w:t xml:space="preserve">široko postavljeni i njihovo ostvarivanje predviđeno je na razini cijele nastavne godine, za njih nismo niti radile razradu </w:t>
      </w:r>
      <w:r>
        <w:rPr>
          <w:rStyle w:val="kurziv"/>
          <w:rFonts w:asciiTheme="minorHAnsi" w:hAnsiTheme="minorHAnsi" w:cstheme="minorHAnsi"/>
        </w:rPr>
        <w:t>elemenata</w:t>
      </w:r>
      <w:r w:rsidRPr="009352E7">
        <w:rPr>
          <w:rStyle w:val="kurziv"/>
          <w:rFonts w:asciiTheme="minorHAnsi" w:hAnsiTheme="minorHAnsi" w:cstheme="minorHAnsi"/>
        </w:rPr>
        <w:t xml:space="preserve"> vrednovanj</w:t>
      </w:r>
      <w:r>
        <w:rPr>
          <w:rStyle w:val="kurziv"/>
          <w:rFonts w:asciiTheme="minorHAnsi" w:hAnsiTheme="minorHAnsi" w:cstheme="minorHAnsi"/>
        </w:rPr>
        <w:t>a</w:t>
      </w:r>
      <w:r w:rsidRPr="009352E7">
        <w:rPr>
          <w:rStyle w:val="kurziv"/>
          <w:rFonts w:asciiTheme="minorHAnsi" w:hAnsiTheme="minorHAnsi" w:cstheme="minorHAnsi"/>
        </w:rPr>
        <w:t xml:space="preserve"> koj</w:t>
      </w:r>
      <w:r>
        <w:rPr>
          <w:rStyle w:val="kurziv"/>
          <w:rFonts w:asciiTheme="minorHAnsi" w:hAnsiTheme="minorHAnsi" w:cstheme="minorHAnsi"/>
        </w:rPr>
        <w:t>i</w:t>
      </w:r>
      <w:r w:rsidRPr="009352E7">
        <w:rPr>
          <w:rStyle w:val="kurziv"/>
          <w:rFonts w:asciiTheme="minorHAnsi" w:hAnsiTheme="minorHAnsi" w:cstheme="minorHAnsi"/>
        </w:rPr>
        <w:t xml:space="preserve"> će pratiti pojedinu ocjenu već smo </w:t>
      </w:r>
      <w:r>
        <w:rPr>
          <w:rStyle w:val="kurziv"/>
          <w:rFonts w:asciiTheme="minorHAnsi" w:hAnsiTheme="minorHAnsi" w:cstheme="minorHAnsi"/>
        </w:rPr>
        <w:t>elemente vrednovanja za svaku ocjenu određivale</w:t>
      </w:r>
      <w:r w:rsidRPr="009352E7">
        <w:rPr>
          <w:rStyle w:val="kurziv"/>
          <w:rFonts w:asciiTheme="minorHAnsi" w:hAnsiTheme="minorHAnsi" w:cstheme="minorHAnsi"/>
        </w:rPr>
        <w:t xml:space="preserve"> uz razradu svakog određenog ishoda.</w:t>
      </w: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Ocjena „negativan“ nije posebno razrađena kako bi se izbjegao niz </w:t>
      </w:r>
      <w:proofErr w:type="spellStart"/>
      <w:r>
        <w:rPr>
          <w:rStyle w:val="kurziv"/>
          <w:rFonts w:asciiTheme="minorHAnsi" w:hAnsiTheme="minorHAnsi" w:cstheme="minorHAnsi"/>
        </w:rPr>
        <w:t>nemotivirajućih</w:t>
      </w:r>
      <w:proofErr w:type="spellEnd"/>
      <w:r>
        <w:rPr>
          <w:rStyle w:val="kurziv"/>
          <w:rFonts w:asciiTheme="minorHAnsi" w:hAnsiTheme="minorHAnsi" w:cstheme="minorHAnsi"/>
        </w:rPr>
        <w:t>, negativnih formulacija o učenikovu znanju, postignućima ili napredovanju. Predlažemo da se uz ocjenu negativan upiše formulacija „</w:t>
      </w:r>
      <w:r w:rsidRPr="004D0230">
        <w:rPr>
          <w:rStyle w:val="kurziv"/>
          <w:rFonts w:asciiTheme="minorHAnsi" w:hAnsiTheme="minorHAnsi" w:cstheme="minorHAnsi"/>
          <w:b/>
        </w:rPr>
        <w:t>učenik nije ostvario zadani ishod</w:t>
      </w:r>
      <w:r>
        <w:rPr>
          <w:rStyle w:val="kurziv"/>
          <w:rFonts w:asciiTheme="minorHAnsi" w:hAnsiTheme="minorHAnsi" w:cstheme="minorHAnsi"/>
          <w:b/>
        </w:rPr>
        <w:t>,</w:t>
      </w:r>
      <w:r>
        <w:rPr>
          <w:rStyle w:val="kurziv"/>
          <w:rFonts w:asciiTheme="minorHAnsi" w:hAnsiTheme="minorHAnsi" w:cstheme="minorHAnsi"/>
        </w:rPr>
        <w:t xml:space="preserve"> te u nastavku ishod koji nije ostvaren, npr. </w:t>
      </w:r>
      <w:r w:rsidRPr="004D0230">
        <w:rPr>
          <w:rStyle w:val="kurziv"/>
          <w:rFonts w:asciiTheme="minorHAnsi" w:hAnsiTheme="minorHAnsi" w:cstheme="minorHAnsi"/>
          <w:b/>
          <w:i/>
        </w:rPr>
        <w:t>odgovara na pitanja o zadanom tekstu</w:t>
      </w:r>
      <w:r w:rsidRPr="004D0230">
        <w:rPr>
          <w:rStyle w:val="kurziv"/>
          <w:rFonts w:asciiTheme="minorHAnsi" w:hAnsiTheme="minorHAnsi" w:cstheme="minorHAnsi"/>
          <w:b/>
        </w:rPr>
        <w:t>.</w:t>
      </w:r>
      <w:r>
        <w:rPr>
          <w:rStyle w:val="kurziv"/>
          <w:rFonts w:asciiTheme="minorHAnsi" w:hAnsiTheme="minorHAnsi" w:cstheme="minorHAnsi"/>
        </w:rPr>
        <w:t>“</w:t>
      </w:r>
    </w:p>
    <w:p w:rsidR="00264DE1" w:rsidRDefault="00264DE1" w:rsidP="00264DE1">
      <w:pPr>
        <w:pStyle w:val="box459484"/>
        <w:spacing w:before="0" w:beforeAutospacing="0" w:after="0" w:afterAutospacing="0"/>
        <w:ind w:firstLine="357"/>
        <w:jc w:val="both"/>
        <w:rPr>
          <w:rStyle w:val="kurziv"/>
          <w:rFonts w:asciiTheme="minorHAnsi" w:hAnsiTheme="minorHAnsi" w:cstheme="minorHAnsi"/>
        </w:rPr>
      </w:pPr>
    </w:p>
    <w:p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  <w:r w:rsidRPr="00904D38">
        <w:rPr>
          <w:rStyle w:val="kurziv"/>
          <w:rFonts w:cstheme="minorHAnsi"/>
          <w:sz w:val="24"/>
          <w:szCs w:val="24"/>
        </w:rPr>
        <w:t>Uz neke ishod</w:t>
      </w:r>
      <w:r>
        <w:rPr>
          <w:rStyle w:val="kurziv"/>
          <w:rFonts w:cstheme="minorHAnsi"/>
          <w:sz w:val="24"/>
          <w:szCs w:val="24"/>
        </w:rPr>
        <w:t>e</w:t>
      </w:r>
      <w:r w:rsidRPr="00904D38">
        <w:rPr>
          <w:rStyle w:val="kurziv"/>
          <w:rFonts w:cstheme="minorHAnsi"/>
          <w:sz w:val="24"/>
          <w:szCs w:val="24"/>
        </w:rPr>
        <w:t xml:space="preserve"> </w:t>
      </w:r>
      <w:r>
        <w:rPr>
          <w:rStyle w:val="kurziv"/>
          <w:rFonts w:cstheme="minorHAnsi"/>
          <w:sz w:val="24"/>
          <w:szCs w:val="24"/>
        </w:rPr>
        <w:t>u svim</w:t>
      </w:r>
      <w:r w:rsidRPr="00904D38">
        <w:rPr>
          <w:rStyle w:val="kurziv"/>
          <w:rFonts w:cstheme="minorHAnsi"/>
          <w:sz w:val="24"/>
          <w:szCs w:val="24"/>
        </w:rPr>
        <w:t xml:space="preserve">  predmet</w:t>
      </w:r>
      <w:r>
        <w:rPr>
          <w:rStyle w:val="kurziv"/>
          <w:rFonts w:cstheme="minorHAnsi"/>
          <w:sz w:val="24"/>
          <w:szCs w:val="24"/>
        </w:rPr>
        <w:t>ima</w:t>
      </w:r>
      <w:r w:rsidRPr="00904D38">
        <w:rPr>
          <w:rStyle w:val="kurziv"/>
          <w:rFonts w:cstheme="minorHAnsi"/>
          <w:sz w:val="24"/>
          <w:szCs w:val="24"/>
        </w:rPr>
        <w:t xml:space="preserve"> (npr. ishod </w:t>
      </w:r>
      <w:r w:rsidRPr="00904D38">
        <w:rPr>
          <w:rFonts w:eastAsia="Times New Roman" w:cstheme="minorHAnsi"/>
          <w:i/>
          <w:sz w:val="24"/>
          <w:szCs w:val="24"/>
          <w:lang w:eastAsia="hr-HR"/>
        </w:rPr>
        <w:t>OŠ HJ B 1. 3. Učenik izabire ponuđene književne tekstove i čita/sluša ih s razumijevanjem prema vlastitome interesu</w:t>
      </w:r>
      <w:r w:rsidRPr="00904D38">
        <w:rPr>
          <w:rFonts w:eastAsia="Times New Roman" w:cstheme="minorHAnsi"/>
          <w:sz w:val="24"/>
          <w:szCs w:val="24"/>
          <w:lang w:eastAsia="hr-HR"/>
        </w:rPr>
        <w:t>) ne postoji kriterij za numeričko vrednovanje, već se ti ishodi prate isključivo pisano, u rubriku u imeniku učenika.</w:t>
      </w:r>
    </w:p>
    <w:p w:rsidR="00264DE1" w:rsidRDefault="00264DE1" w:rsidP="00264DE1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264DE1" w:rsidRPr="006D0648" w:rsidRDefault="00264DE1" w:rsidP="00264DE1">
      <w:pPr>
        <w:ind w:firstLine="357"/>
        <w:rPr>
          <w:rFonts w:cstheme="minorHAnsi"/>
          <w:b/>
          <w:sz w:val="24"/>
        </w:rPr>
      </w:pPr>
      <w:r w:rsidRPr="006D0648">
        <w:rPr>
          <w:rFonts w:cstheme="minorHAnsi"/>
          <w:b/>
          <w:sz w:val="24"/>
        </w:rPr>
        <w:t xml:space="preserve">Prijedlog postotne skale za ocjenjivanje pisanih provjera 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BD3D68" w:rsidTr="00095B26">
        <w:tc>
          <w:tcPr>
            <w:tcW w:w="3969" w:type="dxa"/>
            <w:shd w:val="clear" w:color="auto" w:fill="C5E0B3" w:themeFill="accent6" w:themeFillTint="66"/>
          </w:tcPr>
          <w:p w:rsidR="00BD3D68" w:rsidRPr="008020BB" w:rsidRDefault="00BD3D68" w:rsidP="00BD3D68">
            <w:bookmarkStart w:id="0" w:name="_GoBack"/>
            <w:bookmarkEnd w:id="0"/>
            <w:r w:rsidRPr="008020BB"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:rsidR="00BD3D68" w:rsidRPr="008020BB" w:rsidRDefault="00BD3D68" w:rsidP="00BD3D68">
            <w:r w:rsidRPr="008020BB">
              <w:t>OCJENA</w:t>
            </w:r>
          </w:p>
        </w:tc>
      </w:tr>
      <w:tr w:rsidR="00BD3D68" w:rsidRPr="00E401B9" w:rsidTr="00095B26">
        <w:tc>
          <w:tcPr>
            <w:tcW w:w="3969" w:type="dxa"/>
          </w:tcPr>
          <w:p w:rsidR="00BD3D68" w:rsidRPr="008020BB" w:rsidRDefault="00BD3D68" w:rsidP="00BD3D68">
            <w:r w:rsidRPr="008020BB">
              <w:t>0 % – 49%</w:t>
            </w:r>
          </w:p>
        </w:tc>
        <w:tc>
          <w:tcPr>
            <w:tcW w:w="3969" w:type="dxa"/>
          </w:tcPr>
          <w:p w:rsidR="00BD3D68" w:rsidRPr="008020BB" w:rsidRDefault="00BD3D68" w:rsidP="00BD3D68">
            <w:r w:rsidRPr="008020BB">
              <w:t>nedovoljan (1)</w:t>
            </w:r>
          </w:p>
        </w:tc>
      </w:tr>
      <w:tr w:rsidR="00BD3D68" w:rsidRPr="00E401B9" w:rsidTr="00095B26">
        <w:tc>
          <w:tcPr>
            <w:tcW w:w="3969" w:type="dxa"/>
          </w:tcPr>
          <w:p w:rsidR="00BD3D68" w:rsidRPr="008020BB" w:rsidRDefault="00BD3D68" w:rsidP="00BD3D68">
            <w:r w:rsidRPr="008020BB">
              <w:t>50 % – 63 %</w:t>
            </w:r>
          </w:p>
        </w:tc>
        <w:tc>
          <w:tcPr>
            <w:tcW w:w="3969" w:type="dxa"/>
          </w:tcPr>
          <w:p w:rsidR="00BD3D68" w:rsidRPr="008020BB" w:rsidRDefault="00BD3D68" w:rsidP="00BD3D68">
            <w:r w:rsidRPr="008020BB">
              <w:t>dovoljan (2)</w:t>
            </w:r>
          </w:p>
        </w:tc>
      </w:tr>
      <w:tr w:rsidR="00BD3D68" w:rsidRPr="00E401B9" w:rsidTr="00095B26">
        <w:tc>
          <w:tcPr>
            <w:tcW w:w="3969" w:type="dxa"/>
          </w:tcPr>
          <w:p w:rsidR="00BD3D68" w:rsidRPr="008020BB" w:rsidRDefault="00BD3D68" w:rsidP="00BD3D68">
            <w:r w:rsidRPr="008020BB">
              <w:t>64 % – 79 %</w:t>
            </w:r>
          </w:p>
        </w:tc>
        <w:tc>
          <w:tcPr>
            <w:tcW w:w="3969" w:type="dxa"/>
          </w:tcPr>
          <w:p w:rsidR="00BD3D68" w:rsidRPr="008020BB" w:rsidRDefault="00BD3D68" w:rsidP="00BD3D68">
            <w:r w:rsidRPr="008020BB">
              <w:t>dobar (3)</w:t>
            </w:r>
          </w:p>
        </w:tc>
      </w:tr>
      <w:tr w:rsidR="00BD3D68" w:rsidRPr="00E401B9" w:rsidTr="00095B26">
        <w:tc>
          <w:tcPr>
            <w:tcW w:w="3969" w:type="dxa"/>
          </w:tcPr>
          <w:p w:rsidR="00BD3D68" w:rsidRPr="008020BB" w:rsidRDefault="00BD3D68" w:rsidP="00BD3D68">
            <w:r w:rsidRPr="008020BB">
              <w:t>80 % – 89 %</w:t>
            </w:r>
          </w:p>
        </w:tc>
        <w:tc>
          <w:tcPr>
            <w:tcW w:w="3969" w:type="dxa"/>
          </w:tcPr>
          <w:p w:rsidR="00BD3D68" w:rsidRPr="008020BB" w:rsidRDefault="00BD3D68" w:rsidP="00BD3D68">
            <w:r w:rsidRPr="008020BB">
              <w:t>vrlo dobar (4)</w:t>
            </w:r>
          </w:p>
        </w:tc>
      </w:tr>
      <w:tr w:rsidR="00BD3D68" w:rsidRPr="00E401B9" w:rsidTr="00095B26">
        <w:tc>
          <w:tcPr>
            <w:tcW w:w="3969" w:type="dxa"/>
          </w:tcPr>
          <w:p w:rsidR="00BD3D68" w:rsidRPr="008020BB" w:rsidRDefault="00BD3D68" w:rsidP="00BD3D68">
            <w:r w:rsidRPr="008020BB">
              <w:t>90 % – 100 %</w:t>
            </w:r>
          </w:p>
        </w:tc>
        <w:tc>
          <w:tcPr>
            <w:tcW w:w="3969" w:type="dxa"/>
          </w:tcPr>
          <w:p w:rsidR="00BD3D68" w:rsidRDefault="00BD3D68" w:rsidP="00BD3D68">
            <w:r w:rsidRPr="008020BB">
              <w:t>odličan (5)</w:t>
            </w:r>
          </w:p>
        </w:tc>
      </w:tr>
    </w:tbl>
    <w:p w:rsidR="00264DE1" w:rsidRPr="00E401B9" w:rsidRDefault="00264DE1" w:rsidP="00264DE1">
      <w:pPr>
        <w:rPr>
          <w:rFonts w:cstheme="minorHAnsi"/>
          <w:sz w:val="24"/>
          <w:szCs w:val="24"/>
        </w:rPr>
      </w:pPr>
    </w:p>
    <w:p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Objašnjenje za računanje bodova prema navedenoj postotnoj skali na primjeru pisane provjere koja ima 24 boda.</w:t>
      </w:r>
    </w:p>
    <w:p w:rsidR="00264DE1" w:rsidRPr="00E401B9" w:rsidRDefault="00264DE1" w:rsidP="00264DE1">
      <w:pPr>
        <w:ind w:left="1416" w:firstLine="708"/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 xml:space="preserve"> ocjena nedovoljan – 0 – 11 bodova</w:t>
      </w:r>
    </w:p>
    <w:p w:rsidR="00264DE1" w:rsidRPr="00E401B9" w:rsidRDefault="0053382E" w:rsidP="00264DE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6985</wp:posOffset>
                </wp:positionV>
                <wp:extent cx="228600" cy="1089660"/>
                <wp:effectExtent l="0" t="0" r="0" b="0"/>
                <wp:wrapNone/>
                <wp:docPr id="2" name="Zaobljeni 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" cy="1089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46FDC" id="Zaobljeni pravokutnik 2" o:spid="_x0000_s1026" style="position:absolute;margin-left:18.55pt;margin-top:.55pt;width:18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" filled="f" strokecolor="#c00000" strokeweight="1pt">
                <v:stroke joinstyle="miter"/>
                <v:path arrowok="t"/>
              </v:roundrect>
            </w:pict>
          </mc:Fallback>
        </mc:AlternateContent>
      </w:r>
      <w:r w:rsidR="00264DE1" w:rsidRPr="00E401B9">
        <w:rPr>
          <w:rFonts w:cstheme="minorHAnsi"/>
          <w:sz w:val="24"/>
          <w:szCs w:val="24"/>
        </w:rPr>
        <w:t>51 ∙ 24  : 100 = 12.2 - ocjena dovoljan – 12 - 14 bodova</w:t>
      </w:r>
    </w:p>
    <w:p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64 ∙ 24  : 100 = 15.3 - ocjena dobar – 15 - 1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bodova</w:t>
      </w:r>
    </w:p>
    <w:p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7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∙ 24  : 100 = 18.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ocjena vrlo dobar – 1</w:t>
      </w:r>
      <w:r>
        <w:rPr>
          <w:rFonts w:cstheme="minorHAnsi"/>
          <w:sz w:val="24"/>
          <w:szCs w:val="24"/>
        </w:rPr>
        <w:t>9</w:t>
      </w:r>
      <w:r w:rsidRPr="00E401B9">
        <w:rPr>
          <w:rFonts w:cstheme="minorHAnsi"/>
          <w:sz w:val="24"/>
          <w:szCs w:val="24"/>
        </w:rPr>
        <w:t xml:space="preserve"> - 21 boda</w:t>
      </w:r>
    </w:p>
    <w:p w:rsidR="00264DE1" w:rsidRPr="00E401B9" w:rsidRDefault="00264DE1" w:rsidP="00264DE1">
      <w:pPr>
        <w:rPr>
          <w:rFonts w:cstheme="minorHAnsi"/>
          <w:sz w:val="24"/>
          <w:szCs w:val="24"/>
        </w:rPr>
      </w:pPr>
      <w:r w:rsidRPr="00E401B9">
        <w:rPr>
          <w:rFonts w:cstheme="minorHAnsi"/>
          <w:sz w:val="24"/>
          <w:szCs w:val="24"/>
        </w:rPr>
        <w:t>9</w:t>
      </w:r>
      <w:r>
        <w:rPr>
          <w:rFonts w:cstheme="minorHAnsi"/>
          <w:sz w:val="24"/>
          <w:szCs w:val="24"/>
        </w:rPr>
        <w:t>1</w:t>
      </w:r>
      <w:r w:rsidRPr="00E401B9">
        <w:rPr>
          <w:rFonts w:cstheme="minorHAnsi"/>
          <w:sz w:val="24"/>
          <w:szCs w:val="24"/>
        </w:rPr>
        <w:t xml:space="preserve"> ∙ 24  : 100 = 21.</w:t>
      </w:r>
      <w:r>
        <w:rPr>
          <w:rFonts w:cstheme="minorHAnsi"/>
          <w:sz w:val="24"/>
          <w:szCs w:val="24"/>
        </w:rPr>
        <w:t>8</w:t>
      </w:r>
      <w:r w:rsidRPr="00E401B9">
        <w:rPr>
          <w:rFonts w:cstheme="minorHAnsi"/>
          <w:sz w:val="24"/>
          <w:szCs w:val="24"/>
        </w:rPr>
        <w:t xml:space="preserve"> - ocjena odličan – 22 - 24 boda</w:t>
      </w:r>
    </w:p>
    <w:p w:rsidR="00264DE1" w:rsidRPr="00E401B9" w:rsidRDefault="0053382E" w:rsidP="00264DE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654685</wp:posOffset>
                </wp:positionH>
                <wp:positionV relativeFrom="paragraph">
                  <wp:posOffset>77470</wp:posOffset>
                </wp:positionV>
                <wp:extent cx="1516380" cy="274320"/>
                <wp:effectExtent l="209550" t="171450" r="7620" b="0"/>
                <wp:wrapNone/>
                <wp:docPr id="3" name="Oblačić s crtom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6380" cy="274320"/>
                        </a:xfrm>
                        <a:prstGeom prst="borderCallout1">
                          <a:avLst>
                            <a:gd name="adj1" fmla="val -3760"/>
                            <a:gd name="adj2" fmla="val 210"/>
                            <a:gd name="adj3" fmla="val -62022"/>
                            <a:gd name="adj4" fmla="val -12705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365D" w:rsidRPr="004967B7" w:rsidRDefault="009D365D" w:rsidP="00264D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7B7">
                              <w:rPr>
                                <w:color w:val="000000" w:themeColor="text1"/>
                              </w:rPr>
                              <w:t>broj bodova u provjeri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ić s crtom 1 3" o:spid="_x0000_s1026" type="#_x0000_t47" style="position:absolute;margin-left:51.55pt;margin-top:6.1pt;width:119.4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" adj="-2744,-13397,45,-812" filled="f" strokecolor="#c00000" strokeweight="1pt">
                <v:textbox>
                  <w:txbxContent>
                    <w:p w:rsidR="009D365D" w:rsidRPr="004967B7" w:rsidRDefault="009D365D" w:rsidP="00264D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7B7">
                        <w:rPr>
                          <w:color w:val="000000" w:themeColor="text1"/>
                        </w:rPr>
                        <w:t>broj bodova u provjeri</w:t>
                      </w:r>
                    </w:p>
                  </w:txbxContent>
                </v:textbox>
              </v:shape>
            </w:pict>
          </mc:Fallback>
        </mc:AlternateContent>
      </w:r>
    </w:p>
    <w:p w:rsidR="00264DE1" w:rsidRDefault="00264DE1" w:rsidP="00264DE1">
      <w:pPr>
        <w:rPr>
          <w:rFonts w:cstheme="minorHAnsi"/>
        </w:rPr>
      </w:pPr>
    </w:p>
    <w:p w:rsidR="00264DE1" w:rsidRPr="00904D38" w:rsidRDefault="00264DE1" w:rsidP="00264DE1">
      <w:pPr>
        <w:pStyle w:val="box459587"/>
        <w:ind w:firstLine="357"/>
        <w:jc w:val="both"/>
        <w:rPr>
          <w:rFonts w:asciiTheme="minorHAnsi" w:hAnsiTheme="minorHAnsi" w:cstheme="minorHAnsi"/>
        </w:rPr>
      </w:pPr>
      <w:r w:rsidRPr="00904D38">
        <w:rPr>
          <w:rFonts w:asciiTheme="minorHAnsi" w:hAnsiTheme="minorHAnsi" w:cstheme="minorHAnsi"/>
        </w:rPr>
        <w:t xml:space="preserve">Nakon cjelogodišnjeg praćenja zadatak učitelja je donijeti zaključnu ocjenu. Ona nije niti treba biti  aritmetička sredina pojedinačnih ocjena već se oblikuje temeljem svih prikupljenih informacija o ostvarivanju odgojno-obrazovnih ishoda. Kako se svi su elementi vrednovanja po svim nastavnim predmetima isprepliću, tako su i jednako vrijedni pri donošenju zaključne ocjene. </w:t>
      </w:r>
    </w:p>
    <w:p w:rsidR="00264DE1" w:rsidRDefault="00264DE1" w:rsidP="00264DE1">
      <w:pPr>
        <w:jc w:val="center"/>
        <w:rPr>
          <w:rFonts w:cstheme="minorHAnsi"/>
          <w:b/>
          <w:sz w:val="28"/>
        </w:rPr>
      </w:pPr>
    </w:p>
    <w:p w:rsidR="00264DE1" w:rsidRDefault="00264DE1" w:rsidP="00264DE1">
      <w:pPr>
        <w:jc w:val="center"/>
        <w:rPr>
          <w:rFonts w:cstheme="minorHAnsi"/>
          <w:b/>
          <w:sz w:val="28"/>
        </w:rPr>
      </w:pPr>
    </w:p>
    <w:p w:rsidR="00264DE1" w:rsidRDefault="00264DE1" w:rsidP="00264DE1">
      <w:pPr>
        <w:jc w:val="center"/>
        <w:rPr>
          <w:rFonts w:cstheme="minorHAnsi"/>
          <w:b/>
          <w:sz w:val="28"/>
        </w:rPr>
      </w:pPr>
    </w:p>
    <w:p w:rsidR="00401C16" w:rsidRDefault="00401C16" w:rsidP="00264DE1">
      <w:pPr>
        <w:jc w:val="center"/>
        <w:rPr>
          <w:rFonts w:cstheme="minorHAnsi"/>
          <w:b/>
          <w:sz w:val="28"/>
        </w:rPr>
      </w:pPr>
    </w:p>
    <w:p w:rsidR="00264DE1" w:rsidRPr="00997EE6" w:rsidRDefault="00264DE1" w:rsidP="00264DE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:rsidR="00264DE1" w:rsidRPr="003D632B" w:rsidRDefault="00264DE1" w:rsidP="00264DE1">
      <w:pPr>
        <w:pStyle w:val="box459587"/>
        <w:rPr>
          <w:rFonts w:asciiTheme="minorHAnsi" w:hAnsiTheme="minorHAnsi" w:cstheme="minorHAnsi"/>
          <w:b/>
          <w:i/>
          <w:sz w:val="28"/>
          <w:szCs w:val="28"/>
        </w:rPr>
      </w:pPr>
      <w:r w:rsidRPr="003D632B">
        <w:rPr>
          <w:rFonts w:asciiTheme="minorHAnsi" w:hAnsiTheme="minorHAnsi" w:cstheme="minorHAnsi"/>
          <w:b/>
          <w:i/>
          <w:sz w:val="28"/>
          <w:szCs w:val="28"/>
        </w:rPr>
        <w:lastRenderedPageBreak/>
        <w:t>Sastavnice vrednovanja u predmetu Hrvatski jezik su:</w:t>
      </w:r>
    </w:p>
    <w:p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hrvatski jezik i komunikacija</w:t>
      </w:r>
    </w:p>
    <w:p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književnost i stvaralaštvo</w:t>
      </w:r>
    </w:p>
    <w:p w:rsidR="00264DE1" w:rsidRPr="003D632B" w:rsidRDefault="00264DE1" w:rsidP="00264DE1">
      <w:pPr>
        <w:pStyle w:val="box459587"/>
        <w:numPr>
          <w:ilvl w:val="0"/>
          <w:numId w:val="3"/>
        </w:numPr>
        <w:rPr>
          <w:rFonts w:asciiTheme="minorHAnsi" w:hAnsiTheme="minorHAnsi" w:cstheme="minorHAnsi"/>
          <w:i/>
          <w:szCs w:val="28"/>
        </w:rPr>
      </w:pPr>
      <w:r w:rsidRPr="003D632B">
        <w:rPr>
          <w:rFonts w:asciiTheme="minorHAnsi" w:hAnsiTheme="minorHAnsi" w:cstheme="minorHAnsi"/>
          <w:i/>
          <w:szCs w:val="28"/>
        </w:rPr>
        <w:t>kultura i mediji.</w:t>
      </w:r>
    </w:p>
    <w:p w:rsidR="00264DE1" w:rsidRPr="003D632B" w:rsidRDefault="00264DE1" w:rsidP="00264DE1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3D632B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>Sadržaj vrednovanja u nastavnom predmetu su: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zadataka pisane provjere znanja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rješavanje problemskih zadataka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tumačenje grafičkih organizatora znanja i/ili tablično/grafički prikazanih rezultata znanstvenih istraživanja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izvedba pokusa ili istraživanja prema pisanom protokolu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obrazloženje izvedenog pokusa ili istraživanja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izrada konceptualnih i/ili umnih mapa, križaljki, pitalica, rebusa, kvizova, stripova, </w:t>
      </w:r>
      <w:proofErr w:type="spellStart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infografika</w:t>
      </w:r>
      <w:proofErr w:type="spellEnd"/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 xml:space="preserve"> prema unaprijed utvrđenim kriterijima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:rsidR="00264DE1" w:rsidRPr="003D632B" w:rsidRDefault="00264DE1" w:rsidP="00264D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plakata, prezentacija, seminara prema unaprijed utvrđenim kriterijima. </w:t>
      </w:r>
    </w:p>
    <w:p w:rsidR="00264DE1" w:rsidRPr="003D632B" w:rsidRDefault="00264DE1" w:rsidP="00264DE1">
      <w:pPr>
        <w:pStyle w:val="paragraph"/>
        <w:textAlignment w:val="baseline"/>
        <w:rPr>
          <w:b/>
          <w:i/>
          <w:sz w:val="32"/>
        </w:rPr>
      </w:pPr>
      <w:r w:rsidRPr="003D632B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 naučenog su: </w:t>
      </w:r>
      <w:r w:rsidRPr="003D632B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usmene provjere, pisane provjere zadatcima zatvorenoga i /ili otvorenog tipa;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predstavljanja ili izvedbe: govorni i razgovorni oblici,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264DE1" w:rsidRPr="003D632B" w:rsidRDefault="00264DE1" w:rsidP="00264DE1">
      <w:pPr>
        <w:pStyle w:val="paragraph"/>
        <w:numPr>
          <w:ilvl w:val="0"/>
          <w:numId w:val="5"/>
        </w:numPr>
        <w:ind w:left="0" w:firstLine="284"/>
        <w:textAlignment w:val="baseline"/>
        <w:rPr>
          <w:rStyle w:val="eop"/>
          <w:rFonts w:ascii="Calibri" w:hAnsi="Calibri" w:cs="Calibri"/>
          <w:i/>
          <w:szCs w:val="22"/>
        </w:rPr>
      </w:pPr>
      <w:r w:rsidRPr="003D632B">
        <w:rPr>
          <w:rStyle w:val="normaltextrun"/>
          <w:rFonts w:ascii="Calibri" w:hAnsi="Calibri" w:cs="Calibri"/>
          <w:i/>
          <w:szCs w:val="22"/>
        </w:rPr>
        <w:t>praktični radovi, projekti; učeničke mape i sl. </w:t>
      </w:r>
      <w:r w:rsidRPr="003D632B">
        <w:rPr>
          <w:rStyle w:val="eop"/>
          <w:rFonts w:ascii="Calibri" w:hAnsi="Calibri" w:cs="Calibri"/>
          <w:i/>
          <w:szCs w:val="22"/>
        </w:rPr>
        <w:t> </w:t>
      </w:r>
    </w:p>
    <w:p w:rsidR="00264DE1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:rsidR="00264DE1" w:rsidRPr="00A721FF" w:rsidRDefault="00264DE1" w:rsidP="00264DE1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A721FF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Hrvatski jezik.</w:t>
      </w:r>
    </w:p>
    <w:p w:rsidR="00264DE1" w:rsidRDefault="00264DE1" w:rsidP="00264DE1">
      <w:pPr>
        <w:pStyle w:val="paragraph"/>
        <w:textAlignment w:val="baseline"/>
        <w:rPr>
          <w:rStyle w:val="eop"/>
        </w:rPr>
      </w:pPr>
    </w:p>
    <w:p w:rsidR="00CD1D1D" w:rsidRDefault="00CD1D1D" w:rsidP="00264DE1">
      <w:pPr>
        <w:pStyle w:val="paragraph"/>
        <w:textAlignment w:val="baseline"/>
        <w:rPr>
          <w:rStyle w:val="eop"/>
        </w:rPr>
      </w:pPr>
    </w:p>
    <w:p w:rsidR="00CD1D1D" w:rsidRDefault="00CD1D1D" w:rsidP="00264DE1">
      <w:pPr>
        <w:pStyle w:val="paragraph"/>
        <w:textAlignment w:val="baseline"/>
        <w:rPr>
          <w:rStyle w:val="eop"/>
        </w:rPr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D1D1D" w:rsidRPr="00B4176C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D1D1D" w:rsidRPr="00C967A0" w:rsidRDefault="00CD1D1D" w:rsidP="000702E9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D1D1D" w:rsidRPr="00CD1D1D" w:rsidTr="000702E9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:rsidR="00CD1D1D" w:rsidRPr="00CD1D1D" w:rsidRDefault="00CD1D1D" w:rsidP="000702E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D1D1D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CD1D1D" w:rsidRPr="00D74C65" w:rsidRDefault="00CD1D1D" w:rsidP="000702E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:rsidTr="000702E9">
        <w:tc>
          <w:tcPr>
            <w:tcW w:w="2680" w:type="dxa"/>
            <w:tcBorders>
              <w:right w:val="double" w:sz="12" w:space="0" w:color="auto"/>
            </w:tcBorders>
          </w:tcPr>
          <w:p w:rsidR="007A45DD" w:rsidRPr="00C967A0" w:rsidRDefault="007A45DD" w:rsidP="007A45DD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priča o vlastitim doživljajima i 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Prema zadanom jasnom i kratkom primjeru priča o vlastitim događajima i doživljajima uz stalno vođenje pitanjima, ne mareći za slijed događaja ili sažetost priče, ne prosuđuje količinu događaja niti važnost istih u pričanju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(priča preopširno o nevažnim i nebitnim događajima za iskustvo o kojem priča). 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>Metodom pokušaja i pogrešaka priča o vlastitim doživljajima i događajima često ne prateći kronološki slijed.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Izražava se svojim riječima kada priča o vlastitim doživljajima i događajima uz kraće navođenje.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Slobodno, jasno i s aktivnom pažnjom priča o vlastitim doživljajima i događajima.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7A45DD" w:rsidRPr="00B4176C" w:rsidTr="007A45DD">
        <w:tc>
          <w:tcPr>
            <w:tcW w:w="2680" w:type="dxa"/>
            <w:tcBorders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7A45DD" w:rsidRPr="00B4176C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pažljivo i uljudno sluša sugovornika ne prekidajući ga u govorenju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Često prekida sugovornika u govorenju, teže održava pažnju i koncentraciju tijekom slušanja.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 pažljivo i uljudno sluša sugovornika, ali zanimanje za slušano varira.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Aktivnom pažnjom i neverbalnom komunikacijom pokazuje kako  pažljivo i uljudno sluša sugovornika ne prekidajući ga u govorenju.</w:t>
            </w:r>
          </w:p>
        </w:tc>
      </w:tr>
      <w:tr w:rsidR="007A45DD" w:rsidRPr="00B4176C" w:rsidTr="007A45DD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upotrebljava nove riječi koje je naučio kao dio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upotrebljava nove riječi koje je naučio kao dio aktivnoga rječnika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Prilično</w:t>
            </w:r>
            <w:r w:rsidRPr="007A45DD">
              <w:rPr>
                <w:rFonts w:cstheme="minorHAnsi"/>
                <w:sz w:val="24"/>
                <w:szCs w:val="24"/>
              </w:rPr>
              <w:t xml:space="preserve"> nesigurno i nepotpuno upotrebljava manji obim novih riječi u kratkim rečenicama aktivnog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Upotrebljava dio novih riječi koje je naučio kao dio aktivnoga rječnika, ali nesigurno, što pokazuje kako rječnik nije dostatno uvježban.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upotrebljava   nove riječi koje je naučio kao dio aktivnoga rječnika uz poneko navođenje.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Pravilno, argumentirano planira i  upotrebljava nove riječi koje je naučio kao dio aktivnoga rječnika siguran u svoju izvedbu.</w:t>
            </w:r>
          </w:p>
        </w:tc>
      </w:tr>
      <w:tr w:rsidR="007A45DD" w:rsidRPr="00B4176C" w:rsidTr="007A45DD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u riječima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izgovara sve glasove u riječima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izgovara sve glasove samo u nekim  riječima, većinom uz metodu pokušaja i pogrešaka.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Većinom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izgovara sve glasove u riječima.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sve glasove u riječima.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Točno, pravilno i artikulirano  točno izgovara sve glasove u riječima.</w:t>
            </w:r>
          </w:p>
        </w:tc>
      </w:tr>
      <w:tr w:rsidR="007A45DD" w:rsidRPr="00B4176C" w:rsidTr="007A45DD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:rsidR="007A45DD" w:rsidRPr="000B73C2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:rsidR="007A45DD" w:rsidRPr="00CD1D1D" w:rsidRDefault="007A45DD" w:rsidP="007A45D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7A45DD" w:rsidRPr="00B4176C" w:rsidTr="000702E9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7A45DD" w:rsidRPr="00D74C65" w:rsidTr="000702E9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7A45DD" w:rsidRPr="00B4176C" w:rsidTr="000702E9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:rsidR="007A45DD" w:rsidRPr="006560B8" w:rsidRDefault="007A45DD" w:rsidP="007A45DD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</w:t>
            </w:r>
          </w:p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7A45DD" w:rsidRPr="006560B8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7A45DD" w:rsidRPr="00176884" w:rsidRDefault="007A45DD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7A45DD" w:rsidRPr="00B4176C" w:rsidTr="00D96596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pitanja o </w:t>
            </w:r>
            <w:proofErr w:type="spellStart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na pitanja o </w:t>
            </w:r>
            <w:proofErr w:type="spellStart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većinu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odgovara na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polsuš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>anome</w:t>
            </w:r>
            <w:proofErr w:type="spellEnd"/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A45DD" w:rsidRPr="00176884" w:rsidRDefault="007A45DD" w:rsidP="007A45D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argumentirano i potpuno odgovara na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upotpunjujući odgovore vlastitim odgovorima.</w:t>
            </w:r>
          </w:p>
        </w:tc>
      </w:tr>
      <w:tr w:rsidR="007A45DD" w:rsidRPr="00B4176C" w:rsidTr="00D96596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 postavlja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 jer mu je tekst razumljiv tek nakon nekoliko slušanja i 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Ponekad postavlja kratka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produbio vlastito razumijevanje teksta i jasnije uočio uzročno-posljedične veze koje opisuje nakon odgovora na potpitanja.</w:t>
            </w:r>
          </w:p>
        </w:tc>
      </w:tr>
      <w:tr w:rsidR="007A45DD" w:rsidRPr="00B4176C" w:rsidTr="00D96596">
        <w:tc>
          <w:tcPr>
            <w:tcW w:w="2680" w:type="dxa"/>
            <w:tcBorders>
              <w:top w:val="single" w:sz="8" w:space="0" w:color="auto"/>
              <w:bottom w:val="single" w:sz="4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provjerava razumijevanje </w:t>
            </w:r>
            <w:proofErr w:type="spellStart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</w:t>
            </w:r>
            <w:r w:rsid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razgovoru s drugim učenikom–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4" w:space="0" w:color="auto"/>
            </w:tcBorders>
          </w:tcPr>
          <w:p w:rsidR="007A45DD" w:rsidRPr="00D76E7E" w:rsidRDefault="007A45DD" w:rsidP="00176884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cstheme="minorHAnsi"/>
                <w:i/>
                <w:sz w:val="24"/>
              </w:rPr>
              <w:t>p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rovjerava razumijevanje </w:t>
            </w:r>
            <w:proofErr w:type="spellStart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poslušanoga</w:t>
            </w:r>
            <w:proofErr w:type="spellEnd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teksta u razgovoru s drugim učenikom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vođenje i jasne upute provjerava razumijevanje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nije u mogućnosti ispraviti drugog učenika jer mu je i samom potrebno potvrditi i dopuniti razumijevanje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poslušanog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i ono što je učenik shvatio. 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upute za rad u paru i poticaj od vršnjaka/učitelja  provjerava razumijevanje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učenikom, pri čemu se više oslanja na vršnjaka.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razumijevanje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 uz suradničko učenje i nadopunjavanje.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4" w:space="0" w:color="auto"/>
            </w:tcBorders>
          </w:tcPr>
          <w:p w:rsidR="007A45DD" w:rsidRPr="00176884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lakoćom  provjerava razumijevanje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poslušanoga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teksta u razgovoru s drugim učenikom te se stavlja u ulogu učitelja siguran u svoje razumijevanje.</w:t>
            </w:r>
          </w:p>
        </w:tc>
      </w:tr>
      <w:tr w:rsidR="007A45DD" w:rsidRPr="00B4176C" w:rsidTr="00DD5510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7A45DD" w:rsidRPr="00371DDF" w:rsidRDefault="007A45DD" w:rsidP="007A45DD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(crtežom, 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7A45DD" w:rsidRPr="00D76E7E" w:rsidRDefault="007A45DD" w:rsidP="007A45D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="00176884"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 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7A45DD" w:rsidRPr="007A45DD" w:rsidRDefault="007A45DD" w:rsidP="007A45D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Kreativno i slikovito 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</w:t>
            </w:r>
            <w:r w:rsidR="00367C51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služeći se raznim alatima (slika, oluja ideja, umna mapa, samostalni nastup ili izlaganje).</w:t>
            </w:r>
          </w:p>
        </w:tc>
      </w:tr>
      <w:tr w:rsidR="007A45DD" w:rsidRPr="00B4176C" w:rsidTr="00DD5510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A45D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:rsidR="007A45DD" w:rsidRPr="00CD1D1D" w:rsidRDefault="007A45DD" w:rsidP="007A45D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7A45DD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7A45DD" w:rsidRPr="00D74C65" w:rsidRDefault="007A45DD" w:rsidP="007A45DD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:rsidTr="000B73C2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Nesigurno i uz dosta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slovkanje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izdvaja nepoznate riječi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Teže izdvaja 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izdvaja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nepoznate riječi zbog nerazumijevanja teksta te mu je više riječi nepoznato od očekivanih za kronološku dob (siromašan rječnik).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nepoznate riječi, ali traži pomoć u snalaženju i traženju značenja. 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 izdvaja nepoznate riječi.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uočava i izdvaja nepoznate riječi te se snalazi u traženju značenja (rječnik, tamnije otisnuti pojmovi ili na multimedijskim sadržajima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tablet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, računalo)</w:t>
            </w:r>
          </w:p>
        </w:tc>
      </w:tr>
      <w:tr w:rsidR="00367C51" w:rsidRPr="00B4176C" w:rsidTr="000B73C2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pretpostavlja značenje nepoznate riječi prema kontekstu te provjerava pretpostavljeno značenje u rječnicima ili u razgovoru s učiteljem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:rsidR="00367C51" w:rsidRPr="005F641C" w:rsidRDefault="00367C51" w:rsidP="00D9659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ne  pretpostavlja značenje nepoznate riječi prema kontekstu zbog nerazumijevanja teksta te mu je potrebno navesti riječi koje bi mu mogle biti nepoznate, kao i njihova značenja jer se samostalno ne snalazi u pronalasku značenja.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dodatni poticaj  pretpostavlja značenje nepoznate riječi prema kontekstu, ali samostalno ne provjerava pretpostavljeno značenje u rječnicima ili u razgovoru s učiteljem, traži pomoć i upute.</w:t>
            </w:r>
          </w:p>
        </w:tc>
        <w:tc>
          <w:tcPr>
            <w:tcW w:w="2551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Uz predložak ili kraće navođenje/primjer (u drugom kontekstu) pretpostavlja značenje nepoznate riječi prema kontekstu te provjerava pretpostavljeno značenje u rječnicima ili u razgovoru s učiteljem slijedeći jasne upute.</w:t>
            </w:r>
          </w:p>
        </w:tc>
        <w:tc>
          <w:tcPr>
            <w:tcW w:w="2835" w:type="dxa"/>
          </w:tcPr>
          <w:p w:rsidR="00367C51" w:rsidRPr="005F641C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Uspješno pretpostavlja značenje nepoznate riječi prema kontekstu te provjerava pretpostavljeno značenje u rječnicima ili u razgovoru s učiteljem.</w:t>
            </w:r>
          </w:p>
        </w:tc>
      </w:tr>
      <w:tr w:rsidR="00367C51" w:rsidRPr="00B4176C" w:rsidTr="005F641C">
        <w:tc>
          <w:tcPr>
            <w:tcW w:w="2680" w:type="dxa"/>
            <w:tcBorders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pronalazi podatke u čitanome tekstu prema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uspješno  pronalazi podatke u čitanome tekstu prema uputi ili pitanjima, ali mu je potreban poticaj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ili upoznavanje s tekstom više puta.</w:t>
            </w:r>
          </w:p>
        </w:tc>
        <w:tc>
          <w:tcPr>
            <w:tcW w:w="2551" w:type="dxa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uspješno  pronalazi podatke u čitanome tekstu prema uputi ili pitanjima.</w:t>
            </w:r>
          </w:p>
        </w:tc>
        <w:tc>
          <w:tcPr>
            <w:tcW w:w="2835" w:type="dxa"/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Brzo, pravovremeno i točno  pronalazi podatke u čitanome tekstu prema uputi ili pitanjima i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prethodno sa sljedećim.</w:t>
            </w:r>
          </w:p>
        </w:tc>
      </w:tr>
      <w:tr w:rsidR="00367C51" w:rsidRPr="00B4176C" w:rsidTr="005F641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367C51" w:rsidRPr="000B73C2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367C51" w:rsidRPr="00D76E7E" w:rsidRDefault="00367C51" w:rsidP="00367C5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367C51" w:rsidRPr="00B4176C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367C51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6560B8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grafomotorikom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(prelazi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 w:rsidR="005F641C"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 w:rsidR="000870A3"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67C51" w:rsidRPr="00B4176C" w:rsidTr="005F641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</w:p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B866F1" w:rsidRDefault="00367C51" w:rsidP="000870A3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slova u 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Teže  povezuje slova u cjelovitu riječ, riječ u rečenicu pišući školskim 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pravilno  povezuje slova u cjelovitu riječ, riječ u rečenicu pišući školskim rukopisnim pismom.</w:t>
            </w:r>
          </w:p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Pravilno i točno   povezuje slova u cjelovitu riječ, riječ u rečenicu pišući školskim rukopisnim pismom.</w:t>
            </w:r>
          </w:p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 lakoćom i preciznošću  povezuje slova u cjelovitu riječ, riječ u rečenicu pišući školskim rukopisnim pismom.</w:t>
            </w:r>
          </w:p>
          <w:p w:rsidR="00367C51" w:rsidRPr="005F641C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prepisuje riječi i rečenice rukopisnim slovima</w:t>
            </w:r>
          </w:p>
          <w:p w:rsidR="00367C51" w:rsidRPr="002B2629" w:rsidRDefault="00367C51" w:rsidP="00367C51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6560B8" w:rsidRDefault="00367C51" w:rsidP="005F641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:rsidR="00367C51" w:rsidRDefault="00367C51" w:rsidP="005F641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 w:rsidR="00E43BE3"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:rsidR="00367C51" w:rsidRPr="000870A3" w:rsidRDefault="00367C51" w:rsidP="000870A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367C51" w:rsidP="005F641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DE1B21" w:rsidRDefault="00367C51" w:rsidP="00D96596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Pr="00B866F1" w:rsidRDefault="00367C51" w:rsidP="005F641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:rsidR="00DE1B21" w:rsidRDefault="00367C51" w:rsidP="00D96596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:rsidR="00367C51" w:rsidRPr="00E43BE3" w:rsidRDefault="00367C51" w:rsidP="00E43BE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67C51" w:rsidRPr="00B4176C" w:rsidTr="000702E9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DE1B2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367C51" w:rsidRPr="00B4176C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veliko početno slovo: imena životinja, blagdana i praznika, </w:t>
            </w: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367C51" w:rsidP="00367C51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veliko početno slovo: imena životinja, 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Teže primjenjuje pravila o pisanju velikog početnog slova u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nazivima mjesta, ulica i trgova.</w:t>
            </w:r>
          </w:p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povremeno navođenje ili primjer  piše veliko početno slovo: imena životinja,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piše veliko početno slovo: imena životinja, blagdana i praznika, ulica, trgova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uspješno  primjenjuje pravila o pisanju velikog početnog slova u imenima životinja,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367C51" w:rsidRPr="00B4176C" w:rsidTr="00E43BE3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67C51" w:rsidRPr="006560B8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67C51" w:rsidRDefault="00E43BE3" w:rsidP="00E43BE3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 oznake za mjerne jedinice (duljina, novac, vrijeme), ali ih ne piše samostalno točno, tek uz navođenje ili 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 točno i uspješno uz poneka 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piše oznake za mjerne jedinice (duljina, novac, vrijeme) razlikujući ih i primjenjujući usvojena pravila.</w:t>
            </w:r>
          </w:p>
        </w:tc>
      </w:tr>
      <w:tr w:rsidR="00367C51" w:rsidRPr="00B4176C" w:rsidTr="00E43BE3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367C51" w:rsidRPr="00B866F1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367C51" w:rsidRDefault="00367C51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DE1B21" w:rsidRPr="00E43BE3" w:rsidRDefault="00367C51" w:rsidP="00D9659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 piše točno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griješeći  piše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Jasno i bez greške  piše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/je/e/i.</w:t>
            </w:r>
          </w:p>
        </w:tc>
      </w:tr>
      <w:tr w:rsidR="00367C51" w:rsidRPr="00B4176C" w:rsidTr="000702E9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67C51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:rsidR="00367C51" w:rsidRPr="00CD1D1D" w:rsidRDefault="00367C51" w:rsidP="00367C51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367C51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367C51" w:rsidRPr="00D74C65" w:rsidRDefault="00367C51" w:rsidP="00367C51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Default="00E43BE3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značenje određene riječi s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Pr="00D5581A" w:rsidRDefault="00D5581A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Nesigurno i proizvoljno  objašnjava značenje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dodatni poticaj i pojašnjenja  objašnjava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poneka kraća pojašnjenja objašnjava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E43BE3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i bez pomoći  objašnjava značenje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određene riječi s obzirom na komunikacijsku situaciju.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izabire odgovarajuće riječi i upotrebljava ih u 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Default="00D5581A" w:rsidP="00367C51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izabire odgovarajuće 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Rijetko  izabire odgovarajuće riječi i upotrebljava ih u 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izabire odgovarajuće riječi i upotrebljava ih u 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izabire odgovarajuće riječi i upotrebljava ih u 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Sigurno i točno  izabire odgovarajuće riječi i upotrebljava ih u oblikovanju sintagmi i rečenica.</w:t>
            </w:r>
          </w:p>
        </w:tc>
      </w:tr>
      <w:tr w:rsidR="00367C51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367C51" w:rsidRPr="003E32F7" w:rsidRDefault="00367C51" w:rsidP="00367C51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367C51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67C51" w:rsidRPr="00D5581A" w:rsidRDefault="00367C51" w:rsidP="00367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</w:t>
            </w:r>
            <w:proofErr w:type="spellEnd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</w:tc>
      </w:tr>
      <w:tr w:rsidR="00D5581A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D5581A" w:rsidRPr="00B4176C" w:rsidTr="000702E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D5581A" w:rsidRPr="00B4176C" w:rsidTr="000702E9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D5581A" w:rsidRPr="003E32F7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imenice s konkretnim značenjem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D5581A" w:rsidRDefault="00D5581A" w:rsidP="00D5581A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ogledne i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česte imenice s konkretnim značenjem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prepoznaje ogledne i česte imenice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konkretnim značenjem, ali ih slabije razlikuje i ne upotrebljava ih u samostalnom izričaju. </w:t>
            </w:r>
          </w:p>
          <w:p w:rsidR="00D96596" w:rsidRPr="00E43BE3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ogledne i česte imenice s konkretnim značenjem,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ih samo uz primjere i poticaj (dodatne upute) povremeno upotrebljava.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većinom točno upotrebljava ogledne i česte imenice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 konkretnim značenjem.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5581A" w:rsidRPr="00E43BE3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razlikuje i upotrebljava ogledne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česte imenice s konkretnim značenjem.</w:t>
            </w:r>
          </w:p>
        </w:tc>
      </w:tr>
      <w:tr w:rsidR="00D5581A" w:rsidRPr="00B4176C" w:rsidTr="000702E9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5581A" w:rsidRPr="00CD1D1D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D5581A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5581A" w:rsidRPr="00B4176C" w:rsidTr="00367C51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riječi 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Nesigurno  uspoređuje riječi mjesnoga govora i 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 uspoređuje riječi mjesnoga govora i 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Uspoređuje riječi mjesnoga govora i 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Razlikuje i  uspoređuje riječi mjesnoga govora i hrvatskoga standardnog jezika.</w:t>
            </w:r>
          </w:p>
        </w:tc>
      </w:tr>
      <w:tr w:rsidR="00D5581A" w:rsidRPr="00B4176C" w:rsidTr="00184BB5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D5581A" w:rsidRPr="002B2629" w:rsidRDefault="00D5581A" w:rsidP="00D5581A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D5581A" w:rsidRPr="00B4176C" w:rsidTr="00184BB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D5581A" w:rsidRPr="002B2629" w:rsidRDefault="00D5581A" w:rsidP="00D5581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D5581A" w:rsidRDefault="00D5581A" w:rsidP="00D5581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96596" w:rsidRDefault="00D96596" w:rsidP="00D5581A">
            <w:pPr>
              <w:rPr>
                <w:rFonts w:cstheme="minorHAnsi"/>
                <w:sz w:val="24"/>
              </w:rPr>
            </w:pPr>
          </w:p>
          <w:p w:rsidR="00D96596" w:rsidRPr="006560B8" w:rsidRDefault="00D96596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D5581A" w:rsidRPr="00367C51" w:rsidRDefault="00D5581A" w:rsidP="00D5581A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D5581A" w:rsidRPr="00B4176C" w:rsidTr="000702E9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D5581A" w:rsidRPr="00614DA8" w:rsidRDefault="00D5581A" w:rsidP="00D5581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KNJIŽEVNOST I  STVARALAŠTVO</w:t>
            </w:r>
          </w:p>
        </w:tc>
      </w:tr>
      <w:tr w:rsidR="00D5581A" w:rsidRPr="00F2687B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5581A" w:rsidRDefault="00D5581A" w:rsidP="00D5581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:rsidR="00D5581A" w:rsidRPr="00F2687B" w:rsidRDefault="00D5581A" w:rsidP="00D5581A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D5581A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D5581A" w:rsidRPr="00D74C65" w:rsidRDefault="00D5581A" w:rsidP="00D5581A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9231A6" w:rsidRPr="00B4176C" w:rsidTr="009231A6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:rsidR="009231A6" w:rsidRPr="002B2629" w:rsidRDefault="009231A6" w:rsidP="009231A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Šturo i s pojedinačnim riječima koje ne sklapa 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Većinom uz podršku i potpitanja  govori o 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Slobodno izražava osobni doživljaj djela,  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231A6" w:rsidRPr="009231A6" w:rsidRDefault="009231A6" w:rsidP="009231A6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t>Izražava osobni doživljaj nakon slušanja/čitanja književnog djela koristeći se opisima i cjelovitim rečenicama.</w:t>
            </w: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</w:p>
          <w:p w:rsidR="009231A6" w:rsidRPr="002B2629" w:rsidRDefault="009231A6" w:rsidP="009231A6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opisane situacije i doživljeno u književnome tekstu riječima, crtežom i pokretom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Često nesigurno ili isključivo vođeno od strane učitelja izražava jednu opisanu situaciju ili doživljaj riječima (kratkim i jednostavnim rečenicama). </w:t>
            </w:r>
          </w:p>
        </w:tc>
        <w:tc>
          <w:tcPr>
            <w:tcW w:w="2552" w:type="dxa"/>
            <w:gridSpan w:val="3"/>
          </w:tcPr>
          <w:p w:rsidR="009231A6" w:rsidRPr="009231A6" w:rsidRDefault="009231A6" w:rsidP="00DD5510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i prema sklonosti (bira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sredstvo izražavanja u kojem se osjeća uspješno izraziti)  izražava neke od opisanih situacija i doživljenoga u književnome tekstu riječima/crtežom ili pokretom</w:t>
            </w:r>
            <w:r w:rsidR="00DD551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manji poticaj  opisane situacije i doživljeno u književnome tekstu riječima, crtežom i pokretom.</w:t>
            </w:r>
          </w:p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Maštovito i živopisno izražava  opisane situacije i doživljeno u književnome tekstu riječima, crtežom i pokretom.</w:t>
            </w:r>
          </w:p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izražava vlastito mišljenje o događajima u priči i postupcima likova</w:t>
            </w:r>
          </w:p>
          <w:p w:rsidR="009231A6" w:rsidRPr="002B2629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:rsidR="009231A6" w:rsidRDefault="009231A6" w:rsidP="009231A6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:rsidR="00D96596" w:rsidRPr="009231A6" w:rsidRDefault="00D96596" w:rsidP="009231A6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2B2629" w:rsidRDefault="009231A6" w:rsidP="009231A6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9231A6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9231A6" w:rsidRPr="006560B8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primjeru  povezuje postupak likova iz književnoga teksta s vlastitim postupkom s naglaskom na jednu, konkretnu situaciju.</w:t>
            </w:r>
          </w:p>
        </w:tc>
        <w:tc>
          <w:tcPr>
            <w:tcW w:w="2552" w:type="dxa"/>
            <w:gridSpan w:val="3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Povremeno povezuje neke postupke likova iz književnoga teksta s vlastitim postupcima i postupcima osoba koje ga okružuju.</w:t>
            </w:r>
          </w:p>
        </w:tc>
        <w:tc>
          <w:tcPr>
            <w:tcW w:w="2551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Uspješno  povezuje postupke likova iz književnoga teksta s vlastitim postupcima i 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:rsidR="009231A6" w:rsidRPr="009231A6" w:rsidRDefault="009231A6" w:rsidP="009231A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 lakoćom  povezuje postupke likova iz književnoga teksta s vlastitim postupcima i postupcima osoba koje ga okružuju te svojim izlaganjem služi za primjer.</w:t>
            </w:r>
          </w:p>
        </w:tc>
      </w:tr>
      <w:tr w:rsidR="00592CB5" w:rsidRPr="00B4176C" w:rsidTr="009231A6">
        <w:tc>
          <w:tcPr>
            <w:tcW w:w="2680" w:type="dxa"/>
            <w:tcBorders>
              <w:right w:val="double" w:sz="12" w:space="0" w:color="auto"/>
            </w:tcBorders>
          </w:tcPr>
          <w:p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:rsidR="00D96596" w:rsidRPr="009231A6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592CB5" w:rsidRPr="00B4176C" w:rsidTr="009231A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:rsidR="00592CB5" w:rsidRPr="002B2629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:rsidR="00592CB5" w:rsidRDefault="00592CB5" w:rsidP="00592CB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96596" w:rsidRDefault="00D96596" w:rsidP="00592CB5">
            <w:pPr>
              <w:rPr>
                <w:rFonts w:cstheme="minorHAnsi"/>
                <w:sz w:val="24"/>
              </w:rPr>
            </w:pPr>
          </w:p>
          <w:p w:rsidR="00D96596" w:rsidRPr="006560B8" w:rsidRDefault="00D96596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:rsidR="00592CB5" w:rsidRPr="009231A6" w:rsidRDefault="00592CB5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Nepotpunim i djelomično ispravnim rečenicama  objašnjava razloge zbog kojih mu </w:t>
            </w:r>
            <w:r w:rsid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592CB5" w:rsidRPr="009231A6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592CB5" w:rsidRPr="00F2687B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OŠ HJ B.2.2. Učenik sluša/čita književni tekst i razlikuje književne tekstove prema obliku i sadržaju.</w:t>
            </w:r>
          </w:p>
        </w:tc>
      </w:tr>
      <w:tr w:rsidR="00592CB5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priču, pjesmu, bajku, slikovnicu, zagonetku i igrokaz po obliku i 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samostalno razlikuje  priču, pjesmu, bajku, slikovnicu, zagonetku i 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 priču, pjesmu, bajku, slikovnicu, zagonetku i igrokaz po obliku i sadržaju bez pomoći.</w:t>
            </w:r>
          </w:p>
        </w:tc>
      </w:tr>
      <w:tr w:rsidR="00592CB5" w:rsidRPr="00B4176C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592CB5" w:rsidRPr="00B4176C" w:rsidTr="00A4516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A4516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592CB5" w:rsidRPr="00B4176C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592CB5" w:rsidRPr="00B4176C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592CB5" w:rsidRPr="00B4176C" w:rsidTr="00965109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965109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592CB5" w:rsidRPr="00B4176C" w:rsidTr="000702E9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ISHOD: OŠ HJ B.2.3 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92CB5" w:rsidRPr="00EE27D8" w:rsidRDefault="00592CB5" w:rsidP="00592CB5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:rsidR="00592CB5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:rsidR="00592CB5" w:rsidRPr="00EE27D8" w:rsidRDefault="00592CB5" w:rsidP="00592CB5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:rsidR="00592CB5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:rsidR="00592CB5" w:rsidRPr="00EE27D8" w:rsidRDefault="00592CB5" w:rsidP="00592CB5">
            <w:pPr>
              <w:pStyle w:val="Odlomakpopisa"/>
              <w:numPr>
                <w:ilvl w:val="0"/>
                <w:numId w:val="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:rsidR="00592CB5" w:rsidRPr="006560B8" w:rsidRDefault="00592CB5" w:rsidP="00592CB5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:rsidR="00592CB5" w:rsidRPr="00A624B6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Pr="00A624B6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592CB5" w:rsidRPr="00F2687B" w:rsidTr="000702E9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B.2.4. Učenik se stvaralački izražava prema vlastitome interesu potaknut </w:t>
            </w:r>
          </w:p>
          <w:p w:rsidR="00592CB5" w:rsidRPr="006069EF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592CB5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592CB5" w:rsidRPr="00B4176C" w:rsidTr="00D20A57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6560B8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D20A57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592CB5" w:rsidRPr="00B4176C" w:rsidTr="000702E9">
        <w:tc>
          <w:tcPr>
            <w:tcW w:w="15877" w:type="dxa"/>
            <w:gridSpan w:val="8"/>
            <w:shd w:val="clear" w:color="auto" w:fill="C5E0B3" w:themeFill="accent6" w:themeFillTint="66"/>
          </w:tcPr>
          <w:p w:rsidR="00592CB5" w:rsidRPr="006414AD" w:rsidRDefault="00592CB5" w:rsidP="00592CB5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592CB5" w:rsidRPr="00D74C65" w:rsidTr="000702E9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592CB5" w:rsidRPr="00D74C65" w:rsidTr="000702E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:rsidR="00592CB5" w:rsidRPr="00D74C65" w:rsidRDefault="00592CB5" w:rsidP="00592CB5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2CB5" w:rsidRPr="00B4176C" w:rsidTr="00896A34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92CB5" w:rsidRPr="00896A34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592CB5" w:rsidRPr="00B4176C" w:rsidTr="00896A34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izdvaja iz teksta jedan ili 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više podataka prema 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iz teksta jedan podatak prema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Izdvaja iz teksta jedan ili više podataka prema zadanim uputama i u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malim spoznajnim 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izdvaja iz teksta jedan ili više podataka prema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zadanim uputama uz 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 izdvaja iz teksta jedan ili više podataka prema zadanim 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uputama bez ikakve pomoći.</w:t>
            </w:r>
          </w:p>
        </w:tc>
      </w:tr>
      <w:tr w:rsidR="00592CB5" w:rsidRPr="00B4176C" w:rsidTr="00896A34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592CB5" w:rsidRPr="00896A34" w:rsidRDefault="00592CB5" w:rsidP="00592CB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592CB5" w:rsidRPr="00D76E7E" w:rsidRDefault="00592CB5" w:rsidP="00592CB5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592CB5" w:rsidRPr="00896A34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592CB5" w:rsidRPr="00B4176C" w:rsidTr="00777A7B">
        <w:tc>
          <w:tcPr>
            <w:tcW w:w="9209" w:type="dxa"/>
            <w:gridSpan w:val="4"/>
            <w:tcBorders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:rsidR="00592CB5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:rsidR="00592CB5" w:rsidRPr="00746C7B" w:rsidRDefault="00592CB5" w:rsidP="00592CB5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:rsidR="00592CB5" w:rsidRPr="002B2629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left w:val="double" w:sz="12" w:space="0" w:color="auto"/>
              <w:bottom w:val="single" w:sz="12" w:space="0" w:color="auto"/>
            </w:tcBorders>
          </w:tcPr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592CB5" w:rsidRPr="00B4176C" w:rsidTr="00777A7B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:rsidR="00592CB5" w:rsidRDefault="00592CB5" w:rsidP="00592CB5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92CB5" w:rsidRDefault="00592CB5" w:rsidP="00592CB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:rsidR="00592CB5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:rsidR="00592CB5" w:rsidRPr="00401C16" w:rsidRDefault="00592CB5" w:rsidP="00592CB5">
            <w:pPr>
              <w:pStyle w:val="Odlomakpopisa"/>
              <w:numPr>
                <w:ilvl w:val="0"/>
                <w:numId w:val="36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92CB5" w:rsidRDefault="00592CB5" w:rsidP="00592CB5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:rsidR="00592CB5" w:rsidRPr="00D76E7E" w:rsidRDefault="00592CB5" w:rsidP="00592CB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:rsidR="00DE1B21" w:rsidRDefault="00DE1B21" w:rsidP="00E7332F">
      <w:pPr>
        <w:jc w:val="center"/>
        <w:rPr>
          <w:rFonts w:cstheme="minorHAnsi"/>
          <w:b/>
          <w:sz w:val="28"/>
        </w:rPr>
      </w:pPr>
    </w:p>
    <w:p w:rsidR="00DE1B21" w:rsidRDefault="00DE1B21" w:rsidP="00E7332F">
      <w:pPr>
        <w:jc w:val="center"/>
        <w:rPr>
          <w:rFonts w:cstheme="minorHAnsi"/>
          <w:b/>
          <w:sz w:val="28"/>
        </w:rPr>
      </w:pPr>
    </w:p>
    <w:p w:rsidR="0055270B" w:rsidRPr="00997EE6" w:rsidRDefault="0055270B" w:rsidP="0055270B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LIKOVNA KULTURA</w:t>
      </w:r>
    </w:p>
    <w:p w:rsidR="0055270B" w:rsidRDefault="0055270B" w:rsidP="0055270B">
      <w:pPr>
        <w:rPr>
          <w:rFonts w:cstheme="minorHAnsi"/>
          <w:sz w:val="24"/>
          <w:szCs w:val="28"/>
        </w:rPr>
      </w:pPr>
    </w:p>
    <w:p w:rsidR="0055270B" w:rsidRPr="006414AD" w:rsidRDefault="0055270B" w:rsidP="0055270B">
      <w:p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i/>
          <w:sz w:val="24"/>
          <w:szCs w:val="28"/>
        </w:rPr>
        <w:t>Učenje i poučava</w:t>
      </w:r>
      <w:r w:rsidR="00D96596">
        <w:rPr>
          <w:rFonts w:cstheme="minorHAnsi"/>
          <w:i/>
          <w:sz w:val="24"/>
          <w:szCs w:val="28"/>
        </w:rPr>
        <w:t>nje predmeta Likovna kultura u 2</w:t>
      </w:r>
      <w:r w:rsidRPr="006414AD">
        <w:rPr>
          <w:rFonts w:cstheme="minorHAnsi"/>
          <w:i/>
          <w:sz w:val="24"/>
          <w:szCs w:val="28"/>
        </w:rPr>
        <w:t>. razredu osnovne škole organizira se kao niz manjih ili većih cjelina vezanih uz zadane i izborne teme.</w:t>
      </w:r>
    </w:p>
    <w:p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Zadane teme:</w:t>
      </w:r>
    </w:p>
    <w:p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Slika, igra, priča:</w:t>
      </w:r>
      <w:r w:rsidRPr="006414AD">
        <w:rPr>
          <w:rFonts w:cstheme="minorHAnsi"/>
          <w:i/>
          <w:sz w:val="24"/>
          <w:szCs w:val="28"/>
        </w:rPr>
        <w:t xml:space="preserve"> učenik istražuje različite odnose između slike i priče proizašle iz osobnih doživljaja. Kao poticaj koristi igru, umjetnička djela, literarne i glazbene predloške (ispričati priču kombinacijama boja, kontrasta, ritma itd.).</w:t>
      </w:r>
    </w:p>
    <w:p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Vidljivo-nevidljivo:</w:t>
      </w:r>
      <w:r w:rsidRPr="006414AD">
        <w:rPr>
          <w:rFonts w:cstheme="minorHAnsi"/>
          <w:i/>
          <w:sz w:val="24"/>
          <w:szCs w:val="28"/>
        </w:rPr>
        <w:t xml:space="preserve"> učenik koristi likovnu ili vizualnu umjetnost kao mogućnost interpretacije vidljivoga (svijeta koji ga okružuje) i izražavanja nevidljivoga (unutarnjega svijeta osjećaja, misli i stavova).</w:t>
      </w:r>
    </w:p>
    <w:p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Priroda i oblik:</w:t>
      </w:r>
      <w:r w:rsidRPr="006414AD">
        <w:rPr>
          <w:rFonts w:cstheme="minorHAnsi"/>
          <w:i/>
          <w:sz w:val="24"/>
          <w:szCs w:val="28"/>
        </w:rPr>
        <w:t xml:space="preserve"> učenik istražuje prirodu različitim osjetilima (vizualni opažaj, taktilni i prostorni doživljaj: uočavanje detalja, boja, površina, odnosa veličina i oblika, ritma, građe oblika itd.). </w:t>
      </w:r>
    </w:p>
    <w:p w:rsidR="0055270B" w:rsidRPr="006414AD" w:rsidRDefault="0055270B" w:rsidP="0055270B">
      <w:pPr>
        <w:pStyle w:val="Odlomakpopisa"/>
        <w:numPr>
          <w:ilvl w:val="0"/>
          <w:numId w:val="25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Prostor u kojem boravim:</w:t>
      </w:r>
      <w:r w:rsidRPr="006414AD">
        <w:rPr>
          <w:rFonts w:cstheme="minorHAnsi"/>
          <w:i/>
          <w:sz w:val="24"/>
          <w:szCs w:val="28"/>
        </w:rPr>
        <w:t xml:space="preserve"> učenik istražuje povezanost oblikovanja prostora u kojem svakodnevno boravi s kvalitetom vlastitog života (namjena, veličina, boja, oblik, granice prostora itd.).</w:t>
      </w:r>
    </w:p>
    <w:p w:rsidR="0055270B" w:rsidRPr="006414AD" w:rsidRDefault="0055270B" w:rsidP="0055270B">
      <w:pPr>
        <w:rPr>
          <w:rFonts w:cstheme="minorHAnsi"/>
          <w:b/>
          <w:i/>
          <w:sz w:val="28"/>
          <w:szCs w:val="28"/>
        </w:rPr>
      </w:pPr>
      <w:r w:rsidRPr="006414AD">
        <w:rPr>
          <w:rFonts w:cstheme="minorHAnsi"/>
          <w:b/>
          <w:i/>
          <w:sz w:val="28"/>
          <w:szCs w:val="28"/>
        </w:rPr>
        <w:t>Izborne teme:</w:t>
      </w:r>
    </w:p>
    <w:p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>Zajedno smo različiti:</w:t>
      </w:r>
      <w:r w:rsidRPr="006414AD">
        <w:rPr>
          <w:rFonts w:cstheme="minorHAnsi"/>
          <w:i/>
          <w:sz w:val="24"/>
          <w:szCs w:val="28"/>
        </w:rPr>
        <w:t xml:space="preserve"> učenik likovnim i vizualnim izražavanjem istražuje pripadnost skupini, vršnjacima, obitelji i zajednici te važnost prihvaćanja različitosti, međusobnog uvažavanja i tolerancije.</w:t>
      </w:r>
    </w:p>
    <w:p w:rsidR="0055270B" w:rsidRPr="006414AD" w:rsidRDefault="0055270B" w:rsidP="0055270B">
      <w:pPr>
        <w:pStyle w:val="Odlomakpopisa"/>
        <w:numPr>
          <w:ilvl w:val="0"/>
          <w:numId w:val="26"/>
        </w:numPr>
        <w:rPr>
          <w:rFonts w:cstheme="minorHAnsi"/>
          <w:i/>
          <w:sz w:val="24"/>
          <w:szCs w:val="28"/>
        </w:rPr>
      </w:pPr>
      <w:r w:rsidRPr="006414AD">
        <w:rPr>
          <w:rFonts w:cstheme="minorHAnsi"/>
          <w:b/>
          <w:i/>
          <w:sz w:val="24"/>
          <w:szCs w:val="28"/>
        </w:rPr>
        <w:t xml:space="preserve">Umjetnost i zajednica: </w:t>
      </w:r>
      <w:r w:rsidRPr="006414AD">
        <w:rPr>
          <w:rFonts w:cstheme="minorHAnsi"/>
          <w:i/>
          <w:sz w:val="24"/>
          <w:szCs w:val="28"/>
        </w:rPr>
        <w:t>učenik istražuje likovno i vizualno oblikovanje kao sastavni dio života pojedinca i zajednice (prisutnost likovnog i vizualnog oblikovanja u svakodnevnom okruženju; dizajn, primijenjena umjetnost, vizualne komunikacije, kazalište, spomenici, muzeji, galerije, izložbe, ulična umjetnost).</w:t>
      </w:r>
    </w:p>
    <w:p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t xml:space="preserve">A.1.1.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Obvezni likovni pojmovi: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Točka, crta.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Dugine boje, osnovne i izvedene boje, miješanje boja.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Razlika između lika i tijela.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Ploha, lik, geometrijski i slobodni likovi, mrlja, potez.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Hrapava i glatka površina.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Masa i prostor: puno, prazno, geometrijska i slobodna tijela, obla i uglata tijela; građenje, dodavanje i oduzimanje oblika.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Ritam: ponavljanje i izmjena oblika na plohi i u prostoru.</w:t>
      </w:r>
    </w:p>
    <w:p w:rsidR="0055270B" w:rsidRPr="006414AD" w:rsidRDefault="0055270B" w:rsidP="0055270B">
      <w:pPr>
        <w:pStyle w:val="Odlomakpopisa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Odnosi: veće, manje, jednako na plohi i u prostoru; dodavanje i oduzimanje oblika.</w:t>
      </w:r>
    </w:p>
    <w:p w:rsidR="0055270B" w:rsidRPr="006414AD" w:rsidRDefault="0055270B" w:rsidP="0055270B">
      <w:pPr>
        <w:pStyle w:val="Odlomakpopisa"/>
        <w:spacing w:before="100" w:beforeAutospacing="1" w:after="100" w:afterAutospacing="1" w:line="240" w:lineRule="auto"/>
        <w:ind w:left="802"/>
        <w:rPr>
          <w:rFonts w:eastAsia="Times New Roman" w:cstheme="minorHAnsi"/>
          <w:i/>
          <w:sz w:val="24"/>
          <w:lang w:eastAsia="hr-HR"/>
        </w:rPr>
      </w:pPr>
    </w:p>
    <w:p w:rsidR="0055270B" w:rsidRPr="006414AD" w:rsidRDefault="0055270B" w:rsidP="0055270B">
      <w:pPr>
        <w:rPr>
          <w:rFonts w:eastAsia="Times New Roman" w:cstheme="minorHAnsi"/>
          <w:b/>
          <w:i/>
          <w:sz w:val="24"/>
          <w:szCs w:val="28"/>
          <w:lang w:eastAsia="hr-HR"/>
        </w:rPr>
      </w:pPr>
      <w:r w:rsidRPr="006414AD">
        <w:rPr>
          <w:rFonts w:cstheme="minorHAnsi"/>
          <w:b/>
          <w:i/>
          <w:sz w:val="24"/>
          <w:szCs w:val="28"/>
        </w:rPr>
        <w:lastRenderedPageBreak/>
        <w:t xml:space="preserve">A.1.2. </w:t>
      </w: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Sadržaji za ostvarivanje odgojno-obrazovnih ishoda</w:t>
      </w:r>
    </w:p>
    <w:p w:rsidR="0055270B" w:rsidRPr="006414AD" w:rsidRDefault="0055270B" w:rsidP="0055270B">
      <w:pPr>
        <w:spacing w:before="100" w:beforeAutospacing="1" w:after="100" w:afterAutospacing="1" w:line="240" w:lineRule="auto"/>
        <w:ind w:left="82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Učenik koristi neke od predloženih likovnih materijala i tehnika:</w:t>
      </w:r>
    </w:p>
    <w:p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crtački: olovka, ugljen, kreda, flomaster, tuš i drvce, tuš i kist.</w:t>
      </w:r>
    </w:p>
    <w:p w:rsidR="0055270B" w:rsidRPr="006414AD" w:rsidRDefault="0055270B" w:rsidP="0055270B">
      <w:pPr>
        <w:pStyle w:val="Odlomakpopisa"/>
        <w:numPr>
          <w:ilvl w:val="0"/>
          <w:numId w:val="28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slikarski: akvarel, gvaš, tempere, pastel, kolaž papir, kolaž iz časopisa.</w:t>
      </w:r>
    </w:p>
    <w:p w:rsidR="0055270B" w:rsidRPr="006414AD" w:rsidRDefault="0055270B" w:rsidP="0055270B">
      <w:pPr>
        <w:pStyle w:val="Odlomakpopisa"/>
        <w:numPr>
          <w:ilvl w:val="0"/>
          <w:numId w:val="28"/>
        </w:numPr>
        <w:rPr>
          <w:rFonts w:cstheme="minorHAnsi"/>
          <w:b/>
          <w:i/>
          <w:sz w:val="28"/>
          <w:szCs w:val="28"/>
        </w:rPr>
      </w:pPr>
      <w:r w:rsidRPr="006414AD">
        <w:rPr>
          <w:rFonts w:eastAsia="Times New Roman" w:cstheme="minorHAnsi"/>
          <w:i/>
          <w:sz w:val="24"/>
          <w:lang w:eastAsia="hr-HR"/>
        </w:rPr>
        <w:t>prostorno-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plastički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 xml:space="preserve">: glina, </w:t>
      </w: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glinamol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, papir-plastika, ambalaža i drugi materijali.</w:t>
      </w:r>
    </w:p>
    <w:p w:rsidR="0055270B" w:rsidRPr="006414AD" w:rsidRDefault="0055270B" w:rsidP="0055270B">
      <w:pPr>
        <w:rPr>
          <w:rFonts w:eastAsia="Times New Roman" w:cstheme="minorHAnsi"/>
          <w:b/>
          <w:i/>
          <w:sz w:val="10"/>
          <w:lang w:eastAsia="hr-HR"/>
        </w:rPr>
      </w:pPr>
    </w:p>
    <w:p w:rsidR="0055270B" w:rsidRPr="006414AD" w:rsidRDefault="0055270B" w:rsidP="0055270B">
      <w:pPr>
        <w:rPr>
          <w:rFonts w:eastAsia="Times New Roman" w:cstheme="minorHAnsi"/>
          <w:b/>
          <w:i/>
          <w:sz w:val="28"/>
          <w:lang w:eastAsia="hr-HR"/>
        </w:rPr>
      </w:pPr>
      <w:r w:rsidRPr="006414AD">
        <w:rPr>
          <w:rFonts w:eastAsia="Times New Roman" w:cstheme="minorHAnsi"/>
          <w:b/>
          <w:i/>
          <w:sz w:val="28"/>
          <w:lang w:eastAsia="hr-HR"/>
        </w:rPr>
        <w:t xml:space="preserve">Razina usvojenosti odnosi se na konkretnu demonstraciju na nastavi te se može i ne mora </w:t>
      </w:r>
      <w:proofErr w:type="spellStart"/>
      <w:r w:rsidRPr="006414AD">
        <w:rPr>
          <w:rFonts w:eastAsia="Times New Roman" w:cstheme="minorHAnsi"/>
          <w:b/>
          <w:i/>
          <w:sz w:val="28"/>
          <w:lang w:eastAsia="hr-HR"/>
        </w:rPr>
        <w:t>sumativno</w:t>
      </w:r>
      <w:proofErr w:type="spellEnd"/>
      <w:r w:rsidRPr="006414AD">
        <w:rPr>
          <w:rFonts w:eastAsia="Times New Roman" w:cstheme="minorHAnsi"/>
          <w:b/>
          <w:i/>
          <w:sz w:val="28"/>
          <w:lang w:eastAsia="hr-HR"/>
        </w:rPr>
        <w:t xml:space="preserve"> vrednovati.</w:t>
      </w:r>
    </w:p>
    <w:p w:rsidR="0055270B" w:rsidRPr="006414AD" w:rsidRDefault="0055270B" w:rsidP="0055270B">
      <w:pPr>
        <w:rPr>
          <w:rFonts w:eastAsia="Times New Roman" w:cstheme="minorHAnsi"/>
          <w:b/>
          <w:i/>
          <w:lang w:eastAsia="hr-HR"/>
        </w:rPr>
      </w:pPr>
      <w:r w:rsidRPr="006414AD">
        <w:rPr>
          <w:rFonts w:eastAsia="Times New Roman" w:cstheme="minorHAnsi"/>
          <w:b/>
          <w:i/>
          <w:sz w:val="24"/>
          <w:szCs w:val="28"/>
          <w:lang w:eastAsia="hr-HR"/>
        </w:rPr>
        <w:t>B.1.1. Učenik prepoznaje različite oblike likovnih i vizualnih umjetnosti: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crtež, 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slikarstvo, 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skulptura, 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vizualne komunikacije i dizajn, 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arhitektura i urbanizam, 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animirani film, 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 xml:space="preserve">ilustracija, </w:t>
      </w:r>
    </w:p>
    <w:p w:rsidR="0055270B" w:rsidRPr="006414AD" w:rsidRDefault="0055270B" w:rsidP="0055270B">
      <w:pPr>
        <w:pStyle w:val="Odlomakpopisa"/>
        <w:numPr>
          <w:ilvl w:val="0"/>
          <w:numId w:val="31"/>
        </w:numPr>
        <w:rPr>
          <w:rFonts w:eastAsia="Times New Roman" w:cstheme="minorHAnsi"/>
          <w:i/>
          <w:sz w:val="24"/>
          <w:lang w:eastAsia="hr-HR"/>
        </w:rPr>
      </w:pPr>
      <w:proofErr w:type="spellStart"/>
      <w:r w:rsidRPr="006414AD">
        <w:rPr>
          <w:rFonts w:eastAsia="Times New Roman" w:cstheme="minorHAnsi"/>
          <w:i/>
          <w:sz w:val="24"/>
          <w:lang w:eastAsia="hr-HR"/>
        </w:rPr>
        <w:t>lutkarstvo</w:t>
      </w:r>
      <w:proofErr w:type="spellEnd"/>
      <w:r w:rsidRPr="006414AD">
        <w:rPr>
          <w:rFonts w:eastAsia="Times New Roman" w:cstheme="minorHAnsi"/>
          <w:i/>
          <w:sz w:val="24"/>
          <w:lang w:eastAsia="hr-HR"/>
        </w:rPr>
        <w:t>.</w:t>
      </w:r>
    </w:p>
    <w:p w:rsidR="0055270B" w:rsidRPr="006414AD" w:rsidRDefault="0055270B" w:rsidP="0055270B">
      <w:pPr>
        <w:rPr>
          <w:rFonts w:eastAsia="Times New Roman" w:cstheme="minorHAnsi"/>
          <w:i/>
          <w:sz w:val="24"/>
          <w:lang w:eastAsia="hr-HR"/>
        </w:rPr>
      </w:pPr>
      <w:r w:rsidRPr="006414AD">
        <w:rPr>
          <w:rFonts w:eastAsia="Times New Roman" w:cstheme="minorHAnsi"/>
          <w:i/>
          <w:sz w:val="24"/>
          <w:lang w:eastAsia="hr-HR"/>
        </w:rPr>
        <w:t>Tijekom prve dvije godine učenja učenik u stvarnome prostoru upoznaje i istražuje barem jedan od navedenih tipova spomenika: skulptura u javnom prostoru i elementi grada/sela (arhitektura i urbanizam).</w:t>
      </w:r>
    </w:p>
    <w:p w:rsidR="0055270B" w:rsidRPr="006414AD" w:rsidRDefault="0055270B" w:rsidP="0055270B">
      <w:pPr>
        <w:pStyle w:val="box459516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Vrednovanje naučenoga</w:t>
      </w:r>
    </w:p>
    <w:p w:rsidR="0055270B" w:rsidRPr="006414AD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se naučenoga provodi u skladu s ostvarenošću odgojno-obrazovnih ishoda raspoređenih u tri domene.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Domena </w:t>
      </w:r>
      <w:r w:rsidRPr="006414AD">
        <w:rPr>
          <w:rFonts w:asciiTheme="minorHAnsi" w:hAnsiTheme="minorHAnsi" w:cstheme="minorHAnsi"/>
          <w:b/>
          <w:i/>
          <w:szCs w:val="22"/>
        </w:rPr>
        <w:t>Stvaralaštvo i produktivnost</w:t>
      </w:r>
      <w:r w:rsidRPr="006414AD">
        <w:rPr>
          <w:rFonts w:asciiTheme="minorHAnsi" w:hAnsiTheme="minorHAnsi" w:cstheme="minorHAnsi"/>
          <w:i/>
          <w:szCs w:val="22"/>
        </w:rPr>
        <w:t xml:space="preserve"> polazište je i poveznica svih odgojno-obrazovnih ishoda te iz nje proizlaze dva elementa vrednovanja: </w:t>
      </w:r>
    </w:p>
    <w:p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stvaralaštvo (stvaralački proces) i </w:t>
      </w:r>
    </w:p>
    <w:p w:rsidR="0055270B" w:rsidRPr="006414AD" w:rsidRDefault="0055270B" w:rsidP="0055270B">
      <w:pPr>
        <w:pStyle w:val="box459516"/>
        <w:numPr>
          <w:ilvl w:val="0"/>
          <w:numId w:val="29"/>
        </w:numPr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produktivnost (likovni i vizualni izraz: realizacija ideje u formi, materijalu i mediju).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 xml:space="preserve">Vrednovanje ishoda iz te domene predstavlja težište procjene postignuća učenika dok se vrednovanje realizacije ishoda iz drugih domena nadovezuje na nju.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lastRenderedPageBreak/>
        <w:t xml:space="preserve">Odgojno obrazovni ishodi domena </w:t>
      </w:r>
      <w:r w:rsidRPr="006414AD">
        <w:rPr>
          <w:rFonts w:asciiTheme="minorHAnsi" w:hAnsiTheme="minorHAnsi" w:cstheme="minorHAnsi"/>
          <w:b/>
          <w:i/>
          <w:szCs w:val="22"/>
        </w:rPr>
        <w:t>Doživljaj i kritički stav</w:t>
      </w:r>
      <w:r w:rsidRPr="006414AD">
        <w:rPr>
          <w:rFonts w:asciiTheme="minorHAnsi" w:hAnsiTheme="minorHAnsi" w:cstheme="minorHAnsi"/>
          <w:i/>
          <w:szCs w:val="22"/>
        </w:rPr>
        <w:t xml:space="preserve"> te </w:t>
      </w:r>
      <w:r w:rsidRPr="006414AD">
        <w:rPr>
          <w:rFonts w:asciiTheme="minorHAnsi" w:hAnsiTheme="minorHAnsi" w:cstheme="minorHAnsi"/>
          <w:b/>
          <w:i/>
          <w:szCs w:val="22"/>
        </w:rPr>
        <w:t>Umjetnost u kontekstu</w:t>
      </w:r>
      <w:r w:rsidRPr="006414AD">
        <w:rPr>
          <w:rFonts w:asciiTheme="minorHAnsi" w:hAnsiTheme="minorHAnsi" w:cstheme="minorHAnsi"/>
          <w:i/>
          <w:szCs w:val="22"/>
        </w:rPr>
        <w:t xml:space="preserve"> vrednuju se zajedno. U prvoj i drugoj godini učenja veća se važnost u vrednovanju elementa kritičko mišljenje i kontekst daje doživljaju, a od trećeg do osmog razreda razvoju kritičkoga mišljenja i povezivanju stvaralačkoga procesa s različitim kontekstima. </w:t>
      </w:r>
    </w:p>
    <w:p w:rsidR="0055270B" w:rsidRPr="006414AD" w:rsidRDefault="0055270B" w:rsidP="0055270B">
      <w:pPr>
        <w:pStyle w:val="box459516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414AD">
        <w:rPr>
          <w:rFonts w:asciiTheme="minorHAnsi" w:hAnsiTheme="minorHAnsi" w:cstheme="minorHAnsi"/>
          <w:b/>
          <w:i/>
          <w:sz w:val="28"/>
          <w:szCs w:val="22"/>
        </w:rPr>
        <w:t>Elementi ocjenjivanja i vrednovanja od prvog do četvrtog razreda osnovne škole uključuju:</w:t>
      </w:r>
    </w:p>
    <w:p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stvaralaštvo (stvaralački proces)</w:t>
      </w:r>
    </w:p>
    <w:p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stvaranje udaljenih asocijacija (izbjegavanje šablonskih i stereotipnih prikaza)</w:t>
      </w:r>
    </w:p>
    <w:p w:rsidR="0055270B" w:rsidRPr="006414AD" w:rsidRDefault="0055270B" w:rsidP="0055270B">
      <w:pPr>
        <w:pStyle w:val="box459516"/>
        <w:numPr>
          <w:ilvl w:val="1"/>
          <w:numId w:val="30"/>
        </w:numPr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prepoznaje učinjeno i na temelju toga poduzima sljedeće korake.</w:t>
      </w:r>
    </w:p>
    <w:p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  <w:r w:rsidRPr="006414AD">
        <w:rPr>
          <w:rFonts w:asciiTheme="minorHAnsi" w:hAnsiTheme="minorHAnsi" w:cstheme="minorHAnsi"/>
          <w:i/>
          <w:szCs w:val="22"/>
        </w:rPr>
        <w:t>Načini praćenja su: diskusija, skice, bilješke (razrada procesa izvedbe), likovni ili vizualni rad.</w:t>
      </w:r>
    </w:p>
    <w:p w:rsidR="0055270B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55270B" w:rsidRPr="006414AD" w:rsidRDefault="0055270B" w:rsidP="0055270B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>Tekst u kurzivu je u cijelosti preuzet iz Kurikuluma za Likovnu kulturu.</w:t>
      </w:r>
    </w:p>
    <w:p w:rsidR="0055270B" w:rsidRDefault="0055270B" w:rsidP="0055270B">
      <w:pPr>
        <w:pStyle w:val="box459516"/>
        <w:rPr>
          <w:rFonts w:asciiTheme="minorHAnsi" w:hAnsiTheme="minorHAnsi" w:cstheme="minorHAnsi"/>
          <w:i/>
          <w:szCs w:val="22"/>
        </w:rPr>
      </w:pPr>
    </w:p>
    <w:p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Likovna kultura učenici ostvaruju zadane ishode na najmanjoj razini ocjene dobar, stoga je, u navedene tri domene i napravljeno razvrstavanje postignuća od ocjene odličan do ocjene dobar. </w:t>
      </w: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</w:t>
      </w:r>
      <w:r w:rsidRPr="006414AD">
        <w:rPr>
          <w:rStyle w:val="kurziv"/>
          <w:rFonts w:cstheme="minorHAnsi"/>
          <w:sz w:val="24"/>
        </w:rPr>
        <w:t xml:space="preserve">Likovna </w:t>
      </w:r>
      <w:r>
        <w:rPr>
          <w:sz w:val="24"/>
          <w:szCs w:val="24"/>
        </w:rPr>
        <w:t xml:space="preserve">kultura naglasak na odgojnoj komponenti, te je  </w:t>
      </w:r>
      <w:r w:rsidRPr="003F32D3">
        <w:rPr>
          <w:rFonts w:cstheme="minorHAnsi"/>
          <w:sz w:val="24"/>
        </w:rPr>
        <w:t>važniji proces od krajnjeg rezultata</w:t>
      </w:r>
      <w:r>
        <w:rPr>
          <w:sz w:val="24"/>
          <w:szCs w:val="24"/>
        </w:rPr>
        <w:t>, u praksi se pokazalo kako su odgojni učinci rada jedan od bitnih sastavnica u vrednovanju, naša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p w:rsidR="00D96596" w:rsidRDefault="00D96596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1701"/>
        <w:gridCol w:w="2268"/>
        <w:gridCol w:w="4536"/>
      </w:tblGrid>
      <w:tr w:rsidR="0055270B" w:rsidRPr="00B4176C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STVARALAŠTVO I PRODUKTIVNOST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5B0C2F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55270B" w:rsidRPr="005B0C2F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doživljaj temeljen na osjećajima, iskustvu, mislima i informacijama.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izražava,  :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:rsidR="0055270B" w:rsidRPr="0055270B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3969" w:type="dxa"/>
            <w:gridSpan w:val="2"/>
            <w:tcBorders>
              <w:bottom w:val="single" w:sz="8" w:space="0" w:color="auto"/>
            </w:tcBorders>
          </w:tcPr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:rsidR="0055270B" w:rsidRPr="00F4692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55270B" w:rsidRPr="00B4176C" w:rsidTr="00EA2668">
        <w:tc>
          <w:tcPr>
            <w:tcW w:w="16019" w:type="dxa"/>
            <w:gridSpan w:val="5"/>
            <w:tcBorders>
              <w:top w:val="single" w:sz="8" w:space="0" w:color="auto"/>
            </w:tcBorders>
            <w:shd w:val="clear" w:color="auto" w:fill="C5E0B3" w:themeFill="accent6" w:themeFillTint="66"/>
          </w:tcPr>
          <w:p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lastRenderedPageBreak/>
              <w:t>DOŽIVLJAJ I KRITIČKI STAV</w:t>
            </w:r>
          </w:p>
        </w:tc>
      </w:tr>
      <w:tr w:rsidR="0055270B" w:rsidRPr="00B4176C" w:rsidTr="009D365D">
        <w:tc>
          <w:tcPr>
            <w:tcW w:w="16019" w:type="dxa"/>
            <w:gridSpan w:val="5"/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:rsidR="0055270B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:rsidR="0055270B" w:rsidRPr="00255D8E" w:rsidRDefault="0055270B" w:rsidP="009D365D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55270B" w:rsidRPr="00255D8E" w:rsidRDefault="0055270B" w:rsidP="00EA2668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:rsidR="0055270B" w:rsidRPr="00255D8E" w:rsidRDefault="0055270B" w:rsidP="009D365D">
            <w:pPr>
              <w:pStyle w:val="Odlomakpopisa"/>
              <w:numPr>
                <w:ilvl w:val="0"/>
                <w:numId w:val="20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:rsidR="0055270B" w:rsidRPr="00255D8E" w:rsidRDefault="0055270B" w:rsidP="009D365D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:rsidR="0055270B" w:rsidRPr="003C439D" w:rsidRDefault="0055270B" w:rsidP="00EA2668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truda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:rsidR="0055270B" w:rsidRPr="00255D8E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:rsidR="0055270B" w:rsidRPr="00255D8E" w:rsidRDefault="0055270B" w:rsidP="009D365D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 i način 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55270B" w:rsidRPr="00B4176C" w:rsidTr="00EA2668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voljstvo u stvaralačkom procesu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procesu, ali ga je potrebno motivirati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bi ga izrekao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EE5319" w:rsidRPr="00255D8E" w:rsidRDefault="00EE5319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255D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osobno zadovoljstvo u stvaralačkom procesu.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55270B" w:rsidRPr="000A782C" w:rsidRDefault="0055270B" w:rsidP="009D365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55270B" w:rsidRPr="00B4176C" w:rsidTr="009D365D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5B0C2F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55270B" w:rsidRPr="00BD6CF4" w:rsidTr="00EA2668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BD6CF4" w:rsidRDefault="0055270B" w:rsidP="009D365D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2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:rsidR="0055270B" w:rsidRPr="00BD6CF4" w:rsidRDefault="0055270B" w:rsidP="009D365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:rsidR="0055270B" w:rsidRDefault="00EA2668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:rsidR="00EE5319" w:rsidRPr="00033259" w:rsidRDefault="00EE5319" w:rsidP="00EE531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:rsidR="0055270B" w:rsidRPr="0055270B" w:rsidRDefault="00EA2668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:rsidR="00EA266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:rsidR="0055270B" w:rsidRPr="0055270B" w:rsidRDefault="00EA2668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="0055270B"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Default="0055270B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 w:rsidR="00EA2668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rbanističke cjeline (ulica, naselje, gradska četvrt...)</w:t>
            </w:r>
          </w:p>
          <w:p w:rsidR="00EE5319" w:rsidRPr="00033259" w:rsidRDefault="00EE5319" w:rsidP="00EA26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:rsidR="00EE5319" w:rsidRPr="0055270B" w:rsidRDefault="00EE5319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</w:tc>
      </w:tr>
      <w:tr w:rsidR="0055270B" w:rsidRPr="00B4176C" w:rsidTr="00EE5319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:rsidR="0055270B" w:rsidRPr="00033259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5270B" w:rsidRP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  <w:tr w:rsidR="0055270B" w:rsidRPr="00B4176C" w:rsidTr="009D365D">
        <w:tc>
          <w:tcPr>
            <w:tcW w:w="9215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LK C.2.2. </w:t>
            </w: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povezuje umjetničko djelo s iskustvima </w:t>
            </w:r>
          </w:p>
          <w:p w:rsidR="0055270B" w:rsidRPr="00021E9E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iz svakodnevnog života te društvenim kontekstom</w:t>
            </w:r>
          </w:p>
          <w:p w:rsidR="0055270B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:rsidR="0055270B" w:rsidRPr="006477AA" w:rsidRDefault="0055270B" w:rsidP="009D365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021E9E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  <w:p w:rsidR="0055270B" w:rsidRDefault="0055270B" w:rsidP="009D365D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21E9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likovnog/vizualnog izražavanja.</w:t>
            </w:r>
          </w:p>
          <w:p w:rsidR="0055270B" w:rsidRPr="00021E9E" w:rsidRDefault="0055270B" w:rsidP="009D365D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55270B" w:rsidRPr="00F277AF" w:rsidRDefault="0055270B" w:rsidP="009D365D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Ostvarivanje 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ishoda se prati </w:t>
            </w:r>
          </w:p>
          <w:p w:rsidR="0055270B" w:rsidRPr="00F277AF" w:rsidRDefault="0055270B" w:rsidP="009D365D">
            <w:pPr>
              <w:jc w:val="center"/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:rsidR="0055270B" w:rsidRDefault="0055270B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EE5319" w:rsidRDefault="00EE5319" w:rsidP="0055270B">
      <w:pPr>
        <w:rPr>
          <w:rFonts w:cstheme="minorHAnsi"/>
          <w:sz w:val="24"/>
        </w:rPr>
      </w:pPr>
    </w:p>
    <w:p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61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3598"/>
        <w:gridCol w:w="3034"/>
        <w:gridCol w:w="3034"/>
        <w:gridCol w:w="3034"/>
        <w:gridCol w:w="3035"/>
      </w:tblGrid>
      <w:tr w:rsidR="0055270B" w:rsidRPr="00C26F95" w:rsidTr="009D365D">
        <w:tc>
          <w:tcPr>
            <w:tcW w:w="426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98" w:type="dxa"/>
            <w:shd w:val="clear" w:color="auto" w:fill="A8D08D" w:themeFill="accent6" w:themeFillTint="99"/>
          </w:tcPr>
          <w:p w:rsidR="0055270B" w:rsidRPr="00C26F95" w:rsidRDefault="0055270B" w:rsidP="009D365D">
            <w:pPr>
              <w:spacing w:after="0" w:line="240" w:lineRule="auto"/>
              <w:jc w:val="center"/>
              <w:rPr>
                <w:b/>
                <w:bCs/>
              </w:rPr>
            </w:pPr>
            <w:r w:rsidRPr="00C26F95">
              <w:rPr>
                <w:b/>
                <w:bCs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C26F95">
              <w:rPr>
                <w:b/>
                <w:bCs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55270B" w:rsidRPr="00EF074F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EF074F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:rsidTr="009D365D">
        <w:trPr>
          <w:cantSplit/>
          <w:trHeight w:val="1134"/>
        </w:trPr>
        <w:tc>
          <w:tcPr>
            <w:tcW w:w="426" w:type="dxa"/>
            <w:textDirection w:val="btLr"/>
          </w:tcPr>
          <w:p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598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Učenik n</w:t>
            </w:r>
            <w:r w:rsidRPr="00A8511F">
              <w:rPr>
                <w:sz w:val="24"/>
                <w:lang w:val="sv-SE"/>
              </w:rPr>
              <w:t>e želi raditi ni kao dio skupine niti samostalno</w:t>
            </w:r>
            <w:r>
              <w:rPr>
                <w:sz w:val="24"/>
                <w:lang w:val="sv-SE"/>
              </w:rPr>
              <w:t xml:space="preserve"> čak ni uz stalne poticaje.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prihvaća i odrađuje na vrijeme, kvalitetno i sa entuzijazmom.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Pr="00B4176C" w:rsidRDefault="0055270B" w:rsidP="0055270B">
      <w:pPr>
        <w:rPr>
          <w:rFonts w:cstheme="minorHAnsi"/>
        </w:rPr>
      </w:pPr>
    </w:p>
    <w:p w:rsidR="0055270B" w:rsidRDefault="0055270B" w:rsidP="0055270B">
      <w:pPr>
        <w:rPr>
          <w:rFonts w:cstheme="minorHAnsi"/>
        </w:rPr>
      </w:pPr>
    </w:p>
    <w:p w:rsidR="0055270B" w:rsidRPr="00997EE6" w:rsidRDefault="0055270B" w:rsidP="0055270B">
      <w:pPr>
        <w:ind w:left="-426" w:firstLine="426"/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p w:rsidR="0055270B" w:rsidRPr="006D70D8" w:rsidRDefault="0055270B" w:rsidP="0055270B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6D70D8">
        <w:rPr>
          <w:rFonts w:eastAsia="Times New Roman" w:cstheme="minorHAnsi"/>
          <w:b/>
          <w:i/>
          <w:sz w:val="32"/>
          <w:szCs w:val="24"/>
          <w:lang w:eastAsia="hr-HR"/>
        </w:rPr>
        <w:t>Domene</w:t>
      </w:r>
    </w:p>
    <w:p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A: Slušanje i upoznavanje glazbe</w:t>
      </w:r>
    </w:p>
    <w:p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B: Izražavanje glazbom i uz glazbu</w:t>
      </w:r>
    </w:p>
    <w:p w:rsidR="0055270B" w:rsidRPr="006D70D8" w:rsidRDefault="0055270B" w:rsidP="0055270B">
      <w:pPr>
        <w:pStyle w:val="Odlomakpopis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6D70D8">
        <w:rPr>
          <w:rFonts w:eastAsia="Times New Roman" w:cstheme="minorHAnsi"/>
          <w:i/>
          <w:sz w:val="24"/>
          <w:szCs w:val="24"/>
          <w:lang w:eastAsia="hr-HR"/>
        </w:rPr>
        <w:t>Domena C: Glazba u kontekstu</w:t>
      </w:r>
    </w:p>
    <w:p w:rsidR="0055270B" w:rsidRPr="006D70D8" w:rsidRDefault="0055270B" w:rsidP="0055270B">
      <w:pPr>
        <w:pStyle w:val="box459484"/>
        <w:rPr>
          <w:rFonts w:asciiTheme="minorHAnsi" w:hAnsiTheme="minorHAnsi" w:cstheme="minorHAnsi"/>
          <w:b/>
          <w:i/>
          <w:sz w:val="28"/>
        </w:rPr>
      </w:pPr>
      <w:r w:rsidRPr="006D70D8">
        <w:rPr>
          <w:rFonts w:asciiTheme="minorHAnsi" w:hAnsiTheme="minorHAnsi" w:cstheme="minorHAnsi"/>
          <w:b/>
          <w:i/>
          <w:sz w:val="28"/>
        </w:rPr>
        <w:t>Obvezni elementi vrednovanja u 1. razredu OŠ su:</w:t>
      </w:r>
    </w:p>
    <w:p w:rsidR="0055270B" w:rsidRPr="006D70D8" w:rsidRDefault="0055270B" w:rsidP="0055270B">
      <w:pPr>
        <w:pStyle w:val="box459484"/>
        <w:numPr>
          <w:ilvl w:val="0"/>
          <w:numId w:val="18"/>
        </w:numPr>
        <w:rPr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Slušanje i poznavanje glazbe</w:t>
      </w:r>
    </w:p>
    <w:p w:rsidR="0055270B" w:rsidRDefault="0055270B" w:rsidP="0055270B">
      <w:pPr>
        <w:pStyle w:val="box459484"/>
        <w:numPr>
          <w:ilvl w:val="0"/>
          <w:numId w:val="18"/>
        </w:numPr>
        <w:rPr>
          <w:rStyle w:val="kurziv"/>
          <w:rFonts w:asciiTheme="minorHAnsi" w:hAnsiTheme="minorHAnsi" w:cstheme="minorHAnsi"/>
          <w:i/>
        </w:rPr>
      </w:pPr>
      <w:r w:rsidRPr="006D70D8">
        <w:rPr>
          <w:rStyle w:val="kurziv"/>
          <w:rFonts w:asciiTheme="minorHAnsi" w:hAnsiTheme="minorHAnsi" w:cstheme="minorHAnsi"/>
          <w:i/>
        </w:rPr>
        <w:t>Izražavanje glazbom i uz glazbu</w:t>
      </w:r>
    </w:p>
    <w:p w:rsidR="0055270B" w:rsidRDefault="0055270B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Glazbenu</w:t>
      </w: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 kulturu.</w:t>
      </w:r>
    </w:p>
    <w:p w:rsidR="00EE5319" w:rsidRPr="006414AD" w:rsidRDefault="00EE5319" w:rsidP="0055270B">
      <w:pPr>
        <w:pStyle w:val="paragraph"/>
        <w:ind w:left="720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55270B" w:rsidRDefault="0055270B" w:rsidP="0055270B">
      <w:pPr>
        <w:pStyle w:val="box459484"/>
        <w:ind w:firstLine="360"/>
        <w:rPr>
          <w:rStyle w:val="kurziv"/>
          <w:rFonts w:asciiTheme="minorHAnsi" w:hAnsiTheme="minorHAnsi" w:cstheme="minorHAnsi"/>
        </w:rPr>
      </w:pPr>
      <w:r>
        <w:rPr>
          <w:rStyle w:val="kurziv"/>
          <w:rFonts w:asciiTheme="minorHAnsi" w:hAnsiTheme="minorHAnsi" w:cstheme="minorHAnsi"/>
        </w:rPr>
        <w:t xml:space="preserve">Praksa je pokazala da u nastavnom predmetu Glazbena kultura učenici ostvaruju zadane ishode na najmanjoj razini ocjene dobar, stoga je, u navedene tri domene i napravljeno razvrstavanje postignuća od odličnog do dobar. </w:t>
      </w: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  <w:r>
        <w:rPr>
          <w:sz w:val="24"/>
          <w:szCs w:val="24"/>
        </w:rPr>
        <w:t xml:space="preserve">Kako je u nastavnom predmetu Glazbena kultura naglasak na odgojnoj komponenti, te je  </w:t>
      </w:r>
      <w:r w:rsidRPr="003F32D3">
        <w:rPr>
          <w:rFonts w:cstheme="minorHAnsi"/>
          <w:sz w:val="24"/>
        </w:rPr>
        <w:t>važniji proces od krajnjeg rezultata jer postignuće u tim aktivnostima ovisi o glazbenim</w:t>
      </w:r>
      <w:r w:rsidRPr="003F32D3">
        <w:rPr>
          <w:sz w:val="28"/>
          <w:szCs w:val="24"/>
        </w:rPr>
        <w:t xml:space="preserve"> </w:t>
      </w:r>
      <w:r>
        <w:rPr>
          <w:sz w:val="24"/>
          <w:szCs w:val="24"/>
        </w:rPr>
        <w:t>sposobnostima učenika, u praksi se pokazalo kako su odgojni učinci rada jedan od bitnih sastavnica u vrednovanju, preporuka je</w:t>
      </w:r>
      <w:r w:rsidRPr="00EF074F">
        <w:rPr>
          <w:rFonts w:cstheme="minorHAnsi"/>
          <w:sz w:val="24"/>
        </w:rPr>
        <w:t xml:space="preserve"> da učitelj samostalno uvede i treći element ocjenjivanja </w:t>
      </w:r>
      <w:r>
        <w:rPr>
          <w:rFonts w:cstheme="minorHAnsi"/>
          <w:sz w:val="24"/>
        </w:rPr>
        <w:t xml:space="preserve">(mogućnost koja je napomenuta i u Kurikulumu) i da taj element bude: </w:t>
      </w:r>
      <w:r w:rsidRPr="003F32D3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 xml:space="preserve"> u kojemu će se vrednovati učenički </w:t>
      </w:r>
      <w:r w:rsidRPr="003F32D3">
        <w:rPr>
          <w:rFonts w:cstheme="minorHAnsi"/>
          <w:sz w:val="24"/>
        </w:rPr>
        <w:t xml:space="preserve"> odnos prema aktivnosti i njihov</w:t>
      </w:r>
      <w:r>
        <w:rPr>
          <w:rFonts w:cstheme="minorHAnsi"/>
          <w:sz w:val="24"/>
        </w:rPr>
        <w:t>a</w:t>
      </w:r>
      <w:r w:rsidRPr="003F32D3">
        <w:rPr>
          <w:rFonts w:cstheme="minorHAnsi"/>
          <w:sz w:val="24"/>
        </w:rPr>
        <w:t xml:space="preserve"> uključenost</w:t>
      </w:r>
      <w:r>
        <w:rPr>
          <w:rFonts w:cstheme="minorHAnsi"/>
          <w:sz w:val="24"/>
        </w:rPr>
        <w:t xml:space="preserve"> u iste</w:t>
      </w:r>
      <w:r w:rsidRPr="003F32D3">
        <w:rPr>
          <w:rFonts w:cstheme="minorHAnsi"/>
          <w:sz w:val="28"/>
        </w:rPr>
        <w:t xml:space="preserve">. </w:t>
      </w:r>
      <w:r>
        <w:rPr>
          <w:rFonts w:cstheme="minorHAnsi"/>
          <w:sz w:val="24"/>
        </w:rPr>
        <w:t>U tom elementu učenik može ostvariti ocjene od odličan do nedovoljan.</w:t>
      </w: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:rsidR="00EE5319" w:rsidRDefault="00EE5319" w:rsidP="0055270B">
      <w:pPr>
        <w:ind w:firstLine="360"/>
        <w:jc w:val="both"/>
        <w:rPr>
          <w:rFonts w:cstheme="minorHAnsi"/>
          <w:sz w:val="24"/>
        </w:rPr>
      </w:pP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p w:rsidR="0055270B" w:rsidRDefault="0055270B" w:rsidP="0055270B">
      <w:pPr>
        <w:ind w:firstLine="360"/>
        <w:jc w:val="both"/>
        <w:rPr>
          <w:rFonts w:cstheme="minorHAnsi"/>
          <w:sz w:val="24"/>
        </w:rPr>
      </w:pP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55270B" w:rsidRPr="00B4176C" w:rsidTr="009D365D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5270B" w:rsidRPr="00921CDC" w:rsidRDefault="0055270B" w:rsidP="009D365D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DOMENA A. SLUŠANJE I UPOZNAVANJE GLAZBE</w:t>
            </w:r>
          </w:p>
        </w:tc>
      </w:tr>
      <w:tr w:rsidR="0055270B" w:rsidRPr="00B4176C" w:rsidTr="009D365D">
        <w:tc>
          <w:tcPr>
            <w:tcW w:w="15735" w:type="dxa"/>
            <w:gridSpan w:val="4"/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:rsidR="0055270B" w:rsidRPr="000D3C4E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dijelova skladbi </w:t>
            </w:r>
            <w:r w:rsidR="0056792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različitih vrsta glazbe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:rsidR="0055270B" w:rsidRPr="006560B8" w:rsidRDefault="0055270B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55270B" w:rsidRPr="00B4176C" w:rsidTr="009D365D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:rsidR="0055270B" w:rsidRPr="00E4257C" w:rsidRDefault="0055270B" w:rsidP="009D365D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  <w:vAlign w:val="center"/>
          </w:tcPr>
          <w:p w:rsidR="0055270B" w:rsidRPr="00E4257C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294854" w:rsidRDefault="0055270B" w:rsidP="009D365D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56792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zvodi glazbene igre uz pjevanje, 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A658D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:rsidR="0055270B" w:rsidRPr="004F1672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:rsidR="0055270B" w:rsidRPr="0074058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0D3C4E" w:rsidRDefault="0055270B" w:rsidP="009D365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55270B" w:rsidRPr="00B4176C" w:rsidTr="009D365D">
        <w:tc>
          <w:tcPr>
            <w:tcW w:w="15735" w:type="dxa"/>
            <w:gridSpan w:val="4"/>
            <w:shd w:val="clear" w:color="auto" w:fill="C5E0B3" w:themeFill="accent6" w:themeFillTint="66"/>
          </w:tcPr>
          <w:p w:rsidR="0055270B" w:rsidRPr="00921CDC" w:rsidRDefault="0055270B" w:rsidP="009D365D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55270B" w:rsidRPr="00B4176C" w:rsidTr="009D365D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55270B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:rsidR="0055270B" w:rsidRPr="00294854" w:rsidRDefault="0055270B" w:rsidP="009D365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55270B" w:rsidRPr="005A1FCA" w:rsidTr="009D365D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:rsidR="0055270B" w:rsidRPr="005A1FCA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:rsidR="0055270B" w:rsidRPr="005A1FCA" w:rsidRDefault="0055270B" w:rsidP="009D365D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5270B" w:rsidRPr="00B4176C" w:rsidTr="009D365D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55270B" w:rsidRPr="006560B8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:rsidR="0055270B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:rsidR="0055270B" w:rsidRPr="001E11F1" w:rsidRDefault="0055270B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:rsidR="0055270B" w:rsidRDefault="0055270B" w:rsidP="0055270B">
      <w:pPr>
        <w:rPr>
          <w:sz w:val="24"/>
          <w:szCs w:val="24"/>
        </w:rPr>
      </w:pPr>
    </w:p>
    <w:p w:rsidR="0055270B" w:rsidRDefault="0055270B" w:rsidP="0055270B">
      <w:pPr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U nastavku donosimo elemente vrednovanja za treći i nadodani element: </w:t>
      </w:r>
      <w:r w:rsidRPr="00E278F5">
        <w:rPr>
          <w:rFonts w:cstheme="minorHAnsi"/>
          <w:b/>
          <w:sz w:val="24"/>
        </w:rPr>
        <w:t>Odgojni učinci rada</w:t>
      </w:r>
      <w:r>
        <w:rPr>
          <w:rFonts w:cstheme="minorHAnsi"/>
          <w:sz w:val="24"/>
        </w:rPr>
        <w:t>.</w:t>
      </w: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3315"/>
        <w:gridCol w:w="3034"/>
        <w:gridCol w:w="3034"/>
        <w:gridCol w:w="3034"/>
        <w:gridCol w:w="3035"/>
      </w:tblGrid>
      <w:tr w:rsidR="0055270B" w:rsidRPr="00657F4B" w:rsidTr="009D365D">
        <w:tc>
          <w:tcPr>
            <w:tcW w:w="425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315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NEDOVOLJAN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DOVOLJAN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DOBAR</w:t>
            </w:r>
          </w:p>
        </w:tc>
        <w:tc>
          <w:tcPr>
            <w:tcW w:w="3034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VRLO DOBAR</w:t>
            </w:r>
          </w:p>
        </w:tc>
        <w:tc>
          <w:tcPr>
            <w:tcW w:w="3035" w:type="dxa"/>
            <w:shd w:val="clear" w:color="auto" w:fill="A8D08D" w:themeFill="accent6" w:themeFillTint="99"/>
          </w:tcPr>
          <w:p w:rsidR="0055270B" w:rsidRPr="00657F4B" w:rsidRDefault="0055270B" w:rsidP="009D365D">
            <w:pPr>
              <w:spacing w:after="0" w:line="240" w:lineRule="auto"/>
              <w:jc w:val="center"/>
              <w:rPr>
                <w:b/>
                <w:bCs/>
                <w:sz w:val="24"/>
              </w:rPr>
            </w:pPr>
            <w:r w:rsidRPr="00657F4B">
              <w:rPr>
                <w:b/>
                <w:bCs/>
                <w:sz w:val="24"/>
              </w:rPr>
              <w:t>ODLIČAN</w:t>
            </w:r>
          </w:p>
        </w:tc>
      </w:tr>
      <w:tr w:rsidR="0055270B" w:rsidRPr="00C26F95" w:rsidTr="009D365D">
        <w:trPr>
          <w:cantSplit/>
          <w:trHeight w:val="1134"/>
        </w:trPr>
        <w:tc>
          <w:tcPr>
            <w:tcW w:w="425" w:type="dxa"/>
            <w:textDirection w:val="btLr"/>
          </w:tcPr>
          <w:p w:rsidR="0055270B" w:rsidRPr="00EF074F" w:rsidRDefault="0055270B" w:rsidP="009D365D">
            <w:pPr>
              <w:spacing w:after="0" w:line="240" w:lineRule="auto"/>
              <w:ind w:left="113" w:right="113"/>
              <w:jc w:val="center"/>
              <w:rPr>
                <w:b/>
                <w:sz w:val="24"/>
                <w:szCs w:val="20"/>
              </w:rPr>
            </w:pPr>
            <w:r w:rsidRPr="00EF074F">
              <w:rPr>
                <w:b/>
                <w:sz w:val="24"/>
                <w:szCs w:val="20"/>
              </w:rPr>
              <w:t xml:space="preserve">ODGOJNI UČINCI RADA </w:t>
            </w:r>
          </w:p>
        </w:tc>
        <w:tc>
          <w:tcPr>
            <w:tcW w:w="3315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Niti uz poticaj n</w:t>
            </w:r>
            <w:r w:rsidRPr="00A8511F">
              <w:rPr>
                <w:sz w:val="24"/>
                <w:lang w:val="sv-SE"/>
              </w:rPr>
              <w:t>e želi raditi kao dio skupine niti samostalno</w:t>
            </w:r>
            <w:r>
              <w:rPr>
                <w:sz w:val="24"/>
                <w:lang w:val="sv-SE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Ne prihvaća pravila.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prihvaća odgovornost za svoje ponašanje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Nema razvijen osjećaj samokontrole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nosi pribor za rad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 reagira na opomenu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  <w:lang w:val="sv-SE"/>
              </w:rPr>
            </w:pPr>
            <w:r>
              <w:rPr>
                <w:sz w:val="24"/>
                <w:lang w:val="sv-SE"/>
              </w:rPr>
              <w:t>U rad se uključuje tek uz stalne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Postavljena pravila prihvaća uz stalna podsjećanja na ista.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>Neprimjereno se ponaša u radu</w:t>
            </w:r>
            <w:r>
              <w:rPr>
                <w:sz w:val="24"/>
              </w:rPr>
              <w:t>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O</w:t>
            </w:r>
            <w:r w:rsidRPr="00A8511F">
              <w:rPr>
                <w:sz w:val="24"/>
              </w:rPr>
              <w:t>dgovornost za svoje ponašanje</w:t>
            </w:r>
            <w:r>
              <w:rPr>
                <w:sz w:val="24"/>
              </w:rPr>
              <w:t xml:space="preserve"> prihvaća nakon intervencije učitelja.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Potrebno razvijati osjećaj za samokontrolu.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 w:rsidRPr="00A8511F">
              <w:rPr>
                <w:sz w:val="24"/>
              </w:rPr>
              <w:t xml:space="preserve">Ne </w:t>
            </w:r>
            <w:r>
              <w:rPr>
                <w:sz w:val="24"/>
              </w:rPr>
              <w:t xml:space="preserve">brine o urednosti pribora </w:t>
            </w:r>
            <w:r w:rsidRPr="00A8511F">
              <w:rPr>
                <w:sz w:val="24"/>
              </w:rPr>
              <w:t>za rad</w:t>
            </w:r>
            <w:r>
              <w:rPr>
                <w:sz w:val="24"/>
              </w:rPr>
              <w:t xml:space="preserve"> i na sat ga nosi povremeno.</w:t>
            </w:r>
          </w:p>
          <w:p w:rsidR="0055270B" w:rsidRPr="00A8511F" w:rsidRDefault="0055270B" w:rsidP="009D365D">
            <w:pPr>
              <w:spacing w:after="0" w:line="240" w:lineRule="auto"/>
              <w:ind w:left="33"/>
              <w:rPr>
                <w:sz w:val="24"/>
              </w:rPr>
            </w:pPr>
            <w:r>
              <w:rPr>
                <w:sz w:val="24"/>
              </w:rPr>
              <w:t>Često ne</w:t>
            </w:r>
            <w:r w:rsidRPr="00A8511F">
              <w:rPr>
                <w:sz w:val="24"/>
              </w:rPr>
              <w:t xml:space="preserve"> reagira na opomenu</w:t>
            </w:r>
            <w:r>
              <w:rPr>
                <w:sz w:val="24"/>
              </w:rPr>
              <w:t>.</w:t>
            </w:r>
          </w:p>
          <w:p w:rsidR="0055270B" w:rsidRPr="00604B0A" w:rsidRDefault="0055270B" w:rsidP="009D365D">
            <w:pPr>
              <w:spacing w:after="0" w:line="240" w:lineRule="auto"/>
              <w:ind w:left="357"/>
              <w:rPr>
                <w:rFonts w:cs="Calibri"/>
                <w:sz w:val="24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Uz poticaj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 xml:space="preserve">Prihvaća </w:t>
            </w:r>
            <w:r>
              <w:rPr>
                <w:rFonts w:cs="Calibri"/>
                <w:szCs w:val="22"/>
              </w:rPr>
              <w:t>samo određena postavljena pravila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ponekada dolazi do nepoželjnih oblika ponašanja te je često potrebna intervencija učitelja.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Ponekada zaboravlja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4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Uglavnom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</w:t>
            </w:r>
            <w:r>
              <w:rPr>
                <w:rFonts w:cs="Calibri"/>
                <w:szCs w:val="22"/>
              </w:rPr>
              <w:t xml:space="preserve"> uz manje opomene i podsjećanja</w:t>
            </w:r>
            <w:r w:rsidRPr="00315FF9">
              <w:rPr>
                <w:rFonts w:cs="Calibri"/>
                <w:szCs w:val="22"/>
              </w:rPr>
              <w:t>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uglavnom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Nosi pribor za rad.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  <w:tc>
          <w:tcPr>
            <w:tcW w:w="3035" w:type="dxa"/>
          </w:tcPr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Rado se uključuje u rad skupine i u sve oblike rada.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  <w:r w:rsidRPr="00315FF9">
              <w:rPr>
                <w:rFonts w:cs="Calibri"/>
                <w:szCs w:val="22"/>
              </w:rPr>
              <w:t>Prihvaća i slijedi postavljena pravila pri radu.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U radu se ponaša primjereno.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Redovito nosi pribor za rad i brine o njegovoj urednosti.</w:t>
            </w:r>
          </w:p>
          <w:p w:rsidR="0055270B" w:rsidRDefault="0055270B" w:rsidP="009D365D">
            <w:pPr>
              <w:pStyle w:val="Default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Sve dodatne zadatke (izrada plakata, jednostavnih glazbala..) prihvaća i odrađuje na vrijeme, kvalitetno i sa entuzijazmom.</w:t>
            </w:r>
          </w:p>
          <w:p w:rsidR="0055270B" w:rsidRPr="00315FF9" w:rsidRDefault="0055270B" w:rsidP="009D365D">
            <w:pPr>
              <w:pStyle w:val="Default"/>
              <w:rPr>
                <w:rFonts w:cs="Calibri"/>
                <w:szCs w:val="22"/>
              </w:rPr>
            </w:pPr>
          </w:p>
        </w:tc>
      </w:tr>
    </w:tbl>
    <w:p w:rsidR="0055270B" w:rsidRDefault="0055270B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56792C" w:rsidRDefault="0056792C" w:rsidP="0055270B">
      <w:pPr>
        <w:rPr>
          <w:rFonts w:cstheme="minorHAnsi"/>
          <w:sz w:val="24"/>
        </w:rPr>
      </w:pPr>
    </w:p>
    <w:p w:rsidR="00E7332F" w:rsidRPr="00997EE6" w:rsidRDefault="00E7332F" w:rsidP="00E7332F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MATEMATIKA</w:t>
      </w:r>
    </w:p>
    <w:p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Domene  u nastavnome predmetu Matematika jesu: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brojevi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algebra i funkcije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oblik i prostor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mjerenje</w:t>
      </w:r>
    </w:p>
    <w:p w:rsidR="00E7332F" w:rsidRPr="006D70D8" w:rsidRDefault="00E7332F" w:rsidP="00E7332F">
      <w:pPr>
        <w:pStyle w:val="box459495"/>
        <w:numPr>
          <w:ilvl w:val="0"/>
          <w:numId w:val="15"/>
        </w:numPr>
        <w:jc w:val="both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podatci, statistika i vjerojatnost</w:t>
      </w:r>
    </w:p>
    <w:p w:rsidR="00E7332F" w:rsidRPr="006D70D8" w:rsidRDefault="00E7332F" w:rsidP="00E7332F">
      <w:pPr>
        <w:pStyle w:val="box459495"/>
        <w:ind w:left="82"/>
        <w:jc w:val="both"/>
        <w:rPr>
          <w:rFonts w:asciiTheme="minorHAnsi" w:hAnsiTheme="minorHAnsi" w:cstheme="minorHAnsi"/>
          <w:b/>
          <w:i/>
          <w:sz w:val="28"/>
          <w:szCs w:val="22"/>
        </w:rPr>
      </w:pPr>
      <w:r w:rsidRPr="006D70D8">
        <w:rPr>
          <w:rFonts w:asciiTheme="minorHAnsi" w:hAnsiTheme="minorHAnsi" w:cstheme="minorHAnsi"/>
          <w:b/>
          <w:i/>
          <w:sz w:val="28"/>
          <w:szCs w:val="22"/>
        </w:rPr>
        <w:t>Elementi vrednovanja u nastavnome predmetu Matematika jesu:</w:t>
      </w:r>
    </w:p>
    <w:p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1. Usvojenost znanja i vještina: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opisuje matematičke pojmove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odabire odgovarajuće i matematički ispravne procedure te ih provodi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provjerava ispravnost matematičkih postupaka i utvrđuje smislenost rezultata</w:t>
      </w:r>
    </w:p>
    <w:p w:rsidR="00E7332F" w:rsidRPr="006D70D8" w:rsidRDefault="00E7332F" w:rsidP="00E7332F">
      <w:pPr>
        <w:pStyle w:val="box459495"/>
        <w:numPr>
          <w:ilvl w:val="2"/>
          <w:numId w:val="12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upotrebljava i povezuje matematičke koncepte.</w:t>
      </w:r>
    </w:p>
    <w:p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2. Matematička komunikacija: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jezikom (standardni matematički simboli, zapisi i terminologija) pri usmenome i pisanome izražavanju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koristi se odgovarajućim matematičkim prikazima za predstavljanje podataka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prelazi između različitih matematičkih prikaza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svoje razmišljanje iznosi cjelovitim, suvislim i sažetim matematičkim rečenicama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postavlja pitanja i odgovara na pitanja koja nadilaze opseg izvorno postavljenoga pitanja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organizira informacije u logičku strukturu</w:t>
      </w:r>
    </w:p>
    <w:p w:rsidR="00E7332F" w:rsidRPr="006D70D8" w:rsidRDefault="00E7332F" w:rsidP="00E7332F">
      <w:pPr>
        <w:pStyle w:val="box459495"/>
        <w:numPr>
          <w:ilvl w:val="2"/>
          <w:numId w:val="13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primjereno se koristi tehnologijom.</w:t>
      </w:r>
    </w:p>
    <w:p w:rsidR="00E7332F" w:rsidRPr="006D70D8" w:rsidRDefault="00E7332F" w:rsidP="00E7332F">
      <w:pPr>
        <w:pStyle w:val="box459495"/>
        <w:ind w:left="82"/>
        <w:rPr>
          <w:rFonts w:asciiTheme="minorHAnsi" w:hAnsiTheme="minorHAnsi" w:cstheme="minorHAnsi"/>
          <w:i/>
          <w:szCs w:val="22"/>
        </w:rPr>
      </w:pPr>
      <w:r w:rsidRPr="006D70D8">
        <w:rPr>
          <w:rStyle w:val="kurziv"/>
          <w:rFonts w:asciiTheme="minorHAnsi" w:hAnsiTheme="minorHAnsi" w:cstheme="minorHAnsi"/>
          <w:i/>
          <w:szCs w:val="22"/>
        </w:rPr>
        <w:t>3. Rješavanje problema: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prepoznaje relevantne elemente problema i naslućuje metode rješavanja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uspješno primjenjuje odabranu matematičku metodu pri rješavanju problema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modelira matematičkim zakonitostima problemske situacije uz raspravu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ispravno rješava probleme u različitim kontekstima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lastRenderedPageBreak/>
        <w:t>provjerava ispravnost matematičkih postupaka i utvrđuje smislenost rješenja problema</w:t>
      </w:r>
    </w:p>
    <w:p w:rsidR="00E7332F" w:rsidRPr="006D70D8" w:rsidRDefault="00E7332F" w:rsidP="00E7332F">
      <w:pPr>
        <w:pStyle w:val="box459495"/>
        <w:numPr>
          <w:ilvl w:val="2"/>
          <w:numId w:val="14"/>
        </w:numPr>
        <w:ind w:left="709" w:hanging="425"/>
        <w:rPr>
          <w:rFonts w:asciiTheme="minorHAnsi" w:hAnsiTheme="minorHAnsi" w:cstheme="minorHAnsi"/>
          <w:i/>
          <w:szCs w:val="22"/>
        </w:rPr>
      </w:pPr>
      <w:r w:rsidRPr="006D70D8">
        <w:rPr>
          <w:rFonts w:asciiTheme="minorHAnsi" w:hAnsiTheme="minorHAnsi" w:cstheme="minorHAnsi"/>
          <w:i/>
          <w:szCs w:val="22"/>
        </w:rPr>
        <w:t>generalizira rješenje.</w:t>
      </w:r>
    </w:p>
    <w:p w:rsidR="00E7332F" w:rsidRPr="006D70D8" w:rsidRDefault="00E7332F" w:rsidP="00E7332F">
      <w:pPr>
        <w:spacing w:after="0" w:line="240" w:lineRule="auto"/>
        <w:ind w:left="709" w:hanging="425"/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</w:pPr>
      <w:r w:rsidRPr="006D70D8">
        <w:rPr>
          <w:rFonts w:eastAsia="Times New Roman" w:cstheme="minorHAnsi"/>
          <w:b/>
          <w:i/>
          <w:color w:val="232323"/>
          <w:sz w:val="28"/>
          <w:szCs w:val="28"/>
          <w:lang w:eastAsia="hr-HR"/>
        </w:rPr>
        <w:t xml:space="preserve">Sadržaji vrednovanja </w:t>
      </w:r>
      <w:r w:rsidRPr="006D70D8">
        <w:rPr>
          <w:rFonts w:eastAsia="Times New Roman" w:cstheme="minorHAnsi"/>
          <w:b/>
          <w:bCs/>
          <w:i/>
          <w:color w:val="232323"/>
          <w:sz w:val="28"/>
          <w:szCs w:val="28"/>
          <w:lang w:eastAsia="hr-HR"/>
        </w:rPr>
        <w:t>u nastavi Matematike su: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usmena ispitivanja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mape radova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procjena učeničke rasprave</w:t>
      </w:r>
    </w:p>
    <w:p w:rsidR="00E7332F" w:rsidRPr="006D70D8" w:rsidRDefault="00E7332F" w:rsidP="00E7332F">
      <w:pPr>
        <w:numPr>
          <w:ilvl w:val="0"/>
          <w:numId w:val="4"/>
        </w:numPr>
        <w:spacing w:before="100" w:beforeAutospacing="1" w:after="100" w:afterAutospacing="1" w:line="240" w:lineRule="auto"/>
        <w:ind w:left="709" w:hanging="425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6D70D8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analiza učeničkih izvješća</w:t>
      </w:r>
    </w:p>
    <w:p w:rsidR="00E7332F" w:rsidRPr="006D70D8" w:rsidRDefault="00E7332F" w:rsidP="00E7332F">
      <w:p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:rsidR="00E7332F" w:rsidRDefault="00E7332F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6414AD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Style w:val="eop"/>
          <w:rFonts w:asciiTheme="minorHAnsi" w:hAnsiTheme="minorHAnsi" w:cstheme="minorHAnsi"/>
          <w:b/>
          <w:sz w:val="28"/>
        </w:rPr>
        <w:t>Matematiku</w:t>
      </w:r>
      <w:r w:rsidRPr="006414AD">
        <w:rPr>
          <w:rStyle w:val="eop"/>
          <w:rFonts w:asciiTheme="minorHAnsi" w:hAnsiTheme="minorHAnsi" w:cstheme="minorHAnsi"/>
          <w:b/>
          <w:sz w:val="28"/>
        </w:rPr>
        <w:t>.</w:t>
      </w: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:rsidR="00DE1B21" w:rsidRDefault="00DE1B21" w:rsidP="00E7332F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E7332F" w:rsidRPr="00B4176C" w:rsidTr="00E7332F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:rsidR="00E7332F" w:rsidRPr="007867DF" w:rsidRDefault="00E7332F" w:rsidP="00E7332F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lastRenderedPageBreak/>
              <w:t>BROJEVI</w:t>
            </w:r>
          </w:p>
        </w:tc>
      </w:tr>
      <w:tr w:rsidR="00EF4F54" w:rsidRPr="00B4176C" w:rsidTr="002574F5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F4F54" w:rsidRPr="00EF4F54" w:rsidRDefault="00EF4F54" w:rsidP="00EF4F54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EF4F54" w:rsidRPr="00823DBD" w:rsidTr="002042FE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:rsidR="00EF4F54" w:rsidRPr="00823DBD" w:rsidRDefault="00EF4F54" w:rsidP="00EF4F5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D5510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:rsidR="00DD5510" w:rsidRPr="00FF420F" w:rsidRDefault="00DD5510" w:rsidP="00DD5510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DD5510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:rsidR="00DD5510" w:rsidRPr="00FE63C6" w:rsidRDefault="00DD5510" w:rsidP="00DD551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DD5510" w:rsidRDefault="00DD5510" w:rsidP="00DD551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6792C" w:rsidRPr="00FE63C6" w:rsidRDefault="0056792C" w:rsidP="00DD551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DD5510" w:rsidRPr="00FF420F" w:rsidRDefault="00DD5510" w:rsidP="00DD5510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:rsidR="00DD5510" w:rsidRPr="00FF420F" w:rsidRDefault="00DD5510" w:rsidP="00DD5510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:rsidR="00DD5510" w:rsidRPr="00FF420F" w:rsidRDefault="00DD5510" w:rsidP="00DD5510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F23BF7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:rsidR="00DE1B21" w:rsidRPr="00FF420F" w:rsidRDefault="00F23B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F23B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DE1B21" w:rsidRDefault="00F23BF7" w:rsidP="0056792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56792C" w:rsidRPr="00FE63C6" w:rsidRDefault="0056792C" w:rsidP="0056792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F23B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F23BF7" w:rsidRPr="00FE63C6" w:rsidRDefault="00F23BF7" w:rsidP="00F2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F23BF7" w:rsidRPr="001B1AA7" w:rsidRDefault="00F23BF7" w:rsidP="00F2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3BF7" w:rsidRDefault="009910E1" w:rsidP="00F23BF7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="00F23BF7"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:rsidR="0056792C" w:rsidRPr="00FF420F" w:rsidRDefault="0056792C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3BF7" w:rsidRDefault="009910E1" w:rsidP="00F23BF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="00F23BF7"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="00F23BF7"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="00F23BF7" w:rsidRPr="00FF420F">
              <w:rPr>
                <w:rFonts w:cstheme="minorHAnsi"/>
                <w:sz w:val="24"/>
              </w:rPr>
              <w:t>, ispravno ih koristi uz stalna podsjećanja.</w:t>
            </w:r>
          </w:p>
          <w:p w:rsidR="00DE1B21" w:rsidRPr="00FF420F" w:rsidRDefault="00DE1B21" w:rsidP="00F23BF7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F23BF7" w:rsidRPr="00FF420F" w:rsidRDefault="00F23BF7" w:rsidP="00F23BF7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F23BF7" w:rsidRPr="00B4176C" w:rsidTr="00FE63C6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23BF7" w:rsidRPr="00823DBD" w:rsidRDefault="00F23BF7" w:rsidP="00F2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F23B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23BF7" w:rsidRPr="00823DBD" w:rsidRDefault="00F23BF7" w:rsidP="00F23B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</w:t>
            </w:r>
          </w:p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D203FB" w:rsidRPr="00B4176C" w:rsidTr="002042FE">
        <w:tc>
          <w:tcPr>
            <w:tcW w:w="2411" w:type="dxa"/>
            <w:tcBorders>
              <w:bottom w:val="nil"/>
              <w:right w:val="double" w:sz="12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</w:t>
            </w:r>
          </w:p>
          <w:p w:rsidR="00D203FB" w:rsidRPr="00FE63C6" w:rsidRDefault="00D203FB" w:rsidP="00D203F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nil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pravila pisanja rimskih brojki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Samo uz konkretne primjere i dodatne naputke objašnjava pravila pisanja rimskih brojki.</w:t>
            </w:r>
          </w:p>
        </w:tc>
        <w:tc>
          <w:tcPr>
            <w:tcW w:w="2552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pravila pisanja rimskih brojki, primjenjuje ih uz poticaj.</w:t>
            </w:r>
          </w:p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pisanja rimskih brojki.</w:t>
            </w:r>
          </w:p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Primjenjuje i objašnjava pravila pisanja rimskih brojki.</w:t>
            </w:r>
          </w:p>
          <w:p w:rsidR="00D203FB" w:rsidRPr="00FF420F" w:rsidRDefault="00D203FB" w:rsidP="00D203FB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D203FB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:rsidR="00D203FB" w:rsidRPr="00FE63C6" w:rsidRDefault="00D203FB" w:rsidP="00D203FB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D203FB" w:rsidRPr="00FE63C6" w:rsidRDefault="00D203FB" w:rsidP="00D203FB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203FB" w:rsidRPr="00FF420F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D203FB" w:rsidRPr="00B868E1" w:rsidTr="00E7332F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203FB" w:rsidRPr="00B868E1" w:rsidRDefault="00D203FB" w:rsidP="00D203F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D203FB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203FB" w:rsidRPr="00823DBD" w:rsidRDefault="00D203FB" w:rsidP="00D203F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D203FB" w:rsidRPr="00B4176C" w:rsidTr="002042FE">
        <w:tc>
          <w:tcPr>
            <w:tcW w:w="2411" w:type="dxa"/>
            <w:tcBorders>
              <w:right w:val="double" w:sz="12" w:space="0" w:color="auto"/>
            </w:tcBorders>
          </w:tcPr>
          <w:p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</w:t>
            </w:r>
          </w:p>
          <w:p w:rsidR="00D203FB" w:rsidRPr="004E249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D203FB" w:rsidRPr="004E249A" w:rsidRDefault="00D203FB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400C7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D203FB" w:rsidRPr="00F34E2A" w:rsidRDefault="00400C70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D203FB" w:rsidRPr="00F34E2A" w:rsidRDefault="00D203FB" w:rsidP="00D203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:rsidR="00D203FB" w:rsidRPr="00F34E2A" w:rsidRDefault="00D203FB" w:rsidP="00D203FB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00C70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00C70" w:rsidRPr="00400C70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vezu među računskim operacijama</w:t>
            </w:r>
          </w:p>
          <w:p w:rsidR="00400C70" w:rsidRPr="009D4AF0" w:rsidRDefault="00400C70" w:rsidP="00400C70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00C70" w:rsidRPr="00400C70" w:rsidRDefault="00400C70" w:rsidP="00400C70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 vezu zbrajanja i oduzimanja završavajući započete jednostavne primjere</w:t>
            </w:r>
            <w:r w:rsidR="00096056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uz pomoć učitelja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00C70" w:rsidRPr="00F34E2A" w:rsidRDefault="00053E68" w:rsidP="00F0507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isključivo prema riješenim modelima zadataka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no ne uočava njezinu konkretnu primjenu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00C70" w:rsidRPr="00F34E2A" w:rsidRDefault="00053E68" w:rsidP="00053E6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pribrojnika na različite načine uz manje greške i pomoć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uočava vezu zbrajanja i oduzimanja te se njome služi uz poticaj</w:t>
            </w:r>
            <w:r w:rsidR="00400C70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00C70" w:rsidRPr="00F34E2A" w:rsidRDefault="00400C70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:rsidR="00400C70" w:rsidRPr="00F34E2A" w:rsidRDefault="00053E68" w:rsidP="00400C7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</w:t>
            </w:r>
            <w:r w:rsidR="00F05077"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, koristi se vezom zbrajanja i oduzimanja olakšavajući si rješavanje zadataka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96056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rezultat zbrajanja i oduzimanja</w:t>
            </w:r>
          </w:p>
          <w:p w:rsidR="00096056" w:rsidRPr="00400C70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096056" w:rsidRPr="00400C70" w:rsidRDefault="00096056" w:rsidP="00096056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:rsidR="00096056" w:rsidRPr="00F34E2A" w:rsidRDefault="00096056" w:rsidP="0009605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042FE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2042FE" w:rsidRPr="00B4176C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2042FE" w:rsidRPr="00400C70" w:rsidRDefault="002042FE" w:rsidP="002042FE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2042FE" w:rsidRPr="00F34E2A" w:rsidRDefault="002042FE" w:rsidP="002042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2042FE" w:rsidRPr="00B4176C" w:rsidTr="00E7332F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042FE" w:rsidRPr="007867DF" w:rsidRDefault="002042FE" w:rsidP="002042FE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2042FE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2042FE" w:rsidRPr="00823DBD" w:rsidRDefault="002042FE" w:rsidP="002042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34E2A" w:rsidRPr="00B4176C" w:rsidTr="0056792C">
        <w:tc>
          <w:tcPr>
            <w:tcW w:w="2411" w:type="dxa"/>
            <w:tcBorders>
              <w:right w:val="double" w:sz="12" w:space="0" w:color="auto"/>
            </w:tcBorders>
          </w:tcPr>
          <w:p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:rsidR="00F34E2A" w:rsidRPr="00AE70E6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F34E2A" w:rsidRPr="00B4176C" w:rsidTr="0056792C">
        <w:tc>
          <w:tcPr>
            <w:tcW w:w="2411" w:type="dxa"/>
            <w:tcBorders>
              <w:right w:val="double" w:sz="12" w:space="0" w:color="auto"/>
            </w:tcBorders>
          </w:tcPr>
          <w:p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F34E2A" w:rsidRPr="00B4176C" w:rsidTr="0056792C">
        <w:tc>
          <w:tcPr>
            <w:tcW w:w="2411" w:type="dxa"/>
            <w:tcBorders>
              <w:right w:val="double" w:sz="12" w:space="0" w:color="auto"/>
            </w:tcBorders>
          </w:tcPr>
          <w:p w:rsidR="00F34E2A" w:rsidRPr="00AE70E6" w:rsidRDefault="00FF420F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 w:rsidR="005F1FE9"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:rsidR="00F34E2A" w:rsidRPr="00F617F5" w:rsidRDefault="00F34E2A" w:rsidP="00F34E2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F34E2A" w:rsidRPr="00400C70" w:rsidRDefault="00F34E2A" w:rsidP="00F34E2A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:rsidR="00F34E2A" w:rsidRPr="00F34E2A" w:rsidRDefault="00F34E2A" w:rsidP="00F34E2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677F4E" w:rsidRPr="00B4176C" w:rsidTr="0056792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677F4E" w:rsidRPr="00AE70E6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:rsidR="00677F4E" w:rsidRPr="00F617F5" w:rsidRDefault="00677F4E" w:rsidP="00677F4E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677F4E" w:rsidRPr="002E17EC" w:rsidRDefault="00677F4E" w:rsidP="00677F4E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 i na 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677F4E" w:rsidRPr="002E17EC" w:rsidRDefault="00677F4E" w:rsidP="00677F4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brojeva, svaki puta 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77F4E" w:rsidRPr="002E17EC" w:rsidRDefault="00677F4E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</w:t>
            </w:r>
            <w:r w:rsidR="0095467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77F4E" w:rsidRPr="002E17EC" w:rsidRDefault="00954671" w:rsidP="0095467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C67101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C67101" w:rsidRPr="00AE70E6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grafičkog 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 te ih grafički obilježava, tekstualne zadatke u kojima se ti matematički 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C67101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:rsidR="00C67101" w:rsidRPr="002E17EC" w:rsidRDefault="00C67101" w:rsidP="00C67101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67101" w:rsidRPr="00F617F5" w:rsidRDefault="00C67101" w:rsidP="00C67101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C67101" w:rsidRPr="002E17EC" w:rsidRDefault="00C67101" w:rsidP="00C6710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C6710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vojstvo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svojstvo </w:t>
            </w:r>
            <w:proofErr w:type="spellStart"/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:rsidR="00420FF7" w:rsidRPr="002E17E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2E17EC" w:rsidRDefault="00420FF7" w:rsidP="00420FF7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:rsidR="00420FF7" w:rsidRPr="002E17EC" w:rsidRDefault="00420FF7" w:rsidP="00420FF7">
            <w:pPr>
              <w:rPr>
                <w:sz w:val="24"/>
                <w:szCs w:val="24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:rsidR="00420FF7" w:rsidRPr="00F617F5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:rsidR="00420FF7" w:rsidRPr="002E17EC" w:rsidRDefault="00420FF7" w:rsidP="00420FF7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DE1B21" w:rsidRDefault="00420FF7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:rsidR="009D365D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9D365D" w:rsidRPr="00797508" w:rsidRDefault="009D365D" w:rsidP="0056792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420FF7" w:rsidRPr="00B4176C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FF420F"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56792C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DE1B21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420FF7" w:rsidRPr="00B4176C" w:rsidTr="00FF420F">
        <w:tc>
          <w:tcPr>
            <w:tcW w:w="2411" w:type="dxa"/>
            <w:tcBorders>
              <w:right w:val="double" w:sz="12" w:space="0" w:color="auto"/>
            </w:tcBorders>
          </w:tcPr>
          <w:p w:rsidR="00420FF7" w:rsidRPr="00B4176C" w:rsidRDefault="0056792C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DE1B21" w:rsidRPr="001B1AA7" w:rsidRDefault="00DE1B21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420FF7" w:rsidRPr="00B4176C" w:rsidTr="002574F5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20FF7" w:rsidRPr="00EF4F54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9D365D">
        <w:tc>
          <w:tcPr>
            <w:tcW w:w="2411" w:type="dxa"/>
            <w:tcBorders>
              <w:right w:val="double" w:sz="12" w:space="0" w:color="auto"/>
            </w:tcBorders>
          </w:tcPr>
          <w:p w:rsidR="00DE1B21" w:rsidRPr="00AE70E6" w:rsidRDefault="00420FF7" w:rsidP="009D365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usvojene matematičke spoznaje o brojevima, računskim operacijama i njihovim svojstvima u 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usvojene matematičke spoznaje o brojevima, računskim operacijama i njihovim 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E36D16" w:rsidRPr="001B1AA7" w:rsidRDefault="00E36D16" w:rsidP="00420FF7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jednostavniji problem, planira njegovo rješavanje odabirom odgovarajućih matematičkih pojmova i postupaka, rješava ga i provjerava rezultat.</w:t>
            </w:r>
          </w:p>
        </w:tc>
        <w:tc>
          <w:tcPr>
            <w:tcW w:w="2835" w:type="dxa"/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i analizira matematički problem, planira njegovo rješavanje odabirom odgovarajućih matematičkih pojmova i postupaka, točno ga rješava  i samostalno provjerava rezultat.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4C209A" w:rsidRDefault="00420FF7" w:rsidP="00420FF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lastRenderedPageBreak/>
              <w:t>ALGEBRA I FUNKCIJE</w:t>
            </w:r>
          </w:p>
        </w:tc>
      </w:tr>
      <w:tr w:rsidR="00420FF7" w:rsidRPr="00B4176C" w:rsidTr="00E7332F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objekata, aktivnosti i pojava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EF4F54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420FF7" w:rsidRPr="00AD3CF7" w:rsidTr="009D365D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15204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AD3CF7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20FF7" w:rsidRPr="00B4176C" w:rsidTr="002574F5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4E7421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svojstva računskih operacija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svojstva računskih operacija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povremena podsjećanja na ista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i samostalno primjenjuje naučena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svojstva računskih operacija.</w:t>
            </w: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veze među računskim operacijama</w:t>
            </w:r>
          </w:p>
          <w:p w:rsidR="00420FF7" w:rsidRPr="00AD3C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zadatke kojima su 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primjenjuje veze među računskim operacijama olakšavajući 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primjenjuje veze među računskim operacijama olakšavajući i ubrzavajući računanje.</w:t>
            </w:r>
          </w:p>
        </w:tc>
      </w:tr>
      <w:tr w:rsidR="00420FF7" w:rsidRPr="00AD3CF7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prošireni sadržaji:</w:t>
            </w:r>
          </w:p>
          <w:p w:rsidR="00420FF7" w:rsidRPr="00AD3CF7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D4208D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420FF7" w:rsidRPr="00F372ED" w:rsidTr="00E7332F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2042FE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420FF7" w:rsidRPr="00B4176C" w:rsidTr="002042FE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420FF7" w:rsidRPr="00B4176C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420FF7" w:rsidRPr="00B4176C" w:rsidTr="002042FE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420FF7" w:rsidRPr="00B4176C" w:rsidTr="002042FE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420FF7" w:rsidRPr="00B4176C" w:rsidTr="002042FE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:rsidR="00420FF7" w:rsidRPr="00B4176C" w:rsidRDefault="009D365D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bridove geometrijskih tijela i 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:rsidR="00420FF7" w:rsidRDefault="00420FF7" w:rsidP="00420FF7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bridove geometrijskih tijela i 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konkretan grafički prikaz ili model određuje da su dužine 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dužine, njihov suodnos ne prikazuje matematičkim jezikom.</w:t>
            </w:r>
          </w:p>
          <w:p w:rsidR="00DE1B21" w:rsidRPr="00797508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bridove geometrijskih tijela i stranice geometrijskih 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međusobni odnos dužina na geometrijskim likovima i tijelima matematičkim jezikom.</w:t>
            </w:r>
          </w:p>
        </w:tc>
      </w:tr>
      <w:tr w:rsidR="00420FF7" w:rsidRPr="00F372ED" w:rsidTr="00E7332F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F372E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20FF7" w:rsidRPr="00B4176C" w:rsidTr="009D365D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9D365D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:rsidR="00420FF7" w:rsidRPr="007E1D2A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:rsidR="00420FF7" w:rsidRPr="00797508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823DBD" w:rsidRDefault="00420FF7" w:rsidP="00420FF7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lastRenderedPageBreak/>
              <w:t>MJERENJE</w:t>
            </w:r>
          </w:p>
        </w:tc>
      </w:tr>
      <w:tr w:rsidR="00420FF7" w:rsidRPr="00823DBD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:rsidR="00420FF7" w:rsidRPr="00E82ECC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veće i manje novčane jedinice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</w:tcPr>
          <w:p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420FF7" w:rsidRPr="00B4176C" w:rsidTr="009D365D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656190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:rsidR="00420FF7" w:rsidRPr="00AD4355" w:rsidRDefault="009D365D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20FF7"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20FF7" w:rsidRPr="004C370D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420FF7" w:rsidRPr="00823DBD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poznaje jedinične dužine za mjerenje dužine i njihov 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jedinične dužine za mjerenje dužine i njihov međusobni 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 metra i centimetra.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metra i centimetra tek uz pomoć učitelja.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odnos metra i centimetra.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 metra i centimetra.</w:t>
            </w: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63388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:rsidR="00420FF7" w:rsidRPr="00F34E2A" w:rsidRDefault="00420FF7" w:rsidP="00420FF7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CB2ED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duljinu dužine i najkraće udaljenosti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procjenjuje duljinu dužine i jednostavnije primjere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usporedbe udaljenosti objekata u metrima.</w:t>
            </w:r>
          </w:p>
        </w:tc>
        <w:tc>
          <w:tcPr>
            <w:tcW w:w="2552" w:type="dxa"/>
          </w:tcPr>
          <w:p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i predloške procjenjuje duljinu dužine i najkraće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udaljenosti objekata u metrima.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duljinu dužine i najkraće udaljenosti objekata u metrima.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 procjenjuje duljinu dužine i udaljenosti objekata u metrima.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F34E2A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DE1B2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823DBD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vremena na satu ili štoperici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FF3DAF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:rsidR="00420FF7" w:rsidRPr="00E82ECC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420FF7" w:rsidRPr="00B4176C" w:rsidTr="00E7332F">
        <w:tc>
          <w:tcPr>
            <w:tcW w:w="16019" w:type="dxa"/>
            <w:gridSpan w:val="6"/>
            <w:shd w:val="clear" w:color="auto" w:fill="C5E0B3" w:themeFill="accent6" w:themeFillTint="66"/>
          </w:tcPr>
          <w:p w:rsidR="00420FF7" w:rsidRPr="003B1DB9" w:rsidRDefault="00420FF7" w:rsidP="00420FF7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420FF7" w:rsidRPr="00B4176C" w:rsidTr="00E7332F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ojave i bilježi podatke o njima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isključivo uz usmjeravanje pažnje na iste.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dodatnu uputu i usmjeravanje pažnje promatra pojave i bilježeći podatke o njima po zadanim algoritmima.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 bilježi podatke o njima.</w:t>
            </w:r>
          </w:p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vnim tablicama ili 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isključivo crtežom uz pomoć učitelja.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Matematičke pojmove prikazuje crtežom i skupom djelomično točno, piktogramima ili tablicama samo uz pomoć i asistenciju učitelja.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Samostalno prikazuje iste matematičke pojmove na različite načine (crtež, skup, piktogram i jednostavna tablica) te ih koristi prilikom samostalnog rješavanja zadataka.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DC4623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:rsidR="00420FF7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:rsidR="00DE1B21" w:rsidRPr="00F34E2A" w:rsidRDefault="00DE1B21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420FF7" w:rsidRPr="00B4176C" w:rsidTr="002574F5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420FF7" w:rsidRPr="00823DBD" w:rsidTr="002042FE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:rsidR="00420FF7" w:rsidRPr="00823DBD" w:rsidRDefault="00420FF7" w:rsidP="00420F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0FF7" w:rsidRPr="00B4176C" w:rsidTr="007E18F2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:rsidR="00420FF7" w:rsidRPr="00AE70E6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:rsidR="00420FF7" w:rsidRPr="00F34E2A" w:rsidRDefault="00420FF7" w:rsidP="00420FF7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420FF7" w:rsidRPr="00B4176C" w:rsidTr="002042FE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:rsidR="00420FF7" w:rsidRPr="00B4176C" w:rsidRDefault="00420FF7" w:rsidP="00420FF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420FF7" w:rsidRPr="001B1AA7" w:rsidRDefault="00420FF7" w:rsidP="00420F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:rsidR="00420FF7" w:rsidRPr="00F34E2A" w:rsidRDefault="00420FF7" w:rsidP="00420F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:rsidR="00E7332F" w:rsidRDefault="00E7332F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E1B21" w:rsidRDefault="00DE1B21" w:rsidP="00E7332F">
      <w:pPr>
        <w:rPr>
          <w:rFonts w:cstheme="minorHAnsi"/>
          <w:sz w:val="24"/>
        </w:rPr>
      </w:pPr>
    </w:p>
    <w:p w:rsidR="00DF15F6" w:rsidRDefault="00DF15F6" w:rsidP="00DF15F6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DRUŠTVO</w:t>
      </w:r>
    </w:p>
    <w:p w:rsidR="00DE1B21" w:rsidRPr="00997EE6" w:rsidRDefault="00DE1B21" w:rsidP="00DF15F6">
      <w:pPr>
        <w:jc w:val="center"/>
        <w:rPr>
          <w:rFonts w:cstheme="minorHAnsi"/>
          <w:b/>
          <w:sz w:val="40"/>
        </w:rPr>
      </w:pPr>
    </w:p>
    <w:p w:rsidR="00DF15F6" w:rsidRPr="00204968" w:rsidRDefault="00DF15F6" w:rsidP="00DF15F6">
      <w:pPr>
        <w:pStyle w:val="box459587"/>
        <w:ind w:left="-142" w:firstLine="284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 xml:space="preserve">Kurikulum nastavnoga predmeta Priroda i društvo obuhvaća koncepte: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Organiziranost svijeta oko nas (oznaka A),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Promjene i odnosi (oznaka B),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 xml:space="preserve">Pojedinac i društvo (oznaka C) </w:t>
      </w:r>
    </w:p>
    <w:p w:rsidR="00DF15F6" w:rsidRPr="00204968" w:rsidRDefault="00DF15F6" w:rsidP="00DF15F6">
      <w:pPr>
        <w:pStyle w:val="box459587"/>
        <w:numPr>
          <w:ilvl w:val="0"/>
          <w:numId w:val="16"/>
        </w:numPr>
        <w:ind w:left="709" w:hanging="283"/>
        <w:rPr>
          <w:rFonts w:asciiTheme="minorHAnsi" w:hAnsiTheme="minorHAnsi" w:cstheme="minorHAnsi"/>
          <w:i/>
          <w:sz w:val="28"/>
          <w:szCs w:val="28"/>
        </w:rPr>
      </w:pPr>
      <w:r w:rsidRPr="00204968">
        <w:rPr>
          <w:rFonts w:asciiTheme="minorHAnsi" w:hAnsiTheme="minorHAnsi" w:cstheme="minorHAnsi"/>
          <w:i/>
        </w:rPr>
        <w:t>Energija (oznaka D).</w:t>
      </w:r>
    </w:p>
    <w:p w:rsidR="00DF15F6" w:rsidRPr="00204968" w:rsidRDefault="00DF15F6" w:rsidP="00DF15F6">
      <w:pPr>
        <w:pStyle w:val="box459469"/>
        <w:rPr>
          <w:rFonts w:asciiTheme="minorHAnsi" w:hAnsiTheme="minorHAnsi" w:cstheme="minorHAnsi"/>
          <w:b/>
          <w:i/>
          <w:sz w:val="28"/>
        </w:rPr>
      </w:pPr>
      <w:r w:rsidRPr="00204968">
        <w:rPr>
          <w:rFonts w:asciiTheme="minorHAnsi" w:hAnsiTheme="minorHAnsi" w:cstheme="minorHAnsi"/>
          <w:b/>
          <w:i/>
          <w:sz w:val="28"/>
        </w:rPr>
        <w:t>U nastavnome predmetu Priroda i društvo dva su elementa vrednovanja:</w:t>
      </w:r>
    </w:p>
    <w:p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usvojenost znanja</w:t>
      </w:r>
    </w:p>
    <w:p w:rsidR="00DF15F6" w:rsidRPr="00204968" w:rsidRDefault="00DF15F6" w:rsidP="00DF15F6">
      <w:pPr>
        <w:pStyle w:val="box459469"/>
        <w:numPr>
          <w:ilvl w:val="0"/>
          <w:numId w:val="17"/>
        </w:numPr>
        <w:ind w:left="709" w:hanging="283"/>
        <w:rPr>
          <w:rFonts w:asciiTheme="minorHAnsi" w:hAnsiTheme="minorHAnsi" w:cstheme="minorHAnsi"/>
          <w:i/>
        </w:rPr>
      </w:pPr>
      <w:r w:rsidRPr="00204968">
        <w:rPr>
          <w:rFonts w:asciiTheme="minorHAnsi" w:hAnsiTheme="minorHAnsi" w:cstheme="minorHAnsi"/>
          <w:i/>
        </w:rPr>
        <w:t>istraživačke vještine.</w:t>
      </w:r>
    </w:p>
    <w:p w:rsidR="00DF15F6" w:rsidRPr="00204968" w:rsidRDefault="00DF15F6" w:rsidP="00DF15F6">
      <w:pPr>
        <w:spacing w:after="0" w:line="240" w:lineRule="auto"/>
        <w:rPr>
          <w:rFonts w:eastAsia="Times New Roman" w:cstheme="minorHAnsi"/>
          <w:i/>
          <w:color w:val="232323"/>
          <w:sz w:val="28"/>
          <w:szCs w:val="28"/>
          <w:lang w:eastAsia="hr-HR"/>
        </w:rPr>
      </w:pPr>
    </w:p>
    <w:p w:rsidR="00DF15F6" w:rsidRPr="00204968" w:rsidRDefault="00DF15F6" w:rsidP="00DF15F6">
      <w:pPr>
        <w:spacing w:after="0" w:line="240" w:lineRule="auto"/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color w:val="232323"/>
          <w:sz w:val="28"/>
          <w:szCs w:val="24"/>
          <w:lang w:eastAsia="hr-HR"/>
        </w:rPr>
        <w:t xml:space="preserve">Sadržaji vrednovanja </w:t>
      </w:r>
      <w:r w:rsidRPr="00204968">
        <w:rPr>
          <w:rFonts w:cstheme="minorHAnsi"/>
          <w:b/>
          <w:i/>
          <w:sz w:val="28"/>
        </w:rPr>
        <w:t>nastavnome predmetu Priroda su: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04968">
        <w:rPr>
          <w:rFonts w:eastAsia="Times New Roman" w:cstheme="minorHAnsi"/>
          <w:i/>
          <w:color w:val="232323"/>
          <w:sz w:val="24"/>
          <w:szCs w:val="24"/>
          <w:lang w:eastAsia="hr-HR"/>
        </w:rPr>
        <w:t>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izvješća o provedenom istraživanju prema unaprijed utvrđenim kriterijima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izrada konceptualnih i/ili umnih mapa, križaljki, pitalica, rebusa, kvizova, stripova, </w:t>
      </w:r>
      <w:proofErr w:type="spellStart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infografika</w:t>
      </w:r>
      <w:proofErr w:type="spellEnd"/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 xml:space="preserve"> prema unaprijed utvrđenim kriterijima </w:t>
      </w:r>
    </w:p>
    <w:p w:rsidR="00DF15F6" w:rsidRPr="00204968" w:rsidRDefault="00DF15F6" w:rsidP="00DF15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4"/>
          <w:lang w:eastAsia="hr-HR"/>
        </w:rPr>
      </w:pPr>
      <w:r w:rsidRPr="00204968">
        <w:rPr>
          <w:rFonts w:eastAsia="Times New Roman" w:cstheme="minorHAns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:rsidR="00DF15F6" w:rsidRPr="00204968" w:rsidRDefault="00DF15F6" w:rsidP="00DF15F6">
      <w:pPr>
        <w:rPr>
          <w:rFonts w:cstheme="minorHAnsi"/>
          <w:b/>
          <w:i/>
          <w:sz w:val="24"/>
          <w:szCs w:val="24"/>
        </w:rPr>
      </w:pPr>
    </w:p>
    <w:p w:rsidR="00DF15F6" w:rsidRPr="00204968" w:rsidRDefault="00DF15F6" w:rsidP="00DF15F6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 w:rsidRPr="00204968">
        <w:rPr>
          <w:rFonts w:asciiTheme="minorHAnsi" w:hAnsiTheme="minorHAnsi" w:cstheme="minorHAnsi"/>
          <w:b/>
          <w:sz w:val="28"/>
        </w:rPr>
        <w:t>Prirodu i društvo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DF15F6" w:rsidRPr="00B4176C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F15F6" w:rsidRPr="00344D94" w:rsidRDefault="00DF15F6" w:rsidP="002574F5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A. ORGANIZIRANOST SVIJETA OKO NAS</w:t>
            </w:r>
          </w:p>
        </w:tc>
      </w:tr>
      <w:tr w:rsidR="002574F5" w:rsidRPr="00B4176C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2574F5" w:rsidRPr="002574F5" w:rsidRDefault="002574F5" w:rsidP="002574F5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2574F5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2574F5" w:rsidRPr="00603770" w:rsidRDefault="002574F5" w:rsidP="002574F5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A1024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:rsidR="00A10246" w:rsidRPr="007C389F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A10246" w:rsidRPr="00A10246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:rsidR="00A10246" w:rsidRPr="00A10246" w:rsidRDefault="00A10246" w:rsidP="00A1024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10246" w:rsidRPr="00B4176C" w:rsidTr="00EF5416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:rsidR="00A10246" w:rsidRPr="007C389F" w:rsidRDefault="002023D3" w:rsidP="002023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 (pripa</w:t>
            </w:r>
            <w:r w:rsid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="00A10246"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A10246" w:rsidRPr="00D76E7E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biljke i životinje iz svoga okoliša u skupine prema kriteriju 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:rsidR="00A10246" w:rsidRPr="001A4DF9" w:rsidRDefault="00A10246" w:rsidP="00A10246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kriterija, objašnjavajući sličnosti i razlike među njima uz dodatne napute i pitanja.</w:t>
            </w:r>
          </w:p>
        </w:tc>
        <w:tc>
          <w:tcPr>
            <w:tcW w:w="2694" w:type="dxa"/>
          </w:tcPr>
          <w:p w:rsidR="00A10246" w:rsidRPr="001A4DF9" w:rsidRDefault="00A10246" w:rsidP="00A1024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Točno i s lakoćom bića, tvari ili pojave razvrstava u skupine prema zadanom kriteriju, objašnjavajući sličnosti i razlike među njima.</w:t>
            </w: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spituje osjetilima i prepoznaje svojstva tvari (tekuće, čvrsto, hrapavo, gusto, rijetko, oblik, boja, miris, tvrdoća, savitljivost, </w:t>
            </w:r>
            <w:proofErr w:type="spellStart"/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vodootpornost</w:t>
            </w:r>
            <w:proofErr w:type="spellEnd"/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:rsidR="001A4DF9" w:rsidRPr="001A4DF9" w:rsidRDefault="001A4DF9" w:rsidP="0055270B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Prepoznaje osjetilima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</w:t>
            </w:r>
            <w:r w:rsidR="0055270B"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plutanja na vodi i sl.) uz zadane smjernice.</w:t>
            </w:r>
          </w:p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Ispituje osjetilima,  prepoznaje i razlikuje te uz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smjenrice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 xml:space="preserve"> opisuje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plutanja na vodi i sl.).</w:t>
            </w:r>
          </w:p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Ispituje osjetilima, prepoznaje, razlikuje, opisuje i objašnjava  svojstva tvari (tekuće, čvrsto, hrapavo, gusto, rijetko, oblik, boja, miris, tvrdoća, savitljivost, </w:t>
            </w:r>
            <w:proofErr w:type="spellStart"/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vodootpornost</w:t>
            </w:r>
            <w:proofErr w:type="spellEnd"/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, prozirnost, sposobnost plutanja na vodi i sl.) samostalno i točno.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organiziranja/razvrstavanja 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A10246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Uz pomoć i stalna potpitanja  djelomično objašnjava važnost organiziranja/razvrstavanja otpadnih tvari u okolišu, razlikuje otpad i smeće te razvrstava otpad prema zadanom predlošku.</w:t>
            </w: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organiziranja/razvrstavanja otpadnih tvari u okolišu, razlikuje otpad i smeće te razvrstava otpad.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1A4DF9" w:rsidRPr="001A4DF9" w:rsidRDefault="001A4DF9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važnost organiziranja/razvrstavanja otpadnih tvari u okolišu, razlikuje otpad i smeće te razvrstava otpad točno i pravilno. Brine o čistoći okoliša te objašnjava važnost istoga. Svojim ekološkim shvaćanjima i djelovanjem služi za primjer.</w:t>
            </w: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:rsidR="001A4DF9" w:rsidRPr="00EB4877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Default="001A4DF9" w:rsidP="001A4DF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EF5416" w:rsidRPr="00AA1804" w:rsidRDefault="00EF5416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1A4DF9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:rsidR="00EF5416" w:rsidRPr="001A4DF9" w:rsidRDefault="00EF5416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1A4DF9" w:rsidRP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1A4DF9" w:rsidRPr="00B4176C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:rsidR="001A4DF9" w:rsidRPr="007C389F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:rsidR="001A4DF9" w:rsidRPr="00EB4877" w:rsidRDefault="001A4DF9" w:rsidP="001A4D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:rsidR="001A4DF9" w:rsidRPr="00AA1804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A4DF9" w:rsidRPr="001A4DF9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:rsidR="001A4DF9" w:rsidRPr="001A4DF9" w:rsidRDefault="001A4DF9" w:rsidP="001A4DF9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:rsidR="001A4DF9" w:rsidRPr="001A4DF9" w:rsidRDefault="001A4DF9" w:rsidP="001A4DF9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:rsidR="001A4DF9" w:rsidRPr="001A4DF9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1A4DF9" w:rsidRDefault="001A4DF9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:rsidR="00EF5416" w:rsidRPr="001A4DF9" w:rsidRDefault="00EF5416" w:rsidP="001A4DF9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1A4DF9" w:rsidRPr="00B4176C" w:rsidTr="00EF5416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:rsidR="001A4DF9" w:rsidRPr="00EB4877" w:rsidRDefault="001A4DF9" w:rsidP="001A4DF9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:rsidR="001A4DF9" w:rsidRPr="00D76E7E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i opisuje ulogu 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 netočno pripisuje ulogu 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1A4DF9" w:rsidRPr="00136628" w:rsidRDefault="001A4DF9" w:rsidP="001A4DF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1A4DF9" w:rsidRPr="00B4176C" w:rsidTr="00EF5416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A4DF9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:rsidR="001A4DF9" w:rsidRPr="002574F5" w:rsidRDefault="001A4DF9" w:rsidP="001A4DF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1A4DF9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1A4DF9" w:rsidRPr="00603770" w:rsidRDefault="001A4DF9" w:rsidP="001A4DF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EF5416" w:rsidRPr="00B4176C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i reda događaje koji su se dogodili tijekom sata, 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primjeru reda događaje koji su se dogodili tijekom sata, dana, tjedna, mjeseca i godine.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 dana, tjedna, mjeseca i godine, ali mu je ponekad potrebna pomoć u klasifikaciji.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Uspješno uspoređuje i reda događaje koji su se dogodili tijekom sata, dana, tjedna, mjeseca i godine uz sitne greške.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Pravilno, brzo i sistematično uspoređuje i reda događaje koji su se dogodili tijekom sata, dana, tjedna, mjeseca i godine.</w:t>
            </w:r>
          </w:p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 prema uputama.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:rsid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</w:tc>
      </w:tr>
      <w:tr w:rsidR="00EF5416" w:rsidRPr="00B4176C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:rsid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:rsidR="007326D7" w:rsidRPr="00EF5416" w:rsidRDefault="007326D7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:rsidR="00EF5416" w:rsidRPr="00EF5416" w:rsidRDefault="00EF5416" w:rsidP="00EF5416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F5416" w:rsidRPr="00B4176C" w:rsidTr="00EF5416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:rsidR="00EF5416" w:rsidRDefault="00EF5416" w:rsidP="00EF541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upisuje i planira događanja (rođendane, blagdane i sl.) u raspored i/ili vremensku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:rsidR="007326D7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="007326D7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:rsidR="00EF5416" w:rsidRPr="00EF5416" w:rsidRDefault="00EF5416" w:rsidP="007326D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 w:rsidR="007326D7"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:rsidR="00EF5416" w:rsidRPr="00EF5416" w:rsidRDefault="007326D7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="00EF5416"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EF5416" w:rsidRPr="00B4176C" w:rsidTr="00EF5416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:rsidR="00EF5416" w:rsidRPr="007C389F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:rsidR="00EF5416" w:rsidRPr="00D76E7E" w:rsidRDefault="00EF5416" w:rsidP="00EF541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smješta događaje povezane s neposrednim okružjem u prošlost, 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smješta događaje povezane s neposrednim okružjem u prošlost, sadašnjost i budućnost, tek uz više ponavljanja prema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konkretnom primjeru djelomično točno smješta događaje prema 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EF5416" w:rsidRPr="00EF5416" w:rsidRDefault="00EF5416" w:rsidP="00EF541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smješta događaje povezane s neposrednim okružjem u prošlost, sadašnjost i budućnost te izvodi zaključke o promjenama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neposrednom okružju kroz prošlost/sadašnjost i budućnost.</w:t>
            </w:r>
          </w:p>
        </w:tc>
      </w:tr>
      <w:tr w:rsidR="00EF5416" w:rsidRPr="00B4176C" w:rsidTr="00EF5416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F5416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:rsidR="00EF5416" w:rsidRPr="002574F5" w:rsidRDefault="00EF5416" w:rsidP="00EF541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EF541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EF5416" w:rsidRPr="00603770" w:rsidRDefault="00EF5416" w:rsidP="00EF541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2A47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="002A477F"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nalazi i kako je organizirano</w:t>
            </w:r>
          </w:p>
          <w:p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što čini mjesto u 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 xml:space="preserve">Nabraja osobitosti mjesta u kojem živi prema naučenom predlošku, ali teže povezuje djelovanje i organiziranost zajednice. 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i prema modelu opisuje što čini mjesto u kojemu živi te gdje se što nalazi i kako je organizirano.</w:t>
            </w:r>
          </w:p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što nalazi i kako je organizirano.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Objašnjava i opisuje što čini mjesto u kojemu živi te gdje se što nalazi i kako je organizirano.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važnost organizacije prometa u 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imenuje prometne znakove važne za njegovu sigurnost.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prometne znakove važne za njegovu sigurnost,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i nabraja prometna sredstva.</w:t>
            </w: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Uočava pješačke prijelaze, razlikuje prometne znakove važne za njegovu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sigurnost, uspoređuje i razvrstava prometna sredstva te poima djelovanje prometa unutar organizacije mjesta u kojem živi.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 Uočava pješačke prijelaze, razlikuje prometne znakove važne za njegovu sigurnost,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 razvrstava prometna sredstva, istražuje vrste prometa u mjestu te povezuje s organizacijom mjesta. Uočava povezanost prometnih sredstava s korištenjem različitih oblika energije.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:rsidR="00C624D6" w:rsidRPr="00EB4877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zanimanja za djelovanje i život unutar zajednice. </w:t>
            </w:r>
          </w:p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Opisuje i objašnjava važnost svakog zanimanja za zajednicu u kojoj živi, poučava druge o tome kako je važno cijeniti svaku vrstu zanimanja, zaključuje o mjestu prema zanimanjima (koja je industrijska grana najrazvijenija).</w:t>
            </w:r>
          </w:p>
        </w:tc>
      </w:tr>
      <w:tr w:rsidR="00C624D6" w:rsidRPr="00B4176C" w:rsidTr="007326D7">
        <w:tc>
          <w:tcPr>
            <w:tcW w:w="2872" w:type="dxa"/>
            <w:tcBorders>
              <w:right w:val="double" w:sz="12" w:space="0" w:color="auto"/>
            </w:tcBorders>
          </w:tcPr>
          <w:p w:rsidR="00C624D6" w:rsidRPr="00EB487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:rsidR="00C624D6" w:rsidRPr="007326D7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:rsidR="00C624D6" w:rsidRPr="007326D7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C624D6" w:rsidRPr="00B4176C" w:rsidTr="00EF5416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:rsidR="00C624D6" w:rsidRPr="007034A2" w:rsidRDefault="00C624D6" w:rsidP="00C624D6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C624D6" w:rsidRPr="00136628" w:rsidTr="00EF5416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važnost tjelesne aktivnosti, prehrane i odmora za razvoj svoga 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D43955" w:rsidRDefault="00C624D6" w:rsidP="00C624D6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uz pomoć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za očuvanje osobnoga zdravlja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C624D6" w:rsidRPr="00B4176C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C624D6" w:rsidRPr="00542AEA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542AEA">
              <w:rPr>
                <w:rFonts w:eastAsia="Times New Roman" w:cstheme="minorHAnsi"/>
                <w:sz w:val="24"/>
                <w:szCs w:val="24"/>
                <w:lang w:eastAsia="hr-HR"/>
              </w:rPr>
              <w:t>važava vremensko ograničenje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s digitalnom tehnologijom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7D54A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C624D6" w:rsidRPr="00B4176C" w:rsidTr="00EF5416">
        <w:tc>
          <w:tcPr>
            <w:tcW w:w="8223" w:type="dxa"/>
            <w:gridSpan w:val="3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C624D6" w:rsidRPr="00A65565" w:rsidRDefault="00C624D6" w:rsidP="00C624D6">
            <w:pPr>
              <w:pStyle w:val="Odlomakpopisa"/>
              <w:numPr>
                <w:ilvl w:val="0"/>
                <w:numId w:val="4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565">
              <w:rPr>
                <w:rFonts w:eastAsia="Times New Roman" w:cstheme="minorHAnsi"/>
                <w:sz w:val="24"/>
                <w:szCs w:val="24"/>
                <w:lang w:eastAsia="hr-HR"/>
              </w:rPr>
              <w:t>razdvaja otpad i smeće, razvrstava otpad</w:t>
            </w:r>
          </w:p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Navedena razrada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ishod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a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:rsidR="00C624D6" w:rsidRPr="00D76E7E" w:rsidRDefault="00C624D6" w:rsidP="00C624D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:rsidTr="00EF5416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Pr="001936FE" w:rsidRDefault="00C624D6" w:rsidP="00C624D6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C624D6" w:rsidRPr="001936FE" w:rsidRDefault="00C624D6" w:rsidP="00C624D6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:rsidR="00C624D6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:rsidR="002A477F" w:rsidRPr="001936FE" w:rsidRDefault="002A477F" w:rsidP="00C624D6">
            <w:pPr>
              <w:rPr>
                <w:rFonts w:cstheme="minorHAnsi"/>
                <w:b/>
              </w:rPr>
            </w:pPr>
          </w:p>
        </w:tc>
      </w:tr>
      <w:tr w:rsidR="00C624D6" w:rsidRPr="00136628" w:rsidTr="00EF5416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101910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</w:tcPr>
          <w:p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B4176C" w:rsidRDefault="00C624D6" w:rsidP="00C624D6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D76E7E" w:rsidRDefault="00C624D6" w:rsidP="00C624D6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prati 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EF3876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t>Prema zadanom kalendaru prirode učenik promatra i bilježi jednostavnije promjene i aktivnosti s obzirom na izmjenu  godišnjih doba.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unaprijed dogovorenim uputama 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Promatra, prati i bilježi promjene i aktivnosti s 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C624D6" w:rsidRPr="00B4176C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:rsidR="00C624D6" w:rsidRPr="00633605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:rsidR="00C624D6" w:rsidRPr="00F4081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381332" w:rsidRDefault="00C624D6" w:rsidP="00C624D6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događaje i promjene u vremenu prikazujući ih na vremenskoj crti ili lenti vremena, crtežom, grafičkim prikazom i sl., uz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551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694" w:type="dxa"/>
          </w:tcPr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prikazom, brinući o urednosti rada. </w:t>
            </w:r>
          </w:p>
        </w:tc>
      </w:tr>
      <w:tr w:rsidR="00C624D6" w:rsidRPr="00B4176C" w:rsidTr="00EF5416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:rsidR="00C624D6" w:rsidRPr="00D43955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:rsidR="00C624D6" w:rsidRPr="00066407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B6237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:rsidR="00C624D6" w:rsidRPr="00CE3A92" w:rsidRDefault="00C624D6" w:rsidP="00C624D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381332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C624D6" w:rsidRPr="00B4176C" w:rsidTr="00EF5416">
        <w:tc>
          <w:tcPr>
            <w:tcW w:w="2872" w:type="dxa"/>
            <w:tcBorders>
              <w:right w:val="double" w:sz="12" w:space="0" w:color="auto"/>
            </w:tcBorders>
          </w:tcPr>
          <w:p w:rsidR="00C624D6" w:rsidRPr="007C389F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127F58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objekte i dijelove prirode prema kojima se snalazi u prostoru izrađujući skicu kretanja.</w:t>
            </w:r>
          </w:p>
        </w:tc>
        <w:tc>
          <w:tcPr>
            <w:tcW w:w="2694" w:type="dxa"/>
          </w:tcPr>
          <w:p w:rsidR="00C624D6" w:rsidRPr="009F5A5D" w:rsidRDefault="00C624D6" w:rsidP="00C624D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624D6" w:rsidRPr="00B4176C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:rsidR="00C624D6" w:rsidRPr="00344D94" w:rsidRDefault="00C624D6" w:rsidP="00C624D6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C624D6" w:rsidRPr="00B4176C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2A477F" w:rsidRPr="002A477F" w:rsidRDefault="002A477F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i raspravlja o različitim ulogama pojedinaca u zajednicama te povezanosti zajednice prema događajima, interesima, 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razlikuje uloge pojedinaca u zajednicama te povezanosti zajednice prema događajima, interesima, vrijednostima, ali mu je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sve potrebno dodatno pojasniti.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uloge pojedinaca u zajednicama te povezanosti zajednice prema događajima, interesima, vrijednostima.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raspravlja o različitim ulogama pojedinaca u zajednicama te povezanosti zajednice prema događajima, interesima, vrijednostima.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i raspravlja o različitim ulogama pojedinaca u zajednicama te povezanosti zajednice prema događajima, interesima, vrijednostima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promišlja o utjecaju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Isključivo prema naučenom predlošku navodi primjere zaštite i očuvanja prirodne, kulturne i povijesne baštine.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zaštite i očuvanja prirodne, kulturne i povijesne baštine.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objašnjava načine zaštite i očuvanja prirodne, kulturne i povijesne baštine.</w:t>
            </w:r>
          </w:p>
          <w:p w:rsidR="002A477F" w:rsidRPr="002A477F" w:rsidRDefault="002A477F" w:rsidP="002A477F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Navodi primjere, opisuje i objašnjava načine zaštite i očuvanja prirodne, kulturne i povijesne baštine te objašnjava važnost istog (briga za pojedinca i potomstvo).</w:t>
            </w:r>
          </w:p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A477F" w:rsidRPr="00B4176C" w:rsidTr="002A477F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:rsidR="002A477F" w:rsidRPr="007C389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:rsidR="002A477F" w:rsidRDefault="002A477F" w:rsidP="002A477F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:rsidR="002A477F" w:rsidRPr="002A477F" w:rsidRDefault="002A477F" w:rsidP="002A477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C624D6" w:rsidRPr="00B4176C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double" w:sz="4" w:space="0" w:color="auto"/>
            </w:tcBorders>
          </w:tcPr>
          <w:p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ISHOD: PID OŠ C.2.2. </w:t>
            </w:r>
          </w:p>
          <w:p w:rsidR="00C624D6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Učenik raspravlja o ulozi i utjecaju pravila, </w:t>
            </w:r>
            <w:r w:rsidRPr="006477AA">
              <w:rPr>
                <w:rFonts w:eastAsia="Times New Roman" w:cstheme="minorHAnsi"/>
                <w:b/>
                <w:szCs w:val="24"/>
                <w:lang w:eastAsia="hr-HR"/>
              </w:rPr>
              <w:t>prava i</w:t>
            </w:r>
            <w:r>
              <w:rPr>
                <w:rFonts w:eastAsia="Times New Roman" w:cstheme="minorHAnsi"/>
                <w:b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dužnosti na zajednicu te važnosti odgovornoga ponašanja.</w:t>
            </w:r>
          </w:p>
          <w:p w:rsidR="00C624D6" w:rsidRPr="006477AA" w:rsidRDefault="00C624D6" w:rsidP="00C624D6">
            <w:pPr>
              <w:rPr>
                <w:rFonts w:eastAsia="Times New Roman" w:cstheme="minorHAnsi"/>
                <w:szCs w:val="24"/>
                <w:lang w:eastAsia="hr-HR"/>
              </w:rPr>
            </w:pPr>
          </w:p>
          <w:p w:rsidR="00C624D6" w:rsidRPr="006477AA" w:rsidRDefault="00C624D6" w:rsidP="00C624D6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Dogovara se i raspravlja o pravilima i dužnostima te posljedicama zbog njihova nepoštivanja (u obitelji, razredu, školi).</w:t>
            </w:r>
          </w:p>
          <w:p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i pomaže (u obitelji, razredu, školi, mjestu).</w:t>
            </w:r>
          </w:p>
          <w:p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pravima djece.</w:t>
            </w:r>
          </w:p>
          <w:p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Uvažava različitosti (stavovi i mišljenja).</w:t>
            </w:r>
          </w:p>
          <w:p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rješavanja problema.</w:t>
            </w:r>
          </w:p>
          <w:p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Odgovorno se služi telefonskim brojevima.</w:t>
            </w:r>
          </w:p>
          <w:p w:rsidR="00C624D6" w:rsidRPr="006477AA" w:rsidRDefault="00C624D6" w:rsidP="00C624D6">
            <w:pPr>
              <w:pStyle w:val="Odlomakpopisa"/>
              <w:numPr>
                <w:ilvl w:val="0"/>
                <w:numId w:val="35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6477AA">
              <w:rPr>
                <w:rFonts w:eastAsia="Times New Roman" w:cstheme="minorHAnsi"/>
                <w:sz w:val="24"/>
                <w:szCs w:val="24"/>
                <w:lang w:eastAsia="hr-HR"/>
              </w:rPr>
              <w:t>Preuzima odgovornost za svoje ponašanje.</w:t>
            </w:r>
          </w:p>
        </w:tc>
        <w:tc>
          <w:tcPr>
            <w:tcW w:w="7938" w:type="dxa"/>
            <w:gridSpan w:val="3"/>
            <w:tcBorders>
              <w:left w:val="double" w:sz="4" w:space="0" w:color="auto"/>
            </w:tcBorders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opisno </w:t>
            </w: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prati </w:t>
            </w:r>
          </w:p>
          <w:p w:rsidR="00C624D6" w:rsidRPr="00A624B6" w:rsidRDefault="00C624D6" w:rsidP="00C624D6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624D6" w:rsidRPr="00B4176C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624D6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:rsidR="00C624D6" w:rsidRPr="006477AA" w:rsidRDefault="00C624D6" w:rsidP="00C624D6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C624D6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C624D6" w:rsidRPr="00603770" w:rsidRDefault="00C624D6" w:rsidP="00C624D6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Djelomično, uz poticaj i dodatna pitanja 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 lakoćom i pravilno opisuje ulogu i utjecaj zajednice i okoliša na djelatnost ljudi u neposrednoj okolini.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072F3" w:rsidRPr="00B4176C" w:rsidTr="005072F3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Proizvoljno opisuje povezanost rada i zarade jer ne shvaća 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zadanim primjerima i smjernicama djelomično uspješno opisuje povezanost rada i zarade.</w:t>
            </w:r>
          </w:p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opisanim (stvarnim i izmišljenim 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2A477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Kroz radionice i razredni 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8223" w:type="dxa"/>
            <w:gridSpan w:val="3"/>
            <w:tcBorders>
              <w:right w:val="single" w:sz="4" w:space="0" w:color="auto"/>
            </w:tcBorders>
            <w:vAlign w:val="center"/>
          </w:tcPr>
          <w:p w:rsidR="00511641" w:rsidRPr="00511641" w:rsidRDefault="00511641" w:rsidP="00511641">
            <w:pPr>
              <w:pStyle w:val="Odlomakpopisa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511641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511641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072F3" w:rsidRPr="00777A7B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i vrijednost svakoga zanimanja i rada.</w:t>
            </w:r>
          </w:p>
          <w:p w:rsidR="005072F3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:rsidR="005072F3" w:rsidRPr="00511641" w:rsidRDefault="005072F3" w:rsidP="005072F3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Razvija odgovornost prema trošenju novca i štednji.</w:t>
            </w:r>
          </w:p>
          <w:p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7938" w:type="dxa"/>
            <w:gridSpan w:val="3"/>
            <w:tcBorders>
              <w:left w:val="single" w:sz="4" w:space="0" w:color="auto"/>
            </w:tcBorders>
            <w:vAlign w:val="center"/>
          </w:tcPr>
          <w:p w:rsidR="005072F3" w:rsidRDefault="005072F3" w:rsidP="005072F3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:rsidR="005072F3" w:rsidRPr="00A624B6" w:rsidRDefault="005072F3" w:rsidP="005072F3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  <w:tr w:rsidR="005072F3" w:rsidRPr="00B4176C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072F3" w:rsidRPr="00603770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azlikuje oblike energije 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AE09E2" w:rsidRDefault="005072F3" w:rsidP="005072F3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prijenos el. energije (vodovima, žicama) do mjesta korištenja i prijenos 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prijenos el. 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 prijenos električne energije vodovima te prijenos električne energije vodovima.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>, primjerenim pokusima, prikazuje prijenos topline s predmeta na predmet, obrazlaže prijenos električne energije vodovima.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1F79AD" w:rsidRDefault="005072F3" w:rsidP="005072F3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:rsidR="005072F3" w:rsidRPr="0089473D" w:rsidRDefault="005072F3" w:rsidP="005072F3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ovezuje hranu i prehranu s opskrbom tijela energijom ukazujući na važnost 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:rsidR="005072F3" w:rsidRPr="00DE1B21" w:rsidRDefault="005072F3" w:rsidP="005072F3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DE1B21" w:rsidRDefault="005072F3" w:rsidP="005072F3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Određuje hranu kao energiju koja pokreće tijelo te prosuđuje o povezanosti zdrave prehrane i zdravlja, daje primjere zdravih i nezdravih jelovnika.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navodi različite primjere prometnih sredstava i njihovih 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tava i njihovih izvora energije, uočava ekološki prihvatljiva vozila, uočava vezu između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prometnih sredstava na fosilna goriva i zagađenja zraka te predlaže rješenja.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:rsidR="005072F3" w:rsidRPr="0089473D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5072F3" w:rsidRPr="0089473D" w:rsidRDefault="005072F3" w:rsidP="005072F3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:rsidR="005072F3" w:rsidRPr="0089473D" w:rsidRDefault="005072F3" w:rsidP="005072F3">
            <w:pPr>
              <w:rPr>
                <w:rFonts w:cstheme="minorHAnsi"/>
                <w:b/>
                <w:sz w:val="24"/>
              </w:rPr>
            </w:pP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:rsidR="005072F3" w:rsidRPr="00603770" w:rsidRDefault="005072F3" w:rsidP="005072F3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072F3" w:rsidRPr="00B4176C" w:rsidTr="00EF5416">
        <w:tc>
          <w:tcPr>
            <w:tcW w:w="16161" w:type="dxa"/>
            <w:gridSpan w:val="6"/>
            <w:shd w:val="clear" w:color="auto" w:fill="C5E0B3" w:themeFill="accent6" w:themeFillTint="66"/>
          </w:tcPr>
          <w:p w:rsidR="005072F3" w:rsidRPr="00344D94" w:rsidRDefault="005072F3" w:rsidP="005072F3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072F3" w:rsidRPr="00603770" w:rsidTr="00EF5416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072F3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:rsidR="005072F3" w:rsidRPr="001805BB" w:rsidRDefault="005072F3" w:rsidP="005072F3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072F3" w:rsidRPr="00603770" w:rsidTr="00EF5416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:rsidR="005072F3" w:rsidRPr="00603770" w:rsidRDefault="005072F3" w:rsidP="005072F3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7F0028" w:rsidRDefault="005072F3" w:rsidP="005072F3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072F3" w:rsidRPr="009778EA" w:rsidRDefault="005072F3" w:rsidP="005072F3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072F3" w:rsidRPr="007257D0" w:rsidRDefault="005072F3" w:rsidP="005072F3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5072F3" w:rsidRPr="009A72F0" w:rsidRDefault="005072F3" w:rsidP="005072F3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:rsidR="005072F3" w:rsidRPr="006477AA" w:rsidRDefault="005072F3" w:rsidP="005072F3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:rsidR="005072F3" w:rsidRPr="005D66C4" w:rsidRDefault="005072F3" w:rsidP="005072F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o prirodnim i društvenim 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Uspoređuje i komentira prirodne i društvene pojave dovodeći u vezu svojim pitanjima pojave u prirodi i društvu.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:rsidR="005072F3" w:rsidRPr="005D66C4" w:rsidRDefault="005072F3" w:rsidP="005072F3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:rsidR="005072F3" w:rsidRPr="00C41F0F" w:rsidRDefault="005072F3" w:rsidP="005072F3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7C389F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:rsidR="005072F3" w:rsidRPr="005D66C4" w:rsidRDefault="005072F3" w:rsidP="005072F3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raspravlja, uspoređuje i prikazuje na različite načine rezultate – crtežom, slikom (piktogramima), grafom i sl.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aspravlja, uspoređuje i prikazuje rezultate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7F0028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Podatke u grafičkim prikazima čita isključivo uz pomoć nastavnika.</w:t>
            </w:r>
          </w:p>
        </w:tc>
        <w:tc>
          <w:tcPr>
            <w:tcW w:w="2693" w:type="dxa"/>
          </w:tcPr>
          <w:p w:rsidR="005072F3" w:rsidRPr="007F0028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čita podatke u grafičkim prikazima i tekstovima drugih nastavnih predmeta.</w:t>
            </w:r>
          </w:p>
        </w:tc>
        <w:tc>
          <w:tcPr>
            <w:tcW w:w="2551" w:type="dxa"/>
          </w:tcPr>
          <w:p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Čita podatke u grafičkim prikazima i tekstovima drugih nastavnih predmeta.</w:t>
            </w:r>
          </w:p>
        </w:tc>
        <w:tc>
          <w:tcPr>
            <w:tcW w:w="2694" w:type="dxa"/>
          </w:tcPr>
          <w:p w:rsidR="005072F3" w:rsidRPr="007F0028" w:rsidRDefault="005072F3" w:rsidP="005072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Prikazuje, povezuje i čita podatke u grafičkim prikazima i tekstovima drugih nastavnih predmeta.</w:t>
            </w:r>
          </w:p>
        </w:tc>
      </w:tr>
      <w:tr w:rsidR="005072F3" w:rsidRPr="00B4176C" w:rsidTr="00EF5416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:rsidR="005072F3" w:rsidRPr="00B4176C" w:rsidRDefault="005072F3" w:rsidP="005072F3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:rsidR="005072F3" w:rsidRPr="00D76E7E" w:rsidRDefault="005072F3" w:rsidP="005072F3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:rsidR="005072F3" w:rsidRPr="005D66C4" w:rsidRDefault="005072F3" w:rsidP="005072F3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:rsidR="005072F3" w:rsidRPr="00C41F0F" w:rsidRDefault="005072F3" w:rsidP="005072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:rsidR="00DF15F6" w:rsidRDefault="00DF15F6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511641" w:rsidRDefault="00511641" w:rsidP="00DF15F6">
      <w:pPr>
        <w:rPr>
          <w:rFonts w:cstheme="minorHAnsi"/>
          <w:sz w:val="24"/>
        </w:rPr>
      </w:pPr>
    </w:p>
    <w:p w:rsidR="00D87FBA" w:rsidRDefault="00D87FBA" w:rsidP="00D87FBA">
      <w:pPr>
        <w:jc w:val="center"/>
        <w:rPr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lastRenderedPageBreak/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p w:rsidR="00D87FBA" w:rsidRDefault="00D87FBA" w:rsidP="00D87FBA">
      <w:pPr>
        <w:jc w:val="center"/>
        <w:rPr>
          <w:rFonts w:cstheme="minorHAnsi"/>
          <w:b/>
          <w:sz w:val="28"/>
        </w:rPr>
      </w:pPr>
    </w:p>
    <w:p w:rsidR="00D87FBA" w:rsidRPr="00204968" w:rsidRDefault="00D87FBA" w:rsidP="00D87FBA">
      <w:pPr>
        <w:spacing w:before="100" w:beforeAutospacing="1" w:after="100" w:afterAutospacing="1" w:line="240" w:lineRule="auto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Predmet Tjelesna i zdravstvena kultura sadrži četiri predmetna područja: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Kineziološka teorijska i motorička znanja (OŠ TZK A; SŠ TZK G A)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Morfološka obilježja, motoričke i funkcionalne sposobnosti (OŠ TZK B; SŠ TZK GB)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Motorička postignuća (OŠ TZK C; SŠ TZK G C)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Zdravstveni i odgojni učinci tjelesnog vježbanja (OŠ TZK D; SŠ TZK G D)</w:t>
      </w:r>
    </w:p>
    <w:p w:rsidR="00D87FBA" w:rsidRPr="00204968" w:rsidRDefault="00D87FBA" w:rsidP="00D87FBA">
      <w:pPr>
        <w:spacing w:after="0" w:line="240" w:lineRule="auto"/>
        <w:rPr>
          <w:rFonts w:eastAsia="Times New Roman" w:cstheme="minorHAnsi"/>
          <w:i/>
          <w:sz w:val="24"/>
          <w:szCs w:val="24"/>
          <w:lang w:eastAsia="hr-HR"/>
        </w:rPr>
      </w:pPr>
    </w:p>
    <w:p w:rsidR="00D87FBA" w:rsidRPr="00204968" w:rsidRDefault="00D87FBA" w:rsidP="00D87FBA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i/>
          <w:sz w:val="28"/>
          <w:szCs w:val="24"/>
          <w:lang w:eastAsia="hr-HR"/>
        </w:rPr>
      </w:pPr>
      <w:r w:rsidRPr="00204968">
        <w:rPr>
          <w:rFonts w:eastAsia="Times New Roman" w:cstheme="minorHAnsi"/>
          <w:b/>
          <w:i/>
          <w:sz w:val="28"/>
          <w:szCs w:val="24"/>
          <w:lang w:eastAsia="hr-HR"/>
        </w:rPr>
        <w:t>Sadržaji praćenja i provjeravanja su: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Morfološke značajke, motoričke i funkcionalne sposobnosti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d) Aktivnost učenika i odgojni učinci.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U Tjelesnoj i zdravstvenoj kulturi elementi ocjenjivanja koji se neposredno kriterijski ocjenjuju su: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a) Motorička znanja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b) Motorička postignuća</w:t>
      </w:r>
    </w:p>
    <w:p w:rsidR="00D87FBA" w:rsidRPr="00204968" w:rsidRDefault="00D87FBA" w:rsidP="00D87FBA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hr-HR"/>
        </w:rPr>
      </w:pPr>
      <w:r w:rsidRPr="00204968">
        <w:rPr>
          <w:rFonts w:eastAsia="Times New Roman" w:cstheme="minorHAnsi"/>
          <w:i/>
          <w:sz w:val="24"/>
          <w:szCs w:val="24"/>
          <w:lang w:eastAsia="hr-HR"/>
        </w:rPr>
        <w:t>c) Aktivnost učenika i odgojni učinci.</w:t>
      </w:r>
    </w:p>
    <w:p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D87FBA" w:rsidRPr="00204968" w:rsidRDefault="00D87FBA" w:rsidP="00D87FBA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  <w:r w:rsidRPr="00204968">
        <w:rPr>
          <w:rStyle w:val="eop"/>
          <w:rFonts w:asciiTheme="minorHAnsi" w:hAnsiTheme="minorHAnsi" w:cstheme="minorHAnsi"/>
          <w:b/>
          <w:sz w:val="28"/>
        </w:rPr>
        <w:t xml:space="preserve">Tekst u kurzivu je u cijelosti preuzet iz Kurikuluma za </w:t>
      </w:r>
      <w:r>
        <w:rPr>
          <w:rFonts w:asciiTheme="minorHAnsi" w:hAnsiTheme="minorHAnsi" w:cstheme="minorHAnsi"/>
          <w:b/>
          <w:sz w:val="28"/>
        </w:rPr>
        <w:t>Tjelesnu i zdravstvenu kulturu</w:t>
      </w:r>
      <w:r w:rsidRPr="00204968">
        <w:rPr>
          <w:rStyle w:val="eop"/>
          <w:rFonts w:asciiTheme="minorHAnsi" w:hAnsiTheme="minorHAnsi" w:cstheme="minorHAnsi"/>
          <w:b/>
          <w:sz w:val="28"/>
        </w:rPr>
        <w:t>.</w:t>
      </w:r>
    </w:p>
    <w:p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:rsidR="00D87FBA" w:rsidRPr="000C425C" w:rsidRDefault="00D87FBA" w:rsidP="00D87FBA">
      <w:pPr>
        <w:ind w:firstLine="360"/>
        <w:jc w:val="both"/>
        <w:rPr>
          <w:rStyle w:val="kurziv"/>
          <w:rFonts w:cstheme="minorHAnsi"/>
          <w:sz w:val="24"/>
          <w:szCs w:val="24"/>
        </w:rPr>
      </w:pPr>
      <w:r w:rsidRPr="000C425C">
        <w:rPr>
          <w:sz w:val="24"/>
          <w:szCs w:val="24"/>
        </w:rPr>
        <w:t>Kako je u nastavnom predmetu Tjelesna i zdravstvena</w:t>
      </w:r>
      <w:r>
        <w:rPr>
          <w:sz w:val="24"/>
          <w:szCs w:val="24"/>
        </w:rPr>
        <w:t xml:space="preserve"> kultura</w:t>
      </w:r>
      <w:r w:rsidRPr="000C425C">
        <w:rPr>
          <w:sz w:val="24"/>
          <w:szCs w:val="24"/>
        </w:rPr>
        <w:t xml:space="preserve"> </w:t>
      </w:r>
      <w:r w:rsidRPr="000C425C">
        <w:rPr>
          <w:rFonts w:cstheme="minorHAnsi"/>
          <w:sz w:val="24"/>
          <w:szCs w:val="24"/>
        </w:rPr>
        <w:t>rezultat</w:t>
      </w:r>
      <w:r>
        <w:rPr>
          <w:rFonts w:cstheme="minorHAnsi"/>
          <w:sz w:val="24"/>
          <w:szCs w:val="24"/>
        </w:rPr>
        <w:t xml:space="preserve"> rada uvelike ovisi o fizičkim karakteristikama učenika</w:t>
      </w:r>
      <w:r w:rsidRPr="000C425C">
        <w:rPr>
          <w:sz w:val="24"/>
          <w:szCs w:val="24"/>
        </w:rPr>
        <w:t>, u praksi se pokazalo kako učenici os</w:t>
      </w:r>
      <w:r w:rsidRPr="000C425C">
        <w:rPr>
          <w:rStyle w:val="kurziv"/>
          <w:rFonts w:cstheme="minorHAnsi"/>
          <w:sz w:val="24"/>
          <w:szCs w:val="24"/>
        </w:rPr>
        <w:t>tvaruju zadane ishode na najmanjoj razini ocjene doba</w:t>
      </w:r>
      <w:r>
        <w:rPr>
          <w:rStyle w:val="kurziv"/>
          <w:rFonts w:cstheme="minorHAnsi"/>
          <w:sz w:val="24"/>
          <w:szCs w:val="24"/>
        </w:rPr>
        <w:t>r te da je sve ispod te razine demotivirajuće za učenika.</w:t>
      </w:r>
    </w:p>
    <w:p w:rsidR="00D87FBA" w:rsidRPr="000C425C" w:rsidRDefault="00D87FBA" w:rsidP="00D87FBA">
      <w:pPr>
        <w:ind w:firstLine="360"/>
        <w:jc w:val="both"/>
        <w:rPr>
          <w:rFonts w:cstheme="minorHAnsi"/>
          <w:sz w:val="24"/>
          <w:szCs w:val="24"/>
        </w:rPr>
      </w:pPr>
      <w:r w:rsidRPr="000C425C">
        <w:rPr>
          <w:rFonts w:eastAsia="Times New Roman" w:cstheme="minorHAnsi"/>
          <w:b/>
          <w:sz w:val="24"/>
          <w:szCs w:val="24"/>
          <w:lang w:eastAsia="hr-HR"/>
        </w:rPr>
        <w:t>Zdravstveni i odgojni učinci tjelesnog vježbanja</w:t>
      </w:r>
      <w:r w:rsidRPr="009C10A2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0C425C">
        <w:rPr>
          <w:rFonts w:cstheme="minorHAnsi"/>
          <w:sz w:val="24"/>
          <w:szCs w:val="24"/>
        </w:rPr>
        <w:t>u kojemu će se vrednovati učenički odnos prema aktivnosti i njihova uključenost u iste</w:t>
      </w:r>
      <w:r>
        <w:rPr>
          <w:rFonts w:cstheme="minorHAnsi"/>
          <w:sz w:val="24"/>
          <w:szCs w:val="24"/>
        </w:rPr>
        <w:t xml:space="preserve"> uvelike ovisi o osobnosti učenika te u tom predmetnom području </w:t>
      </w:r>
      <w:r w:rsidRPr="000C425C">
        <w:rPr>
          <w:rFonts w:cstheme="minorHAnsi"/>
          <w:sz w:val="24"/>
          <w:szCs w:val="24"/>
        </w:rPr>
        <w:t>učenik može ostvariti ocjene od odličan do nedovoljan.</w:t>
      </w:r>
    </w:p>
    <w:p w:rsidR="00D87FBA" w:rsidRDefault="00D87FBA" w:rsidP="00D87FBA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D87FBA" w:rsidRPr="00B4176C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D87FBA" w:rsidRPr="000C425C" w:rsidRDefault="00D87FBA" w:rsidP="007A45DD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A: Kineziološka teorijska i motorička znanja</w:t>
            </w:r>
          </w:p>
        </w:tc>
      </w:tr>
      <w:tr w:rsidR="00D87FBA" w:rsidRPr="00B4176C" w:rsidTr="007A45DD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87FBA" w:rsidRPr="0072376A" w:rsidRDefault="008420D8" w:rsidP="00D87FBA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 w:rsid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D87FBA"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D87FBA" w:rsidRPr="00B23D42" w:rsidTr="00D82D06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D87FBA" w:rsidRPr="00603770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:rsidR="00D87FBA" w:rsidRPr="00B23D42" w:rsidRDefault="00D87FBA" w:rsidP="00D87FBA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D87FBA" w:rsidRPr="00B4176C" w:rsidTr="00173396">
        <w:tc>
          <w:tcPr>
            <w:tcW w:w="2978" w:type="dxa"/>
            <w:tcBorders>
              <w:right w:val="double" w:sz="12" w:space="0" w:color="auto"/>
            </w:tcBorders>
          </w:tcPr>
          <w:p w:rsidR="00D87FBA" w:rsidRPr="005D66C4" w:rsidRDefault="00173396" w:rsidP="0051164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:rsidR="00D87FBA" w:rsidRPr="005D66C4" w:rsidRDefault="00250DD8" w:rsidP="00250DD8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:rsidR="00D87FBA" w:rsidRPr="00C967A0" w:rsidRDefault="00250DD8" w:rsidP="00250DD8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  <w:r w:rsidR="00D87FB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FB3E69" w:rsidRPr="00B4176C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FB3E69" w:rsidRPr="0072376A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:rsidR="00FB3E69" w:rsidRPr="0072376A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="00250DD8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FB3E69" w:rsidRPr="00B4176C" w:rsidTr="00173396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:rsidR="00FB3E69" w:rsidRPr="005D66C4" w:rsidRDefault="00173396" w:rsidP="00FB3E69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:rsidR="00FB3E69" w:rsidRPr="005D66C4" w:rsidRDefault="00FB3E69" w:rsidP="00FB3E69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FB3E69" w:rsidRPr="00C967A0" w:rsidRDefault="00FB3E69" w:rsidP="00FB3E69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FB3E69" w:rsidRPr="00B4176C" w:rsidTr="00D87FBA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3E69" w:rsidRPr="00075D34" w:rsidRDefault="00FB3E69" w:rsidP="00FB3E69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FB3E69" w:rsidRPr="00B23D42" w:rsidTr="00D82D06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FB3E69" w:rsidRPr="00B4176C" w:rsidTr="00D82D06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:rsidR="00FB3E69" w:rsidRPr="005D66C4" w:rsidRDefault="00173396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FB3E69"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>elementarnim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:rsidR="00FB3E69" w:rsidRPr="005D66C4" w:rsidRDefault="00D82D06" w:rsidP="00FB3E69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</w:t>
            </w:r>
            <w:r w:rsidR="00FB3E6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:rsidR="00FB3E69" w:rsidRPr="006847AE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:rsidR="00FB3E69" w:rsidRPr="00381332" w:rsidRDefault="00FB3E69" w:rsidP="00FB3E6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FB3E69" w:rsidRPr="00B4176C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FB3E69" w:rsidRPr="00B4176C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FB3E69" w:rsidRDefault="00FB3E69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:rsidR="00511641" w:rsidRPr="00777A7B" w:rsidRDefault="00511641" w:rsidP="00511641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77A7B" w:rsidRDefault="00FB3E69" w:rsidP="00FB3E69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:rsidR="00FB3E69" w:rsidRPr="005D66C4" w:rsidRDefault="00FB3E69" w:rsidP="00FB3E69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FB3E69" w:rsidRPr="00B4176C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FB3E69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3E69" w:rsidRPr="00732625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FB3E69" w:rsidRPr="00B4176C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B3E69" w:rsidRPr="00603770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46151" w:rsidRPr="00B4176C" w:rsidTr="007A45DD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646151" w:rsidRPr="005D66C4" w:rsidRDefault="00173396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646151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646151" w:rsidRPr="005D66C4" w:rsidRDefault="00646151" w:rsidP="00646151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646151" w:rsidRPr="005D66C4" w:rsidRDefault="00646151" w:rsidP="006461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:rsidR="00646151" w:rsidRPr="00E2320D" w:rsidRDefault="00646151" w:rsidP="00646151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FB3E69" w:rsidRPr="00B4176C" w:rsidTr="007A45DD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:rsidR="00FB3E69" w:rsidRPr="000C425C" w:rsidRDefault="00FB3E69" w:rsidP="00FB3E69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>Predmetno područje D: Zdravstveni i odgojni učinci tjelesnog vježbanja</w:t>
            </w:r>
          </w:p>
        </w:tc>
      </w:tr>
      <w:tr w:rsidR="00FB3E69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B3E69" w:rsidRDefault="008420D8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 w:rsidR="00FB3E69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="00FB3E69"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:rsidR="00FB3E69" w:rsidRPr="00732625" w:rsidRDefault="00FB3E69" w:rsidP="00FB3E69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FB3E69" w:rsidRPr="00B23D42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FB3E69" w:rsidRPr="00B23D42" w:rsidRDefault="00FB3E69" w:rsidP="00FB3E6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:rsidTr="00815C0A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reuzima odgovornost i razvija svijest o potrebi provođenja tjelesnog vježbanja u primjerenim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15C0A" w:rsidRPr="005D66C4" w:rsidRDefault="00815C0A" w:rsidP="00815C0A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sat ne nosi odgovarajuću opremu za rad te ne vodi brigu o 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stalno učiteljevo praćenje i podsjećanje donosi odgovarajuću opremu 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učiteljevo podsjećanje donosi odgovarajuću opremu 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15C0A" w:rsidRPr="0072376A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>edovito donosi urednu i čistu odgovarajuću opremu za TZK.</w:t>
            </w:r>
          </w:p>
        </w:tc>
      </w:tr>
      <w:tr w:rsidR="00815C0A" w:rsidRPr="00B4176C" w:rsidTr="005E059A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:rsidR="00777A7B" w:rsidRP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:rsidR="00777A7B" w:rsidRDefault="00777A7B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:rsidR="00173396" w:rsidRPr="00777A7B" w:rsidRDefault="00173396" w:rsidP="00777A7B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815C0A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815C0A" w:rsidRPr="00B23D42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:rsidTr="00732625">
        <w:tc>
          <w:tcPr>
            <w:tcW w:w="2978" w:type="dxa"/>
            <w:tcBorders>
              <w:right w:val="double" w:sz="12" w:space="0" w:color="auto"/>
            </w:tcBorders>
          </w:tcPr>
          <w:p w:rsidR="00815C0A" w:rsidRPr="0072376A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815C0A" w:rsidRPr="00B4176C" w:rsidTr="007A45DD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815C0A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:rsidR="00815C0A" w:rsidRPr="00732625" w:rsidRDefault="00815C0A" w:rsidP="00815C0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815C0A" w:rsidRPr="00B23D42" w:rsidTr="007A45DD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15C0A" w:rsidRPr="00B23D42" w:rsidRDefault="00815C0A" w:rsidP="00815C0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15C0A" w:rsidRPr="00B4176C" w:rsidTr="007A45DD">
        <w:tc>
          <w:tcPr>
            <w:tcW w:w="2978" w:type="dxa"/>
            <w:tcBorders>
              <w:right w:val="double" w:sz="12" w:space="0" w:color="auto"/>
            </w:tcBorders>
          </w:tcPr>
          <w:p w:rsidR="00815C0A" w:rsidRPr="005D66C4" w:rsidRDefault="00173396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815C0A"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:rsidR="00815C0A" w:rsidRPr="005D66C4" w:rsidRDefault="00815C0A" w:rsidP="00815C0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:rsidR="00815C0A" w:rsidRPr="00BD5280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:rsidR="00815C0A" w:rsidRPr="005D66C4" w:rsidRDefault="00815C0A" w:rsidP="00815C0A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:rsidR="00815C0A" w:rsidRPr="00E2320D" w:rsidRDefault="00815C0A" w:rsidP="00815C0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815C0A" w:rsidRPr="00B4176C" w:rsidTr="00173396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815C0A" w:rsidRPr="00777A7B" w:rsidRDefault="00815C0A" w:rsidP="00777A7B">
            <w:pPr>
              <w:pStyle w:val="Odlomakpopisa"/>
              <w:numPr>
                <w:ilvl w:val="0"/>
                <w:numId w:val="39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777A7B" w:rsidRDefault="00815C0A" w:rsidP="00815C0A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 w:rsidR="00777A7B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:rsidR="00815C0A" w:rsidRPr="005D66C4" w:rsidRDefault="00815C0A" w:rsidP="00815C0A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:rsidR="00D87FBA" w:rsidRPr="00B4176C" w:rsidRDefault="00D87FBA" w:rsidP="00D87FBA">
      <w:pPr>
        <w:rPr>
          <w:rFonts w:cstheme="minorHAnsi"/>
        </w:rPr>
      </w:pPr>
    </w:p>
    <w:p w:rsidR="00BC23DF" w:rsidRDefault="00BC23DF" w:rsidP="00BC23DF">
      <w:pPr>
        <w:rPr>
          <w:rFonts w:cstheme="minorHAnsi"/>
        </w:rPr>
      </w:pPr>
    </w:p>
    <w:sectPr w:rsidR="00BC23DF" w:rsidSect="00D96596">
      <w:pgSz w:w="16838" w:h="11906" w:orient="landscape"/>
      <w:pgMar w:top="568" w:right="962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3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9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9"/>
  </w:num>
  <w:num w:numId="3">
    <w:abstractNumId w:val="23"/>
  </w:num>
  <w:num w:numId="4">
    <w:abstractNumId w:val="16"/>
  </w:num>
  <w:num w:numId="5">
    <w:abstractNumId w:val="28"/>
  </w:num>
  <w:num w:numId="6">
    <w:abstractNumId w:val="34"/>
  </w:num>
  <w:num w:numId="7">
    <w:abstractNumId w:val="8"/>
  </w:num>
  <w:num w:numId="8">
    <w:abstractNumId w:val="0"/>
  </w:num>
  <w:num w:numId="9">
    <w:abstractNumId w:val="11"/>
  </w:num>
  <w:num w:numId="10">
    <w:abstractNumId w:val="14"/>
  </w:num>
  <w:num w:numId="11">
    <w:abstractNumId w:val="41"/>
  </w:num>
  <w:num w:numId="12">
    <w:abstractNumId w:val="38"/>
  </w:num>
  <w:num w:numId="13">
    <w:abstractNumId w:val="27"/>
  </w:num>
  <w:num w:numId="14">
    <w:abstractNumId w:val="20"/>
  </w:num>
  <w:num w:numId="15">
    <w:abstractNumId w:val="7"/>
  </w:num>
  <w:num w:numId="16">
    <w:abstractNumId w:val="15"/>
  </w:num>
  <w:num w:numId="17">
    <w:abstractNumId w:val="40"/>
  </w:num>
  <w:num w:numId="18">
    <w:abstractNumId w:val="36"/>
  </w:num>
  <w:num w:numId="19">
    <w:abstractNumId w:val="30"/>
  </w:num>
  <w:num w:numId="20">
    <w:abstractNumId w:val="12"/>
  </w:num>
  <w:num w:numId="21">
    <w:abstractNumId w:val="31"/>
  </w:num>
  <w:num w:numId="22">
    <w:abstractNumId w:val="5"/>
  </w:num>
  <w:num w:numId="23">
    <w:abstractNumId w:val="9"/>
  </w:num>
  <w:num w:numId="24">
    <w:abstractNumId w:val="6"/>
  </w:num>
  <w:num w:numId="25">
    <w:abstractNumId w:val="33"/>
  </w:num>
  <w:num w:numId="26">
    <w:abstractNumId w:val="39"/>
  </w:num>
  <w:num w:numId="27">
    <w:abstractNumId w:val="2"/>
  </w:num>
  <w:num w:numId="28">
    <w:abstractNumId w:val="26"/>
  </w:num>
  <w:num w:numId="29">
    <w:abstractNumId w:val="17"/>
  </w:num>
  <w:num w:numId="30">
    <w:abstractNumId w:val="18"/>
  </w:num>
  <w:num w:numId="31">
    <w:abstractNumId w:val="3"/>
  </w:num>
  <w:num w:numId="32">
    <w:abstractNumId w:val="4"/>
  </w:num>
  <w:num w:numId="33">
    <w:abstractNumId w:val="24"/>
  </w:num>
  <w:num w:numId="34">
    <w:abstractNumId w:val="32"/>
  </w:num>
  <w:num w:numId="35">
    <w:abstractNumId w:val="10"/>
  </w:num>
  <w:num w:numId="36">
    <w:abstractNumId w:val="1"/>
  </w:num>
  <w:num w:numId="37">
    <w:abstractNumId w:val="22"/>
  </w:num>
  <w:num w:numId="38">
    <w:abstractNumId w:val="25"/>
  </w:num>
  <w:num w:numId="39">
    <w:abstractNumId w:val="21"/>
  </w:num>
  <w:num w:numId="40">
    <w:abstractNumId w:val="35"/>
  </w:num>
  <w:num w:numId="41">
    <w:abstractNumId w:val="13"/>
  </w:num>
  <w:num w:numId="4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59"/>
    <w:rsid w:val="000006B6"/>
    <w:rsid w:val="000124BD"/>
    <w:rsid w:val="00021E9E"/>
    <w:rsid w:val="00033259"/>
    <w:rsid w:val="00050D74"/>
    <w:rsid w:val="00053E68"/>
    <w:rsid w:val="000702E9"/>
    <w:rsid w:val="000870A3"/>
    <w:rsid w:val="000879B4"/>
    <w:rsid w:val="000954B9"/>
    <w:rsid w:val="00095B26"/>
    <w:rsid w:val="00096056"/>
    <w:rsid w:val="000A1B8A"/>
    <w:rsid w:val="000A2FD5"/>
    <w:rsid w:val="000B73C2"/>
    <w:rsid w:val="000D2C60"/>
    <w:rsid w:val="000E25CF"/>
    <w:rsid w:val="000F3FE0"/>
    <w:rsid w:val="00104F77"/>
    <w:rsid w:val="00106403"/>
    <w:rsid w:val="001067B9"/>
    <w:rsid w:val="00127F58"/>
    <w:rsid w:val="00173396"/>
    <w:rsid w:val="00176884"/>
    <w:rsid w:val="001805BB"/>
    <w:rsid w:val="001828B2"/>
    <w:rsid w:val="00184BB5"/>
    <w:rsid w:val="00185B90"/>
    <w:rsid w:val="00191699"/>
    <w:rsid w:val="00196231"/>
    <w:rsid w:val="001A4DF9"/>
    <w:rsid w:val="001C7CE9"/>
    <w:rsid w:val="001E4D30"/>
    <w:rsid w:val="001F79AD"/>
    <w:rsid w:val="002023D3"/>
    <w:rsid w:val="002042FE"/>
    <w:rsid w:val="00250DD8"/>
    <w:rsid w:val="002550A8"/>
    <w:rsid w:val="002574F5"/>
    <w:rsid w:val="0026151B"/>
    <w:rsid w:val="00263B1C"/>
    <w:rsid w:val="00264DE1"/>
    <w:rsid w:val="00294854"/>
    <w:rsid w:val="002A477F"/>
    <w:rsid w:val="002C19FC"/>
    <w:rsid w:val="002D313A"/>
    <w:rsid w:val="002E3417"/>
    <w:rsid w:val="002F309B"/>
    <w:rsid w:val="0036620C"/>
    <w:rsid w:val="00367B61"/>
    <w:rsid w:val="00367C51"/>
    <w:rsid w:val="003A2A2C"/>
    <w:rsid w:val="003B14AA"/>
    <w:rsid w:val="003F5126"/>
    <w:rsid w:val="003F73B9"/>
    <w:rsid w:val="00400C70"/>
    <w:rsid w:val="00401C16"/>
    <w:rsid w:val="00401C9F"/>
    <w:rsid w:val="00401D41"/>
    <w:rsid w:val="004139F2"/>
    <w:rsid w:val="00420FF7"/>
    <w:rsid w:val="0045357A"/>
    <w:rsid w:val="004824AF"/>
    <w:rsid w:val="004C329B"/>
    <w:rsid w:val="004D65AC"/>
    <w:rsid w:val="004E249A"/>
    <w:rsid w:val="004F349A"/>
    <w:rsid w:val="004F6071"/>
    <w:rsid w:val="005072F3"/>
    <w:rsid w:val="00511641"/>
    <w:rsid w:val="0053382E"/>
    <w:rsid w:val="00542AEA"/>
    <w:rsid w:val="0055270B"/>
    <w:rsid w:val="00556976"/>
    <w:rsid w:val="00556C8F"/>
    <w:rsid w:val="005666C7"/>
    <w:rsid w:val="0056792C"/>
    <w:rsid w:val="00586422"/>
    <w:rsid w:val="00586C8B"/>
    <w:rsid w:val="005871E3"/>
    <w:rsid w:val="00592CB5"/>
    <w:rsid w:val="00596A19"/>
    <w:rsid w:val="005A7CA1"/>
    <w:rsid w:val="005B0C2F"/>
    <w:rsid w:val="005C10AF"/>
    <w:rsid w:val="005C7D1D"/>
    <w:rsid w:val="005D3EF8"/>
    <w:rsid w:val="005E059A"/>
    <w:rsid w:val="005F1FE9"/>
    <w:rsid w:val="005F641C"/>
    <w:rsid w:val="00602CEE"/>
    <w:rsid w:val="00627797"/>
    <w:rsid w:val="00633770"/>
    <w:rsid w:val="0063388F"/>
    <w:rsid w:val="006343BB"/>
    <w:rsid w:val="00646151"/>
    <w:rsid w:val="006477AA"/>
    <w:rsid w:val="006560B8"/>
    <w:rsid w:val="0066720C"/>
    <w:rsid w:val="0067670D"/>
    <w:rsid w:val="00677F4E"/>
    <w:rsid w:val="006843D7"/>
    <w:rsid w:val="006C7530"/>
    <w:rsid w:val="00715CFD"/>
    <w:rsid w:val="0071658F"/>
    <w:rsid w:val="0072376A"/>
    <w:rsid w:val="00732625"/>
    <w:rsid w:val="007326D7"/>
    <w:rsid w:val="00746C7B"/>
    <w:rsid w:val="00777A7B"/>
    <w:rsid w:val="00785ADF"/>
    <w:rsid w:val="00797508"/>
    <w:rsid w:val="007A45DD"/>
    <w:rsid w:val="007C389F"/>
    <w:rsid w:val="007D5940"/>
    <w:rsid w:val="007D6E52"/>
    <w:rsid w:val="007E18F2"/>
    <w:rsid w:val="007E4936"/>
    <w:rsid w:val="007E69EB"/>
    <w:rsid w:val="00815C0A"/>
    <w:rsid w:val="00824B64"/>
    <w:rsid w:val="00833835"/>
    <w:rsid w:val="00834364"/>
    <w:rsid w:val="008420D8"/>
    <w:rsid w:val="0085159E"/>
    <w:rsid w:val="008611FC"/>
    <w:rsid w:val="00874119"/>
    <w:rsid w:val="00876C2C"/>
    <w:rsid w:val="00884B60"/>
    <w:rsid w:val="0089045B"/>
    <w:rsid w:val="00893191"/>
    <w:rsid w:val="0089473D"/>
    <w:rsid w:val="00896A34"/>
    <w:rsid w:val="008A2E85"/>
    <w:rsid w:val="008C11A3"/>
    <w:rsid w:val="008C1E9A"/>
    <w:rsid w:val="008C5838"/>
    <w:rsid w:val="008D433B"/>
    <w:rsid w:val="008E1DD2"/>
    <w:rsid w:val="008E2EA6"/>
    <w:rsid w:val="008E4F52"/>
    <w:rsid w:val="009231A6"/>
    <w:rsid w:val="009318F9"/>
    <w:rsid w:val="00942185"/>
    <w:rsid w:val="00954671"/>
    <w:rsid w:val="00965109"/>
    <w:rsid w:val="00982AE0"/>
    <w:rsid w:val="00985177"/>
    <w:rsid w:val="009910E1"/>
    <w:rsid w:val="009D365D"/>
    <w:rsid w:val="009D46E6"/>
    <w:rsid w:val="009D4AF0"/>
    <w:rsid w:val="00A049AC"/>
    <w:rsid w:val="00A04A9F"/>
    <w:rsid w:val="00A10246"/>
    <w:rsid w:val="00A10E04"/>
    <w:rsid w:val="00A22B24"/>
    <w:rsid w:val="00A24DF1"/>
    <w:rsid w:val="00A35B5D"/>
    <w:rsid w:val="00A432B9"/>
    <w:rsid w:val="00A45168"/>
    <w:rsid w:val="00A46B49"/>
    <w:rsid w:val="00A65565"/>
    <w:rsid w:val="00AA1804"/>
    <w:rsid w:val="00AB2035"/>
    <w:rsid w:val="00AD4355"/>
    <w:rsid w:val="00AE06AD"/>
    <w:rsid w:val="00AE09E2"/>
    <w:rsid w:val="00AE70E6"/>
    <w:rsid w:val="00B11153"/>
    <w:rsid w:val="00B53597"/>
    <w:rsid w:val="00B6237F"/>
    <w:rsid w:val="00B823F9"/>
    <w:rsid w:val="00B866F1"/>
    <w:rsid w:val="00B87BD1"/>
    <w:rsid w:val="00BC1F94"/>
    <w:rsid w:val="00BC23DF"/>
    <w:rsid w:val="00BD3D68"/>
    <w:rsid w:val="00BD4044"/>
    <w:rsid w:val="00BD5343"/>
    <w:rsid w:val="00BE14FA"/>
    <w:rsid w:val="00C01133"/>
    <w:rsid w:val="00C06FA4"/>
    <w:rsid w:val="00C16E82"/>
    <w:rsid w:val="00C24A6C"/>
    <w:rsid w:val="00C277A1"/>
    <w:rsid w:val="00C4409C"/>
    <w:rsid w:val="00C624D6"/>
    <w:rsid w:val="00C64666"/>
    <w:rsid w:val="00C67101"/>
    <w:rsid w:val="00C70C75"/>
    <w:rsid w:val="00CA1BDD"/>
    <w:rsid w:val="00CB2EDC"/>
    <w:rsid w:val="00CC4419"/>
    <w:rsid w:val="00CD1D1D"/>
    <w:rsid w:val="00CD2815"/>
    <w:rsid w:val="00CD2D42"/>
    <w:rsid w:val="00CF7670"/>
    <w:rsid w:val="00D203FB"/>
    <w:rsid w:val="00D20A57"/>
    <w:rsid w:val="00D43955"/>
    <w:rsid w:val="00D5581A"/>
    <w:rsid w:val="00D82D06"/>
    <w:rsid w:val="00D87FBA"/>
    <w:rsid w:val="00D921A2"/>
    <w:rsid w:val="00D96596"/>
    <w:rsid w:val="00DC4623"/>
    <w:rsid w:val="00DC4C00"/>
    <w:rsid w:val="00DD5510"/>
    <w:rsid w:val="00DD6A05"/>
    <w:rsid w:val="00DE1B21"/>
    <w:rsid w:val="00DF15F6"/>
    <w:rsid w:val="00E04BBE"/>
    <w:rsid w:val="00E36D16"/>
    <w:rsid w:val="00E40D13"/>
    <w:rsid w:val="00E4257C"/>
    <w:rsid w:val="00E43BE3"/>
    <w:rsid w:val="00E44957"/>
    <w:rsid w:val="00E44D4E"/>
    <w:rsid w:val="00E55688"/>
    <w:rsid w:val="00E7332F"/>
    <w:rsid w:val="00E843AF"/>
    <w:rsid w:val="00E85A0C"/>
    <w:rsid w:val="00E86C8D"/>
    <w:rsid w:val="00E90521"/>
    <w:rsid w:val="00EA2668"/>
    <w:rsid w:val="00ED3267"/>
    <w:rsid w:val="00EE27D8"/>
    <w:rsid w:val="00EE41AB"/>
    <w:rsid w:val="00EE5319"/>
    <w:rsid w:val="00EF4F54"/>
    <w:rsid w:val="00EF5416"/>
    <w:rsid w:val="00F05077"/>
    <w:rsid w:val="00F163B4"/>
    <w:rsid w:val="00F23BF7"/>
    <w:rsid w:val="00F2687B"/>
    <w:rsid w:val="00F34E2A"/>
    <w:rsid w:val="00F378D8"/>
    <w:rsid w:val="00F4123D"/>
    <w:rsid w:val="00FB3E69"/>
    <w:rsid w:val="00FE63C6"/>
    <w:rsid w:val="00FF3DAF"/>
    <w:rsid w:val="00F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892BA7-1051-498D-8B61-784DF7304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C7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ld">
    <w:name w:val="bold"/>
    <w:basedOn w:val="Zadanifontodlomka"/>
    <w:rsid w:val="00033259"/>
  </w:style>
  <w:style w:type="paragraph" w:customStyle="1" w:styleId="t-8">
    <w:name w:val="t-8"/>
    <w:basedOn w:val="Normal"/>
    <w:rsid w:val="00033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6560B8"/>
  </w:style>
  <w:style w:type="paragraph" w:customStyle="1" w:styleId="box459587">
    <w:name w:val="box_459587"/>
    <w:basedOn w:val="Normal"/>
    <w:rsid w:val="00656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C389F"/>
    <w:pPr>
      <w:ind w:left="720"/>
      <w:contextualSpacing/>
    </w:pPr>
  </w:style>
  <w:style w:type="paragraph" w:customStyle="1" w:styleId="box459469">
    <w:name w:val="box_459469"/>
    <w:basedOn w:val="Normal"/>
    <w:rsid w:val="007C3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824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64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4DE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6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26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264DE1"/>
  </w:style>
  <w:style w:type="character" w:customStyle="1" w:styleId="eop">
    <w:name w:val="eop"/>
    <w:basedOn w:val="Zadanifontodlomka"/>
    <w:rsid w:val="00264DE1"/>
  </w:style>
  <w:style w:type="table" w:customStyle="1" w:styleId="TableGrid1">
    <w:name w:val="Table Grid1"/>
    <w:basedOn w:val="Obinatablica"/>
    <w:next w:val="Reetkatablice"/>
    <w:uiPriority w:val="39"/>
    <w:rsid w:val="00CD1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E733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15F6"/>
  </w:style>
  <w:style w:type="paragraph" w:styleId="Podnoje">
    <w:name w:val="footer"/>
    <w:basedOn w:val="Normal"/>
    <w:link w:val="PodnojeChar"/>
    <w:uiPriority w:val="99"/>
    <w:unhideWhenUsed/>
    <w:rsid w:val="00DF15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F15F6"/>
  </w:style>
  <w:style w:type="paragraph" w:styleId="StandardWeb">
    <w:name w:val="Normal (Web)"/>
    <w:basedOn w:val="Normal"/>
    <w:unhideWhenUsed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DF15F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DF1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9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F5428-1428-4E62-AB42-E46ACA36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24888</Words>
  <Characters>141867</Characters>
  <Application>Microsoft Office Word</Application>
  <DocSecurity>0</DocSecurity>
  <Lines>1182</Lines>
  <Paragraphs>332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Benki Brkić</dc:creator>
  <cp:lastModifiedBy>Zoran Gazibara</cp:lastModifiedBy>
  <cp:revision>4</cp:revision>
  <cp:lastPrinted>2019-09-21T18:47:00Z</cp:lastPrinted>
  <dcterms:created xsi:type="dcterms:W3CDTF">2021-09-26T11:33:00Z</dcterms:created>
  <dcterms:modified xsi:type="dcterms:W3CDTF">2021-09-26T11:39:00Z</dcterms:modified>
</cp:coreProperties>
</file>