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8B6A" w14:textId="77777777" w:rsidR="00614234" w:rsidRDefault="00FA3B84">
      <w:r>
        <w:t>RAZINA:  31</w:t>
      </w:r>
    </w:p>
    <w:p w14:paraId="6D301E46" w14:textId="77777777" w:rsidR="00FA3B84" w:rsidRDefault="00FA3B84">
      <w:r>
        <w:t>RAZDJEL: 080;  RKDP:  15995</w:t>
      </w:r>
    </w:p>
    <w:p w14:paraId="6A06492E" w14:textId="77777777" w:rsidR="00FA3B84" w:rsidRDefault="00FA3B84">
      <w:r>
        <w:t>GLAVA: 015; MATIČNI BROJ: 03061366</w:t>
      </w:r>
    </w:p>
    <w:p w14:paraId="0E326B91" w14:textId="77777777" w:rsidR="00FA3B84" w:rsidRDefault="00FA3B84">
      <w:r>
        <w:t>ŠIFARSKA OZNAKA: 8520</w:t>
      </w:r>
    </w:p>
    <w:p w14:paraId="3F5544D6" w14:textId="1662899E" w:rsidR="00FA3B84" w:rsidRDefault="00FA3B84">
      <w:pPr>
        <w:rPr>
          <w:b/>
        </w:rPr>
      </w:pPr>
      <w:r>
        <w:t xml:space="preserve">PRORAČUNSKI KORISNIK: </w:t>
      </w:r>
      <w:r w:rsidRPr="00FA3B84">
        <w:rPr>
          <w:b/>
        </w:rPr>
        <w:t>OSNOVNA ŠKOLA BEDEKOVČINA</w:t>
      </w:r>
    </w:p>
    <w:p w14:paraId="5D462127" w14:textId="77726464" w:rsidR="00AE7BFD" w:rsidRDefault="00AE7BFD">
      <w:r>
        <w:rPr>
          <w:b/>
        </w:rPr>
        <w:t>Gajeva 13, Bedekovčina</w:t>
      </w:r>
    </w:p>
    <w:p w14:paraId="453E9132" w14:textId="77777777" w:rsidR="00FA3B84" w:rsidRDefault="00FA3B84">
      <w:r>
        <w:t>OIB:27514975394</w:t>
      </w:r>
    </w:p>
    <w:p w14:paraId="0C5501A3" w14:textId="77777777" w:rsidR="00FA3B84" w:rsidRDefault="00FA3B84"/>
    <w:p w14:paraId="342C6EDB" w14:textId="77777777" w:rsidR="00FA3B84" w:rsidRPr="00FA3B84" w:rsidRDefault="00FA3B84">
      <w:pPr>
        <w:rPr>
          <w:b/>
        </w:rPr>
      </w:pPr>
      <w:r w:rsidRPr="00FA3B84">
        <w:rPr>
          <w:b/>
        </w:rPr>
        <w:t xml:space="preserve">                                                                       BILJEŠKE</w:t>
      </w:r>
    </w:p>
    <w:p w14:paraId="27A59A95" w14:textId="5415CF0D" w:rsidR="00FA3B84" w:rsidRPr="0026157A" w:rsidRDefault="00FA3B84">
      <w:pPr>
        <w:rPr>
          <w:b/>
        </w:rPr>
      </w:pPr>
      <w:r w:rsidRPr="0026157A">
        <w:rPr>
          <w:b/>
        </w:rPr>
        <w:t xml:space="preserve">                                  ZA RAZDOBLJE 1. SIJEČNJA DO </w:t>
      </w:r>
      <w:r w:rsidR="00AE7BFD" w:rsidRPr="0026157A">
        <w:rPr>
          <w:b/>
        </w:rPr>
        <w:t xml:space="preserve">31. PROSINCA </w:t>
      </w:r>
      <w:r w:rsidR="0087727C" w:rsidRPr="0026157A">
        <w:rPr>
          <w:b/>
        </w:rPr>
        <w:t xml:space="preserve"> 202</w:t>
      </w:r>
      <w:r w:rsidR="00CD58FE" w:rsidRPr="0026157A">
        <w:rPr>
          <w:b/>
        </w:rPr>
        <w:t>4</w:t>
      </w:r>
      <w:r w:rsidR="0087727C" w:rsidRPr="0026157A">
        <w:rPr>
          <w:b/>
        </w:rPr>
        <w:t>.</w:t>
      </w:r>
    </w:p>
    <w:p w14:paraId="6CE2A6E3" w14:textId="372AB51C" w:rsidR="0026157A" w:rsidRDefault="0026157A" w:rsidP="00261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157A">
        <w:rPr>
          <w:rFonts w:ascii="Arial" w:hAnsi="Arial" w:cs="Arial"/>
        </w:rPr>
        <w:t>Osnovna škola Bedekovčina djeluje u skladu sa Zakonom o odgoju i obrazovanju u osnovnoj i srednjoj</w:t>
      </w:r>
      <w:r>
        <w:rPr>
          <w:rFonts w:ascii="Arial" w:hAnsi="Arial" w:cs="Arial"/>
        </w:rPr>
        <w:t xml:space="preserve"> </w:t>
      </w:r>
      <w:r w:rsidR="00660DD7">
        <w:rPr>
          <w:rFonts w:ascii="Arial" w:hAnsi="Arial" w:cs="Arial"/>
        </w:rPr>
        <w:t>š</w:t>
      </w:r>
      <w:r w:rsidRPr="0026157A">
        <w:rPr>
          <w:rFonts w:ascii="Arial" w:hAnsi="Arial" w:cs="Arial"/>
        </w:rPr>
        <w:t>koli te Statutom škole. Proračunsko računovodstvo vodi temeljem Pravilnika o proračunskom</w:t>
      </w:r>
      <w:r>
        <w:rPr>
          <w:rFonts w:ascii="Arial" w:hAnsi="Arial" w:cs="Arial"/>
        </w:rPr>
        <w:t xml:space="preserve"> </w:t>
      </w:r>
      <w:r w:rsidRPr="0026157A">
        <w:rPr>
          <w:rFonts w:ascii="Arial" w:hAnsi="Arial" w:cs="Arial"/>
        </w:rPr>
        <w:t>računovodstvu i Računskom planu. Financijske izvještaje i Bilješke uz financijske izvještaje sastavlja i</w:t>
      </w:r>
      <w:r>
        <w:rPr>
          <w:rFonts w:ascii="Arial" w:hAnsi="Arial" w:cs="Arial"/>
        </w:rPr>
        <w:t xml:space="preserve"> </w:t>
      </w:r>
      <w:r w:rsidRPr="0026157A">
        <w:rPr>
          <w:rFonts w:ascii="Arial" w:hAnsi="Arial" w:cs="Arial"/>
        </w:rPr>
        <w:t xml:space="preserve">predaje u skladu sa </w:t>
      </w:r>
      <w:r>
        <w:rPr>
          <w:rFonts w:ascii="Arial" w:hAnsi="Arial" w:cs="Arial"/>
        </w:rPr>
        <w:t>č</w:t>
      </w:r>
      <w:r w:rsidRPr="0026157A">
        <w:rPr>
          <w:rFonts w:ascii="Arial" w:hAnsi="Arial" w:cs="Arial"/>
        </w:rPr>
        <w:t>l. 139. Zakonom o prora</w:t>
      </w:r>
      <w:r>
        <w:rPr>
          <w:rFonts w:ascii="Arial" w:hAnsi="Arial" w:cs="Arial"/>
        </w:rPr>
        <w:t>č</w:t>
      </w:r>
      <w:r w:rsidRPr="0026157A">
        <w:rPr>
          <w:rFonts w:ascii="Arial" w:hAnsi="Arial" w:cs="Arial"/>
        </w:rPr>
        <w:t xml:space="preserve">unu (NN., br. </w:t>
      </w:r>
      <w:r>
        <w:rPr>
          <w:rFonts w:ascii="Arial" w:hAnsi="Arial" w:cs="Arial"/>
        </w:rPr>
        <w:t>1</w:t>
      </w:r>
      <w:r w:rsidRPr="0026157A">
        <w:rPr>
          <w:rFonts w:ascii="Arial" w:hAnsi="Arial" w:cs="Arial"/>
        </w:rPr>
        <w:t>44</w:t>
      </w:r>
      <w:r>
        <w:rPr>
          <w:rFonts w:ascii="Arial" w:hAnsi="Arial" w:cs="Arial"/>
        </w:rPr>
        <w:t>/</w:t>
      </w:r>
      <w:r w:rsidRPr="0026157A">
        <w:rPr>
          <w:rFonts w:ascii="Arial" w:hAnsi="Arial" w:cs="Arial"/>
        </w:rPr>
        <w:t>2l. ) i Pravilnikom o financijskom</w:t>
      </w:r>
      <w:r>
        <w:rPr>
          <w:rFonts w:ascii="Arial" w:hAnsi="Arial" w:cs="Arial"/>
        </w:rPr>
        <w:t xml:space="preserve"> </w:t>
      </w:r>
      <w:r w:rsidRPr="0026157A">
        <w:rPr>
          <w:rFonts w:ascii="Arial" w:hAnsi="Arial" w:cs="Arial"/>
        </w:rPr>
        <w:t>izvje</w:t>
      </w:r>
      <w:r>
        <w:rPr>
          <w:rFonts w:ascii="Arial" w:hAnsi="Arial" w:cs="Arial"/>
        </w:rPr>
        <w:t>št</w:t>
      </w:r>
      <w:r w:rsidRPr="0026157A">
        <w:rPr>
          <w:rFonts w:ascii="Arial" w:hAnsi="Arial" w:cs="Arial"/>
        </w:rPr>
        <w:t>avanju u prora</w:t>
      </w:r>
      <w:r>
        <w:rPr>
          <w:rFonts w:ascii="Arial" w:hAnsi="Arial" w:cs="Arial"/>
        </w:rPr>
        <w:t>č</w:t>
      </w:r>
      <w:r w:rsidRPr="0026157A">
        <w:rPr>
          <w:rFonts w:ascii="Arial" w:hAnsi="Arial" w:cs="Arial"/>
        </w:rPr>
        <w:t>unskom ra</w:t>
      </w:r>
      <w:r>
        <w:rPr>
          <w:rFonts w:ascii="Arial" w:hAnsi="Arial" w:cs="Arial"/>
        </w:rPr>
        <w:t>č</w:t>
      </w:r>
      <w:r w:rsidRPr="0026157A">
        <w:rPr>
          <w:rFonts w:ascii="Arial" w:hAnsi="Arial" w:cs="Arial"/>
        </w:rPr>
        <w:t xml:space="preserve">unovodstvu </w:t>
      </w:r>
    </w:p>
    <w:p w14:paraId="35C027DF" w14:textId="2ECF970D" w:rsidR="0026157A" w:rsidRPr="0026157A" w:rsidRDefault="0026157A" w:rsidP="00261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157A">
        <w:rPr>
          <w:rFonts w:ascii="Arial" w:hAnsi="Arial" w:cs="Arial"/>
        </w:rPr>
        <w:t>(NN., br.37/22.).</w:t>
      </w:r>
    </w:p>
    <w:p w14:paraId="27C657CD" w14:textId="5B8CBB9F" w:rsidR="0026157A" w:rsidRDefault="0026157A" w:rsidP="00261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157A">
        <w:rPr>
          <w:rFonts w:ascii="Arial" w:hAnsi="Arial" w:cs="Arial"/>
        </w:rPr>
        <w:t xml:space="preserve">Odgovorna osoba </w:t>
      </w:r>
      <w:r>
        <w:rPr>
          <w:rFonts w:ascii="Arial" w:hAnsi="Arial" w:cs="Arial"/>
        </w:rPr>
        <w:t>š</w:t>
      </w:r>
      <w:r w:rsidRPr="0026157A">
        <w:rPr>
          <w:rFonts w:ascii="Arial" w:hAnsi="Arial" w:cs="Arial"/>
        </w:rPr>
        <w:t xml:space="preserve">kole je ravnatelj, </w:t>
      </w:r>
      <w:proofErr w:type="spellStart"/>
      <w:r w:rsidRPr="0026157A">
        <w:rPr>
          <w:rFonts w:ascii="Arial" w:hAnsi="Arial" w:cs="Arial"/>
        </w:rPr>
        <w:t>lvan</w:t>
      </w:r>
      <w:proofErr w:type="spellEnd"/>
      <w:r w:rsidRPr="0026157A">
        <w:rPr>
          <w:rFonts w:ascii="Arial" w:hAnsi="Arial" w:cs="Arial"/>
        </w:rPr>
        <w:t xml:space="preserve"> Paradi, prof.</w:t>
      </w:r>
    </w:p>
    <w:p w14:paraId="4106AE82" w14:textId="77777777" w:rsidR="0026157A" w:rsidRPr="0026157A" w:rsidRDefault="0026157A" w:rsidP="00261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28037F" w14:textId="3AD4DB0E" w:rsidR="00FA3B84" w:rsidRPr="0026157A" w:rsidRDefault="0026157A" w:rsidP="0026157A">
      <w:pPr>
        <w:rPr>
          <w:b/>
        </w:rPr>
      </w:pPr>
      <w:r>
        <w:rPr>
          <w:rFonts w:ascii="Arial" w:hAnsi="Arial" w:cs="Arial"/>
        </w:rPr>
        <w:t xml:space="preserve"> </w:t>
      </w:r>
    </w:p>
    <w:p w14:paraId="751AEFE8" w14:textId="77777777" w:rsidR="00FA3B84" w:rsidRDefault="00FA3B84">
      <w:pPr>
        <w:rPr>
          <w:b/>
        </w:rPr>
      </w:pPr>
      <w:r>
        <w:rPr>
          <w:b/>
        </w:rPr>
        <w:t>BILJEŠKE UZ PR-RAS:</w:t>
      </w:r>
    </w:p>
    <w:p w14:paraId="25729024" w14:textId="77777777" w:rsidR="00FA3B84" w:rsidRDefault="00FA3B84">
      <w:pPr>
        <w:rPr>
          <w:b/>
        </w:rPr>
      </w:pPr>
    </w:p>
    <w:p w14:paraId="37108E78" w14:textId="207C53DB" w:rsidR="00FA3B84" w:rsidRDefault="0061335F">
      <w:r>
        <w:rPr>
          <w:b/>
        </w:rPr>
        <w:t>ŠIFRA</w:t>
      </w:r>
      <w:r w:rsidR="00FA3B84">
        <w:rPr>
          <w:b/>
        </w:rPr>
        <w:t xml:space="preserve"> </w:t>
      </w:r>
      <w:r>
        <w:rPr>
          <w:b/>
        </w:rPr>
        <w:t>6</w:t>
      </w:r>
      <w:r w:rsidR="00FA3B84">
        <w:rPr>
          <w:b/>
        </w:rPr>
        <w:t xml:space="preserve">: </w:t>
      </w:r>
      <w:r w:rsidR="00FA3B84">
        <w:t>P</w:t>
      </w:r>
      <w:r w:rsidR="00534518">
        <w:t xml:space="preserve">ovećanje prihoda  zbog povećanja koeficijenata za plaće  djelatnika </w:t>
      </w:r>
    </w:p>
    <w:p w14:paraId="11365FD2" w14:textId="77777777" w:rsidR="00FA3B84" w:rsidRDefault="00FA3B84"/>
    <w:p w14:paraId="6E06C70A" w14:textId="6AD2594E" w:rsidR="00FA3B84" w:rsidRDefault="0061335F">
      <w:r>
        <w:rPr>
          <w:b/>
        </w:rPr>
        <w:t>Šifra 6361</w:t>
      </w:r>
      <w:r w:rsidR="00FA3B84">
        <w:rPr>
          <w:b/>
        </w:rPr>
        <w:t xml:space="preserve">:  </w:t>
      </w:r>
      <w:r w:rsidR="00FA3B84" w:rsidRPr="00FA3B84">
        <w:t>S</w:t>
      </w:r>
      <w:r w:rsidR="00FA3B84">
        <w:t>redstva iz proračuna MZO za plaće, prijevoz zaposlenika, sredstva za ostale rashode za zaposlene:  jubilarne nagrade, pomoći, dar djeci, božićnica, regres, otpremnine</w:t>
      </w:r>
      <w:r w:rsidR="00515436">
        <w:t xml:space="preserve">, </w:t>
      </w:r>
      <w:proofErr w:type="spellStart"/>
      <w:r w:rsidR="00515436">
        <w:t>uskrsnica</w:t>
      </w:r>
      <w:proofErr w:type="spellEnd"/>
      <w:r w:rsidR="00FA3B84">
        <w:t xml:space="preserve"> </w:t>
      </w:r>
      <w:r w:rsidR="0087727C">
        <w:t>.</w:t>
      </w:r>
    </w:p>
    <w:p w14:paraId="150EBCFA" w14:textId="7EF3108E" w:rsidR="00FA3B84" w:rsidRDefault="00FA3B84">
      <w:r>
        <w:t xml:space="preserve">Sredstva proračuna općine za: </w:t>
      </w:r>
      <w:r w:rsidR="0087727C">
        <w:t xml:space="preserve"> </w:t>
      </w:r>
      <w:r>
        <w:t>su</w:t>
      </w:r>
      <w:r w:rsidR="00875977">
        <w:t>financiranje produženog boravka,</w:t>
      </w:r>
      <w:r>
        <w:t xml:space="preserve"> </w:t>
      </w:r>
      <w:r w:rsidR="00875977">
        <w:t>s</w:t>
      </w:r>
      <w:r>
        <w:t>ufi</w:t>
      </w:r>
      <w:r w:rsidR="00723630">
        <w:t>nanciranje pomoćnika u nastavi ,</w:t>
      </w:r>
      <w:r>
        <w:t xml:space="preserve"> </w:t>
      </w:r>
      <w:r w:rsidR="0087727C">
        <w:t xml:space="preserve"> </w:t>
      </w:r>
      <w:r w:rsidR="00723630">
        <w:t>te projekt Težimo izvrsnosti.</w:t>
      </w:r>
    </w:p>
    <w:p w14:paraId="4DCF226D" w14:textId="77777777" w:rsidR="00434DFF" w:rsidRDefault="00434DFF"/>
    <w:p w14:paraId="71747D7D" w14:textId="1E689FC5" w:rsidR="00C3350E" w:rsidRDefault="0087727C">
      <w:r w:rsidRPr="0087727C">
        <w:rPr>
          <w:b/>
          <w:bCs/>
        </w:rPr>
        <w:t>Šifra 6381:</w:t>
      </w:r>
      <w:r>
        <w:t xml:space="preserve"> Dobivena su sredstva za Erasmus +</w:t>
      </w:r>
    </w:p>
    <w:p w14:paraId="2EC5F8D2" w14:textId="77777777" w:rsidR="00434DFF" w:rsidRDefault="00434DFF">
      <w:pPr>
        <w:rPr>
          <w:b/>
        </w:rPr>
      </w:pPr>
    </w:p>
    <w:p w14:paraId="7EB74032" w14:textId="78EE4A14" w:rsidR="00C3350E" w:rsidRDefault="009A4F08">
      <w:r w:rsidRPr="009A4F08">
        <w:rPr>
          <w:b/>
        </w:rPr>
        <w:t xml:space="preserve">Šifra </w:t>
      </w:r>
      <w:r w:rsidR="0087727C">
        <w:rPr>
          <w:b/>
        </w:rPr>
        <w:t>6526</w:t>
      </w:r>
      <w:r>
        <w:rPr>
          <w:b/>
        </w:rPr>
        <w:t xml:space="preserve">: </w:t>
      </w:r>
      <w:r w:rsidR="0087727C">
        <w:rPr>
          <w:b/>
        </w:rPr>
        <w:t xml:space="preserve"> </w:t>
      </w:r>
      <w:r w:rsidR="00534518" w:rsidRPr="00534518">
        <w:rPr>
          <w:bCs/>
        </w:rPr>
        <w:t xml:space="preserve">povećanje </w:t>
      </w:r>
      <w:r w:rsidR="00534518">
        <w:rPr>
          <w:bCs/>
        </w:rPr>
        <w:t xml:space="preserve">zbog upisa više djece u produženi boravak. </w:t>
      </w:r>
    </w:p>
    <w:p w14:paraId="045F0E1A" w14:textId="2D156499" w:rsidR="00C3350E" w:rsidRDefault="00534518">
      <w:r>
        <w:rPr>
          <w:b/>
        </w:rPr>
        <w:t xml:space="preserve"> </w:t>
      </w:r>
    </w:p>
    <w:p w14:paraId="4DACC087" w14:textId="1B00430C" w:rsidR="00FC25CD" w:rsidRDefault="00FC25CD">
      <w:r w:rsidRPr="00FC25CD">
        <w:rPr>
          <w:b/>
        </w:rPr>
        <w:t>Šifra 6615</w:t>
      </w:r>
      <w:r>
        <w:rPr>
          <w:b/>
        </w:rPr>
        <w:t>:</w:t>
      </w:r>
      <w:r w:rsidR="0087727C">
        <w:rPr>
          <w:b/>
        </w:rPr>
        <w:t xml:space="preserve"> </w:t>
      </w:r>
      <w:r w:rsidR="0087727C" w:rsidRPr="0087727C">
        <w:rPr>
          <w:bCs/>
        </w:rPr>
        <w:t>P</w:t>
      </w:r>
      <w:r w:rsidR="0087727C">
        <w:rPr>
          <w:bCs/>
        </w:rPr>
        <w:t>rihodi ostvareni od</w:t>
      </w:r>
      <w:r>
        <w:rPr>
          <w:b/>
        </w:rPr>
        <w:t xml:space="preserve"> </w:t>
      </w:r>
      <w:r w:rsidRPr="00FC25CD">
        <w:t xml:space="preserve">iznajmljivanje </w:t>
      </w:r>
      <w:r>
        <w:t xml:space="preserve"> dvorane i učionica škole.</w:t>
      </w:r>
    </w:p>
    <w:p w14:paraId="7762E703" w14:textId="77777777" w:rsidR="00C3350E" w:rsidRPr="00FC25CD" w:rsidRDefault="00C3350E">
      <w:pPr>
        <w:rPr>
          <w:b/>
        </w:rPr>
      </w:pPr>
    </w:p>
    <w:p w14:paraId="06C6A5DD" w14:textId="7ABD6879" w:rsidR="003A00BF" w:rsidRDefault="00FC25CD">
      <w:r w:rsidRPr="00FC25CD">
        <w:rPr>
          <w:b/>
        </w:rPr>
        <w:t>Šifra 66</w:t>
      </w:r>
      <w:r>
        <w:rPr>
          <w:b/>
        </w:rPr>
        <w:t>31</w:t>
      </w:r>
      <w:r w:rsidRPr="00FC25CD">
        <w:rPr>
          <w:b/>
        </w:rPr>
        <w:t>:</w:t>
      </w:r>
      <w:r>
        <w:rPr>
          <w:b/>
        </w:rPr>
        <w:t xml:space="preserve"> </w:t>
      </w:r>
      <w:r w:rsidRPr="00FC25CD">
        <w:t>do</w:t>
      </w:r>
      <w:r>
        <w:t xml:space="preserve">nacije </w:t>
      </w:r>
      <w:r w:rsidR="001C43F0">
        <w:t>od prodaje starog papira</w:t>
      </w:r>
    </w:p>
    <w:p w14:paraId="0DD5C516" w14:textId="48CA8AF4" w:rsidR="003A00BF" w:rsidRDefault="009A4F08">
      <w:r>
        <w:rPr>
          <w:b/>
        </w:rPr>
        <w:lastRenderedPageBreak/>
        <w:t>Šifra 67:</w:t>
      </w:r>
      <w:r w:rsidR="003A00BF">
        <w:t xml:space="preserve">:  knjiženi su prihodi KZŽ za: materijalne rashode, za tekuće i investicijsko održavanje, za pokriće troškova županijskih natjecanja, </w:t>
      </w:r>
      <w:r w:rsidR="001C43F0">
        <w:t xml:space="preserve"> </w:t>
      </w:r>
      <w:r w:rsidR="003A00BF">
        <w:t xml:space="preserve">  </w:t>
      </w:r>
      <w:r>
        <w:t xml:space="preserve">Baltazar, </w:t>
      </w:r>
      <w:r w:rsidR="001C43F0">
        <w:t xml:space="preserve"> </w:t>
      </w:r>
      <w:r>
        <w:t xml:space="preserve"> </w:t>
      </w:r>
      <w:r w:rsidR="003A00BF">
        <w:t>za sufinanciranje pomoćnika u nastavi</w:t>
      </w:r>
      <w:r w:rsidR="00A14518">
        <w:t xml:space="preserve">, </w:t>
      </w:r>
      <w:r w:rsidR="001C43F0">
        <w:t>e- tehničar</w:t>
      </w:r>
      <w:r w:rsidR="00515436">
        <w:t>, sufinanciranje radnih bilježnica.</w:t>
      </w:r>
    </w:p>
    <w:p w14:paraId="5CF6A080" w14:textId="77777777" w:rsidR="003A00BF" w:rsidRDefault="003A00BF"/>
    <w:p w14:paraId="7C784196" w14:textId="5EBEBA4A" w:rsidR="003A00BF" w:rsidRDefault="00FC25CD">
      <w:r>
        <w:rPr>
          <w:b/>
        </w:rPr>
        <w:t>Šifra 31</w:t>
      </w:r>
      <w:r w:rsidR="003A00BF" w:rsidRPr="003A00BF">
        <w:rPr>
          <w:b/>
        </w:rPr>
        <w:t>:</w:t>
      </w:r>
      <w:r w:rsidR="003A00BF">
        <w:t xml:space="preserve">  </w:t>
      </w:r>
      <w:r>
        <w:t xml:space="preserve">Uvećanje rashoda za zaposlene zbog povećanja </w:t>
      </w:r>
      <w:r w:rsidR="001C43F0">
        <w:t xml:space="preserve"> koeficijenata za </w:t>
      </w:r>
      <w:r>
        <w:t xml:space="preserve"> plaće.</w:t>
      </w:r>
    </w:p>
    <w:p w14:paraId="2C7917B2" w14:textId="77777777" w:rsidR="00C3350E" w:rsidRDefault="00C3350E"/>
    <w:p w14:paraId="3C8ED969" w14:textId="791D88CF" w:rsidR="00F1715E" w:rsidRDefault="00F1715E">
      <w:r w:rsidRPr="00F1715E">
        <w:rPr>
          <w:b/>
        </w:rPr>
        <w:t>Šifra 32</w:t>
      </w:r>
      <w:r w:rsidR="00856EA7">
        <w:rPr>
          <w:b/>
        </w:rPr>
        <w:t>3</w:t>
      </w:r>
      <w:r w:rsidRPr="00F1715E">
        <w:rPr>
          <w:b/>
        </w:rPr>
        <w:t>:</w:t>
      </w:r>
      <w:r>
        <w:rPr>
          <w:b/>
        </w:rPr>
        <w:t xml:space="preserve"> </w:t>
      </w:r>
      <w:r>
        <w:t>U</w:t>
      </w:r>
      <w:r w:rsidRPr="00F1715E">
        <w:t>ve</w:t>
      </w:r>
      <w:r>
        <w:t xml:space="preserve">ćanje </w:t>
      </w:r>
      <w:r w:rsidR="00856EA7">
        <w:t>zbog izrade projektne dokumentacije i geodetske analize za izradu nove školske zgrade</w:t>
      </w:r>
      <w:r w:rsidR="002A539E">
        <w:t xml:space="preserve"> te zbog popuštanja krovnog pokrova bilo je potrebno krov prekriti limom.</w:t>
      </w:r>
    </w:p>
    <w:p w14:paraId="4F377180" w14:textId="77777777" w:rsidR="00C3350E" w:rsidRDefault="00C3350E"/>
    <w:p w14:paraId="56C73B89" w14:textId="4A1B9A3D" w:rsidR="003A00BF" w:rsidRDefault="00856EA7">
      <w:r>
        <w:rPr>
          <w:b/>
        </w:rPr>
        <w:t xml:space="preserve"> </w:t>
      </w:r>
      <w:r w:rsidR="006E30A7">
        <w:rPr>
          <w:b/>
        </w:rPr>
        <w:t xml:space="preserve"> </w:t>
      </w:r>
    </w:p>
    <w:p w14:paraId="3443CD2A" w14:textId="2C76A655" w:rsidR="003A00BF" w:rsidRDefault="005A34C4">
      <w:r>
        <w:rPr>
          <w:b/>
        </w:rPr>
        <w:t xml:space="preserve">Šifra </w:t>
      </w:r>
      <w:r w:rsidR="000A7599">
        <w:rPr>
          <w:b/>
        </w:rPr>
        <w:t>X</w:t>
      </w:r>
      <w:r>
        <w:rPr>
          <w:b/>
        </w:rPr>
        <w:t>001</w:t>
      </w:r>
      <w:r w:rsidR="003A00BF" w:rsidRPr="003A00BF">
        <w:rPr>
          <w:b/>
        </w:rPr>
        <w:t>:</w:t>
      </w:r>
      <w:r w:rsidR="003A00BF">
        <w:t xml:space="preserve">  Ostvaren je</w:t>
      </w:r>
      <w:r w:rsidR="00A14518">
        <w:t xml:space="preserve"> </w:t>
      </w:r>
      <w:r w:rsidR="00856EA7">
        <w:t>manjak</w:t>
      </w:r>
      <w:r w:rsidR="003A00BF">
        <w:t xml:space="preserve"> prihoda od nefinancijske imovine </w:t>
      </w:r>
      <w:r w:rsidR="00A14518">
        <w:t>a odnosi se na prihode od Ministarstva za školsku prehranu</w:t>
      </w:r>
      <w:r w:rsidR="00856EA7">
        <w:t xml:space="preserve"> za </w:t>
      </w:r>
      <w:r w:rsidR="002A539E">
        <w:t>prosinac.</w:t>
      </w:r>
      <w:r w:rsidR="00856EA7">
        <w:t xml:space="preserve">   </w:t>
      </w:r>
      <w:r w:rsidR="002A539E">
        <w:t xml:space="preserve"> </w:t>
      </w:r>
    </w:p>
    <w:p w14:paraId="39A188A1" w14:textId="77777777" w:rsidR="00200C77" w:rsidRDefault="00200C77"/>
    <w:p w14:paraId="18210061" w14:textId="0B853B2D" w:rsidR="000A7599" w:rsidRDefault="000A7599">
      <w:r w:rsidRPr="00200C77">
        <w:rPr>
          <w:b/>
          <w:bCs/>
        </w:rPr>
        <w:t>Šifra 92211</w:t>
      </w:r>
      <w:r>
        <w:t xml:space="preserve">: Preneseni višak prihoda </w:t>
      </w:r>
      <w:r w:rsidR="00856EA7">
        <w:t xml:space="preserve"> manji je za 188,84 € u odnosu na višak prihoda 31.12.2023. iz razloga što su to bila</w:t>
      </w:r>
      <w:r w:rsidR="00712D5F">
        <w:t xml:space="preserve"> više isplaćena  </w:t>
      </w:r>
      <w:r w:rsidR="00856EA7">
        <w:t xml:space="preserve"> sredstva Školske sheme koja su vraćena u županijski proračun u siječnju 2024.</w:t>
      </w:r>
      <w:r w:rsidR="00712D5F">
        <w:t xml:space="preserve">  </w:t>
      </w:r>
    </w:p>
    <w:p w14:paraId="2822884B" w14:textId="2286B7CF" w:rsidR="003A00BF" w:rsidRDefault="00712D5F">
      <w:r>
        <w:t xml:space="preserve"> </w:t>
      </w:r>
    </w:p>
    <w:p w14:paraId="4FD37C63" w14:textId="7BE9C0E9" w:rsidR="003A00BF" w:rsidRDefault="005A34C4">
      <w:r>
        <w:rPr>
          <w:b/>
        </w:rPr>
        <w:t xml:space="preserve">Šifra </w:t>
      </w:r>
      <w:r w:rsidR="00A14518">
        <w:rPr>
          <w:b/>
        </w:rPr>
        <w:t>x</w:t>
      </w:r>
      <w:r>
        <w:rPr>
          <w:b/>
        </w:rPr>
        <w:t>004:</w:t>
      </w:r>
      <w:r w:rsidR="006E30A7">
        <w:rPr>
          <w:b/>
        </w:rPr>
        <w:t xml:space="preserve"> </w:t>
      </w:r>
      <w:r>
        <w:rPr>
          <w:b/>
        </w:rPr>
        <w:t xml:space="preserve"> </w:t>
      </w:r>
      <w:r w:rsidR="003A00BF">
        <w:t xml:space="preserve">Ukupan </w:t>
      </w:r>
      <w:r w:rsidR="002A539E">
        <w:t>manjak</w:t>
      </w:r>
      <w:r w:rsidR="003A00BF">
        <w:t xml:space="preserve"> prihoda </w:t>
      </w:r>
      <w:r w:rsidR="00A14518">
        <w:t xml:space="preserve"> za razdoblje 1-</w:t>
      </w:r>
      <w:r w:rsidR="002A539E">
        <w:t>12</w:t>
      </w:r>
      <w:r w:rsidR="00A14518">
        <w:t xml:space="preserve"> 202</w:t>
      </w:r>
      <w:r w:rsidR="00712D5F">
        <w:t>4</w:t>
      </w:r>
      <w:r w:rsidR="00A14518">
        <w:t xml:space="preserve">. </w:t>
      </w:r>
      <w:r w:rsidR="003A00BF">
        <w:t xml:space="preserve"> </w:t>
      </w:r>
      <w:r w:rsidR="00A14518">
        <w:t xml:space="preserve">iznosi </w:t>
      </w:r>
      <w:r w:rsidR="002A539E">
        <w:t>24.734,29</w:t>
      </w:r>
      <w:r w:rsidR="00A14518">
        <w:t xml:space="preserve"> €.</w:t>
      </w:r>
    </w:p>
    <w:p w14:paraId="7F57C551" w14:textId="77777777" w:rsidR="003A00BF" w:rsidRDefault="003A00BF"/>
    <w:p w14:paraId="6539AF15" w14:textId="519A98B7" w:rsidR="003A00BF" w:rsidRDefault="003A00BF"/>
    <w:p w14:paraId="2126F0E6" w14:textId="77046720" w:rsidR="00DD0EBB" w:rsidRDefault="00DD0EBB" w:rsidP="00DD0EBB">
      <w:r>
        <w:rPr>
          <w:b/>
          <w:bCs/>
          <w:sz w:val="24"/>
          <w:szCs w:val="24"/>
        </w:rPr>
        <w:t xml:space="preserve"> </w:t>
      </w:r>
    </w:p>
    <w:p w14:paraId="6DF4630C" w14:textId="77777777" w:rsidR="00DD0EBB" w:rsidRDefault="00DD0EBB" w:rsidP="00DD0EBB">
      <w:pPr>
        <w:pStyle w:val="Bezproreda"/>
        <w:rPr>
          <w:b/>
        </w:rPr>
      </w:pPr>
      <w:r>
        <w:rPr>
          <w:b/>
        </w:rPr>
        <w:t>BILJEŠKE UZ BILANCU</w:t>
      </w:r>
    </w:p>
    <w:p w14:paraId="5388A5BD" w14:textId="77777777" w:rsidR="00DD0EBB" w:rsidRDefault="00DD0EBB" w:rsidP="00DD0EBB">
      <w:pPr>
        <w:pStyle w:val="Bezproreda"/>
        <w:rPr>
          <w:b/>
        </w:rPr>
      </w:pPr>
    </w:p>
    <w:p w14:paraId="3C4B3088" w14:textId="4D34F132" w:rsidR="00DD0EBB" w:rsidRPr="000C4C08" w:rsidRDefault="00DD0EBB" w:rsidP="00DD0EBB">
      <w:pPr>
        <w:pStyle w:val="Bezproreda"/>
        <w:ind w:left="2124" w:hanging="2124"/>
        <w:rPr>
          <w:rFonts w:asciiTheme="minorHAnsi" w:eastAsia="Times New Roman" w:hAnsiTheme="minorHAnsi" w:cstheme="minorHAnsi"/>
        </w:rPr>
      </w:pPr>
      <w:r>
        <w:t>1. šifra 022 i 02922</w:t>
      </w:r>
      <w:r>
        <w:tab/>
      </w:r>
      <w:r w:rsidRPr="00F84654">
        <w:rPr>
          <w:rFonts w:asciiTheme="minorHAnsi" w:eastAsia="Times New Roman" w:hAnsiTheme="minorHAnsi" w:cstheme="minorHAnsi"/>
        </w:rPr>
        <w:t xml:space="preserve">Nabavljena je oprema u iznosu od  </w:t>
      </w:r>
      <w:r w:rsidR="00A53CFB">
        <w:rPr>
          <w:rFonts w:asciiTheme="minorHAnsi" w:eastAsia="Times New Roman" w:hAnsiTheme="minorHAnsi" w:cstheme="minorHAnsi"/>
        </w:rPr>
        <w:t>12.301,85</w:t>
      </w:r>
      <w:r>
        <w:rPr>
          <w:rFonts w:asciiTheme="minorHAnsi" w:eastAsia="Times New Roman" w:hAnsiTheme="minorHAnsi" w:cstheme="minorHAnsi"/>
        </w:rPr>
        <w:t xml:space="preserve"> €</w:t>
      </w:r>
      <w:r w:rsidRPr="00F84654">
        <w:rPr>
          <w:rFonts w:asciiTheme="minorHAnsi" w:eastAsia="Times New Roman" w:hAnsiTheme="minorHAnsi" w:cstheme="minorHAnsi"/>
        </w:rPr>
        <w:t>,</w:t>
      </w:r>
      <w:r>
        <w:rPr>
          <w:rFonts w:asciiTheme="minorHAnsi" w:eastAsia="Times New Roman" w:hAnsiTheme="minorHAnsi" w:cstheme="minorHAnsi"/>
        </w:rPr>
        <w:t xml:space="preserve"> </w:t>
      </w:r>
      <w:r w:rsidRPr="00F84654">
        <w:rPr>
          <w:rFonts w:asciiTheme="minorHAnsi" w:eastAsia="Times New Roman" w:hAnsiTheme="minorHAnsi" w:cstheme="minorHAnsi"/>
        </w:rPr>
        <w:t>te</w:t>
      </w:r>
      <w:r>
        <w:rPr>
          <w:rFonts w:asciiTheme="minorHAnsi" w:eastAsia="Times New Roman" w:hAnsiTheme="minorHAnsi" w:cstheme="minorHAnsi"/>
        </w:rPr>
        <w:t xml:space="preserve"> je izvršen ispravak         vrijednosti.  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</w:p>
    <w:p w14:paraId="2B91A853" w14:textId="77777777" w:rsidR="00DD0EBB" w:rsidRDefault="00DD0EBB" w:rsidP="00DD0EBB">
      <w:pPr>
        <w:pStyle w:val="Bezproreda"/>
        <w:rPr>
          <w:b/>
        </w:rPr>
      </w:pPr>
    </w:p>
    <w:p w14:paraId="0DF3469B" w14:textId="7CFBC6A2" w:rsidR="00DD0EBB" w:rsidRDefault="00DD0EBB" w:rsidP="00DD0EBB">
      <w:pPr>
        <w:pStyle w:val="Bezproreda"/>
        <w:ind w:left="2124" w:hanging="2124"/>
      </w:pPr>
      <w:r>
        <w:t>2. šifra 024 i 0294</w:t>
      </w:r>
      <w:r>
        <w:tab/>
        <w:t xml:space="preserve"> U 202</w:t>
      </w:r>
      <w:r w:rsidR="00A53CFB">
        <w:t>4</w:t>
      </w:r>
      <w:r>
        <w:t>. godini nabavljena je školska lektira i  udžbenici   koji su dani školi na korištenje.</w:t>
      </w:r>
    </w:p>
    <w:p w14:paraId="48E8629A" w14:textId="77777777" w:rsidR="00DD0EBB" w:rsidRPr="0024783E" w:rsidRDefault="00DD0EBB" w:rsidP="00DD0EBB">
      <w:pPr>
        <w:pStyle w:val="Bezproreda"/>
        <w:rPr>
          <w:b/>
        </w:rPr>
      </w:pPr>
      <w:r>
        <w:tab/>
      </w:r>
      <w:r>
        <w:tab/>
      </w:r>
    </w:p>
    <w:p w14:paraId="161B93ED" w14:textId="5CD7A40A" w:rsidR="00DD0EBB" w:rsidRDefault="00DD0EBB" w:rsidP="00DD0EBB">
      <w:pPr>
        <w:pStyle w:val="Bezproreda"/>
      </w:pPr>
      <w:r>
        <w:t>3. šifra 1112</w:t>
      </w:r>
      <w:r>
        <w:tab/>
        <w:t>Sredstva žiro računa u odnosu na 202</w:t>
      </w:r>
      <w:r w:rsidR="00A53CFB">
        <w:t>3.</w:t>
      </w:r>
      <w:r>
        <w:t xml:space="preserve"> godinu su </w:t>
      </w:r>
      <w:r w:rsidR="00A53CFB">
        <w:t>68,2</w:t>
      </w:r>
      <w:r>
        <w:t xml:space="preserve">%. To su sredstva od projekta </w:t>
      </w:r>
    </w:p>
    <w:p w14:paraId="319743AB" w14:textId="77777777" w:rsidR="007970E2" w:rsidRDefault="00DD0EBB" w:rsidP="00DD0EBB">
      <w:pPr>
        <w:pStyle w:val="Bezproreda"/>
      </w:pPr>
      <w:r>
        <w:tab/>
      </w:r>
      <w:r>
        <w:tab/>
        <w:t xml:space="preserve">Erasmus +, </w:t>
      </w:r>
      <w:r w:rsidR="00A53CFB">
        <w:t xml:space="preserve"> </w:t>
      </w:r>
      <w:r>
        <w:t xml:space="preserve">  sredstva od zadruge , vlastita sredstva  od iznajmljivanja školskog </w:t>
      </w:r>
    </w:p>
    <w:p w14:paraId="093790FB" w14:textId="3CFF36D5" w:rsidR="00DD0EBB" w:rsidRDefault="007970E2" w:rsidP="00DD0EBB">
      <w:pPr>
        <w:pStyle w:val="Bezproreda"/>
      </w:pPr>
      <w:r>
        <w:t xml:space="preserve">                             pro</w:t>
      </w:r>
      <w:r w:rsidR="00DD0EBB">
        <w:t xml:space="preserve">stora , te sredstva od uplate roditelja za produženi </w:t>
      </w:r>
      <w:r w:rsidR="00453BC1">
        <w:t xml:space="preserve"> boravak</w:t>
      </w:r>
      <w:r>
        <w:t>.</w:t>
      </w:r>
    </w:p>
    <w:p w14:paraId="33C1AB60" w14:textId="6B0AC75B" w:rsidR="00DD0EBB" w:rsidRDefault="00453BC1" w:rsidP="00DD0EBB">
      <w:pPr>
        <w:pStyle w:val="Bezproreda"/>
      </w:pPr>
      <w:r>
        <w:t xml:space="preserve"> </w:t>
      </w:r>
    </w:p>
    <w:p w14:paraId="27D85293" w14:textId="77777777" w:rsidR="00DD0EBB" w:rsidRDefault="00DD0EBB" w:rsidP="00DD0EBB">
      <w:pPr>
        <w:pStyle w:val="Bezproreda"/>
      </w:pPr>
    </w:p>
    <w:p w14:paraId="30E49CEE" w14:textId="35977264" w:rsidR="00DD0EBB" w:rsidRDefault="00DD0EBB" w:rsidP="00DD0EBB">
      <w:pPr>
        <w:pStyle w:val="Bezproreda"/>
      </w:pPr>
      <w:r>
        <w:t>4. šifra 129</w:t>
      </w:r>
      <w:r>
        <w:tab/>
        <w:t>Ostala potraživanja u odnosu na 202</w:t>
      </w:r>
      <w:r w:rsidR="007970E2">
        <w:t>3</w:t>
      </w:r>
      <w:r>
        <w:t>. godinu manja su jer je izvršena</w:t>
      </w:r>
    </w:p>
    <w:p w14:paraId="4D6533E5" w14:textId="77777777" w:rsidR="00DD0EBB" w:rsidRDefault="00DD0EBB" w:rsidP="00DD0EBB">
      <w:pPr>
        <w:pStyle w:val="Bezproreda"/>
      </w:pPr>
      <w:r>
        <w:tab/>
      </w:r>
      <w:r>
        <w:tab/>
        <w:t xml:space="preserve"> refundacije bolovanja preko 42 dana.</w:t>
      </w:r>
    </w:p>
    <w:p w14:paraId="3E84C570" w14:textId="77777777" w:rsidR="00DD0EBB" w:rsidRDefault="00DD0EBB" w:rsidP="00DD0EBB">
      <w:pPr>
        <w:pStyle w:val="Bezproreda"/>
      </w:pPr>
    </w:p>
    <w:p w14:paraId="06972D16" w14:textId="015DEF54" w:rsidR="00DD0EBB" w:rsidRDefault="00DD0EBB" w:rsidP="00DD0EBB">
      <w:pPr>
        <w:pStyle w:val="Bezproreda"/>
      </w:pPr>
      <w:r>
        <w:t>5. šifra 16</w:t>
      </w:r>
      <w:r>
        <w:tab/>
        <w:t>U odnosu na prethodnu godinu potraživanja</w:t>
      </w:r>
      <w:r w:rsidR="007970E2">
        <w:t xml:space="preserve"> su veća, a odnose se na potraživanja za                                                                                iznajmljivanje školskog prostora</w:t>
      </w:r>
      <w:r>
        <w:t xml:space="preserve"> </w:t>
      </w:r>
      <w:r w:rsidR="007970E2">
        <w:t xml:space="preserve"> za mjesec prosinac.                 </w:t>
      </w:r>
    </w:p>
    <w:p w14:paraId="70A95ED6" w14:textId="34B11B19" w:rsidR="00DD0EBB" w:rsidRDefault="00DD0EBB" w:rsidP="00DD0EBB">
      <w:pPr>
        <w:pStyle w:val="Bezproreda"/>
      </w:pPr>
      <w:r>
        <w:tab/>
      </w:r>
      <w:r>
        <w:tab/>
      </w:r>
      <w:r w:rsidR="007970E2">
        <w:t xml:space="preserve"> </w:t>
      </w:r>
    </w:p>
    <w:p w14:paraId="2CA81A46" w14:textId="77777777" w:rsidR="00DD0EBB" w:rsidRDefault="00DD0EBB" w:rsidP="00DD0EBB">
      <w:pPr>
        <w:pStyle w:val="Bezproreda"/>
      </w:pPr>
    </w:p>
    <w:p w14:paraId="4804C3E0" w14:textId="72B3BF33" w:rsidR="00DD0EBB" w:rsidRDefault="00DD0EBB" w:rsidP="00DD0EBB">
      <w:pPr>
        <w:pStyle w:val="Bezproreda"/>
      </w:pPr>
      <w:r>
        <w:lastRenderedPageBreak/>
        <w:t>6. šifra 19</w:t>
      </w:r>
      <w:r>
        <w:tab/>
        <w:t xml:space="preserve">Rashodi budućih razdoblja sastoje se od obračuna plaće </w:t>
      </w:r>
      <w:r w:rsidR="007970E2">
        <w:t xml:space="preserve"> </w:t>
      </w:r>
      <w:r>
        <w:t xml:space="preserve"> za mjesec</w:t>
      </w:r>
    </w:p>
    <w:p w14:paraId="79DB370C" w14:textId="59FE188E" w:rsidR="00DD0EBB" w:rsidRDefault="00DD0EBB" w:rsidP="00DD0EBB">
      <w:pPr>
        <w:pStyle w:val="Bezproreda"/>
      </w:pPr>
      <w:r>
        <w:tab/>
      </w:r>
      <w:r>
        <w:tab/>
        <w:t>prosinac 202</w:t>
      </w:r>
      <w:r w:rsidR="007970E2">
        <w:t>4</w:t>
      </w:r>
      <w:r>
        <w:t xml:space="preserve">. , a koji </w:t>
      </w:r>
      <w:r w:rsidR="007970E2">
        <w:t>je</w:t>
      </w:r>
      <w:r>
        <w:t xml:space="preserve"> biti isplaćeni u siječnju 202</w:t>
      </w:r>
      <w:r w:rsidR="007970E2">
        <w:t>5</w:t>
      </w:r>
      <w:r>
        <w:t xml:space="preserve">.g. </w:t>
      </w:r>
    </w:p>
    <w:p w14:paraId="69DBBCEB" w14:textId="32ACF939" w:rsidR="00DD0EBB" w:rsidRPr="007B21F0" w:rsidRDefault="00DD0EBB" w:rsidP="00DD0EBB">
      <w:pPr>
        <w:pStyle w:val="Bezproreda"/>
      </w:pPr>
      <w:r>
        <w:tab/>
      </w:r>
      <w:r>
        <w:tab/>
        <w:t>Rashodi veći zbog povećanja plaća u 202</w:t>
      </w:r>
      <w:r w:rsidR="007970E2">
        <w:t>4</w:t>
      </w:r>
      <w:r>
        <w:t xml:space="preserve">. godini. </w:t>
      </w:r>
      <w:r>
        <w:rPr>
          <w:vertAlign w:val="superscript"/>
        </w:rPr>
        <w:tab/>
      </w:r>
      <w:r>
        <w:rPr>
          <w:vertAlign w:val="superscript"/>
        </w:rPr>
        <w:tab/>
      </w:r>
    </w:p>
    <w:p w14:paraId="2DEB836D" w14:textId="77777777" w:rsidR="00DD0EBB" w:rsidRDefault="00DD0EBB" w:rsidP="00DD0EBB">
      <w:pPr>
        <w:pStyle w:val="Bezproreda"/>
      </w:pPr>
    </w:p>
    <w:p w14:paraId="3F1DB055" w14:textId="77777777" w:rsidR="00DD0EBB" w:rsidRDefault="00DD0EBB" w:rsidP="00DD0EBB">
      <w:pPr>
        <w:pStyle w:val="Bezproreda"/>
        <w:ind w:left="1410" w:hanging="1410"/>
      </w:pPr>
      <w:r>
        <w:t>7. šifra 23</w:t>
      </w:r>
      <w:r>
        <w:tab/>
        <w:t xml:space="preserve">Iznos obveza za rashode poslovanja  odgovara iznosu obveza navedenih u obrascu Obveze (V006). </w:t>
      </w:r>
    </w:p>
    <w:p w14:paraId="71028E82" w14:textId="77777777" w:rsidR="00DD0EBB" w:rsidRDefault="00DD0EBB" w:rsidP="00DD0EBB">
      <w:pPr>
        <w:pStyle w:val="Bezproreda"/>
      </w:pPr>
    </w:p>
    <w:p w14:paraId="0A220512" w14:textId="1232B483" w:rsidR="00DD0EBB" w:rsidRDefault="00DD0EBB" w:rsidP="00DD0EBB">
      <w:pPr>
        <w:pStyle w:val="Bezproreda"/>
      </w:pPr>
      <w:r>
        <w:t>8. šifra 232</w:t>
      </w:r>
      <w:r>
        <w:tab/>
        <w:t>Obveze za materijalne rashode bit će podmirene u siječnju 202</w:t>
      </w:r>
      <w:r w:rsidR="00E34B27">
        <w:t>5</w:t>
      </w:r>
      <w:r>
        <w:t>.godine.</w:t>
      </w:r>
    </w:p>
    <w:p w14:paraId="5629301F" w14:textId="77777777" w:rsidR="00DD0EBB" w:rsidRDefault="00DD0EBB" w:rsidP="00DD0EBB">
      <w:pPr>
        <w:pStyle w:val="Bezproreda"/>
      </w:pPr>
    </w:p>
    <w:p w14:paraId="0527F207" w14:textId="77777777" w:rsidR="00DD0EBB" w:rsidRDefault="00DD0EBB" w:rsidP="00DD0EBB">
      <w:pPr>
        <w:pStyle w:val="Bezproreda"/>
        <w:ind w:left="1410" w:hanging="1410"/>
      </w:pPr>
      <w:r>
        <w:t>9. šifra 922</w:t>
      </w:r>
      <w:r>
        <w:tab/>
        <w:t>Ostvaren je manjak prihoda od nefinancijske imovine, te je dio korekcijom rezultata pokriven.</w:t>
      </w:r>
    </w:p>
    <w:p w14:paraId="687CA512" w14:textId="77777777" w:rsidR="00DD0EBB" w:rsidRDefault="00DD0EBB" w:rsidP="00DD0EBB">
      <w:pPr>
        <w:pStyle w:val="Bezproreda"/>
        <w:ind w:left="1410" w:hanging="1410"/>
      </w:pPr>
    </w:p>
    <w:p w14:paraId="10D59C07" w14:textId="77777777" w:rsidR="00DD0EBB" w:rsidRDefault="00DD0EBB" w:rsidP="00DD0EBB">
      <w:pPr>
        <w:pStyle w:val="Bezproreda"/>
        <w:ind w:left="1410" w:hanging="1410"/>
      </w:pPr>
      <w:r>
        <w:t>10. šifra 996</w:t>
      </w:r>
      <w:r>
        <w:tab/>
        <w:t xml:space="preserve">U </w:t>
      </w:r>
      <w:proofErr w:type="spellStart"/>
      <w:r>
        <w:t>izvanbilančnim</w:t>
      </w:r>
      <w:proofErr w:type="spellEnd"/>
      <w:r>
        <w:t xml:space="preserve"> zapisima nalazi se imovina dobivena na korištenje od CARNET-a, projekt e-škole.</w:t>
      </w:r>
    </w:p>
    <w:p w14:paraId="6DCF6F03" w14:textId="77777777" w:rsidR="00DD0EBB" w:rsidRDefault="00DD0EBB" w:rsidP="00DD0EBB">
      <w:pPr>
        <w:pStyle w:val="Bezproreda"/>
      </w:pPr>
    </w:p>
    <w:p w14:paraId="49E2C851" w14:textId="77777777" w:rsidR="00DD0EBB" w:rsidRDefault="00DD0EBB" w:rsidP="00DD0EBB">
      <w:pPr>
        <w:pStyle w:val="Bezproreda"/>
      </w:pPr>
    </w:p>
    <w:p w14:paraId="1C2B9994" w14:textId="77777777" w:rsidR="00DD0EBB" w:rsidRDefault="00DD0EBB" w:rsidP="00DD0EBB">
      <w:pPr>
        <w:pStyle w:val="Bezproreda"/>
      </w:pPr>
    </w:p>
    <w:p w14:paraId="4FAF878D" w14:textId="77777777" w:rsidR="00DD0EBB" w:rsidRDefault="00DD0EBB" w:rsidP="00DD0EBB">
      <w:pPr>
        <w:pStyle w:val="Bezproreda"/>
      </w:pPr>
      <w:r>
        <w:tab/>
      </w:r>
      <w:r>
        <w:tab/>
      </w:r>
    </w:p>
    <w:p w14:paraId="1BEFFC53" w14:textId="77777777" w:rsidR="00DD0EBB" w:rsidRDefault="00DD0EBB" w:rsidP="00DD0EBB">
      <w:pPr>
        <w:pStyle w:val="Bezproreda"/>
        <w:rPr>
          <w:b/>
        </w:rPr>
      </w:pPr>
      <w:r>
        <w:rPr>
          <w:b/>
        </w:rPr>
        <w:t>BILJEŠKE UZ P-VRIO</w:t>
      </w:r>
    </w:p>
    <w:p w14:paraId="60AFB64C" w14:textId="77777777" w:rsidR="00DD0EBB" w:rsidRDefault="00DD0EBB" w:rsidP="00DD0EBB">
      <w:pPr>
        <w:pStyle w:val="Bezproreda"/>
        <w:rPr>
          <w:b/>
        </w:rPr>
      </w:pPr>
    </w:p>
    <w:p w14:paraId="6E0C53CA" w14:textId="5B63623D" w:rsidR="00DD0EBB" w:rsidRDefault="00E34B27" w:rsidP="00DD0EBB">
      <w:pPr>
        <w:pStyle w:val="Bezproreda"/>
      </w:pPr>
      <w:r>
        <w:t>U 2024. godini nije bilo promjene  u vrijednosti i obujmu imovine i obveza</w:t>
      </w:r>
    </w:p>
    <w:p w14:paraId="69F7580D" w14:textId="77777777" w:rsidR="00DD0EBB" w:rsidRDefault="00DD0EBB" w:rsidP="00DD0EBB">
      <w:pPr>
        <w:pStyle w:val="Bezproreda"/>
      </w:pPr>
    </w:p>
    <w:p w14:paraId="50F9EBAC" w14:textId="77777777" w:rsidR="00DD0EBB" w:rsidRDefault="00DD0EBB" w:rsidP="00DD0EBB">
      <w:pPr>
        <w:pStyle w:val="Bezproreda"/>
      </w:pPr>
    </w:p>
    <w:p w14:paraId="1ED3167B" w14:textId="77777777" w:rsidR="00DD0EBB" w:rsidRDefault="00DD0EBB" w:rsidP="00DD0EBB">
      <w:pPr>
        <w:pStyle w:val="Bezproreda"/>
      </w:pPr>
    </w:p>
    <w:p w14:paraId="23121CDD" w14:textId="77777777" w:rsidR="00DD0EBB" w:rsidRDefault="00DD0EBB" w:rsidP="00DD0EBB">
      <w:pPr>
        <w:pStyle w:val="Bezproreda"/>
      </w:pPr>
    </w:p>
    <w:p w14:paraId="08EA1C43" w14:textId="77777777" w:rsidR="00DD0EBB" w:rsidRDefault="00DD0EBB" w:rsidP="00DD0EBB">
      <w:pPr>
        <w:pStyle w:val="Bezproreda"/>
      </w:pPr>
    </w:p>
    <w:p w14:paraId="184ADEE1" w14:textId="77777777" w:rsidR="00DD0EBB" w:rsidRDefault="00DD0EBB" w:rsidP="00DD0EBB">
      <w:pPr>
        <w:pStyle w:val="Bezproreda"/>
      </w:pPr>
    </w:p>
    <w:p w14:paraId="0B551B7C" w14:textId="77777777" w:rsidR="00DD0EBB" w:rsidRDefault="00DD0EBB" w:rsidP="00DD0EBB">
      <w:pPr>
        <w:pStyle w:val="Bezproreda"/>
      </w:pPr>
    </w:p>
    <w:p w14:paraId="5B0C0AEF" w14:textId="77777777" w:rsidR="00DD0EBB" w:rsidRDefault="00DD0EBB" w:rsidP="00DD0EBB">
      <w:pPr>
        <w:pStyle w:val="Bezproreda"/>
        <w:rPr>
          <w:b/>
        </w:rPr>
      </w:pPr>
      <w:r>
        <w:rPr>
          <w:b/>
        </w:rPr>
        <w:t>BILJEŠKE UZ RAS-FUNKCIJSKI</w:t>
      </w:r>
    </w:p>
    <w:p w14:paraId="780C5713" w14:textId="77777777" w:rsidR="00DD0EBB" w:rsidRDefault="00DD0EBB" w:rsidP="00DD0EBB">
      <w:pPr>
        <w:pStyle w:val="Bezproreda"/>
        <w:rPr>
          <w:b/>
        </w:rPr>
      </w:pPr>
    </w:p>
    <w:p w14:paraId="0C757575" w14:textId="77777777" w:rsidR="00DD0EBB" w:rsidRDefault="00DD0EBB" w:rsidP="00DD0EBB">
      <w:pPr>
        <w:pStyle w:val="Bezproreda"/>
      </w:pPr>
      <w:r>
        <w:rPr>
          <w:b/>
        </w:rPr>
        <w:t>ŠIFRA 09</w:t>
      </w:r>
      <w:r>
        <w:rPr>
          <w:b/>
        </w:rPr>
        <w:tab/>
      </w:r>
      <w:r>
        <w:t>Na poziciju osnovno i predškolsko obrazovanje uvršteni su svi rashodi ( Y034)</w:t>
      </w:r>
    </w:p>
    <w:p w14:paraId="1127BF3B" w14:textId="77777777" w:rsidR="00DD0EBB" w:rsidRDefault="00DD0EBB" w:rsidP="00DD0EBB">
      <w:pPr>
        <w:pStyle w:val="Bezproreda"/>
      </w:pPr>
      <w:r>
        <w:tab/>
      </w:r>
      <w:r>
        <w:tab/>
        <w:t>iz obrasca PR-RAS.</w:t>
      </w:r>
    </w:p>
    <w:p w14:paraId="3CDFF6FA" w14:textId="77777777" w:rsidR="00DD0EBB" w:rsidRDefault="00DD0EBB" w:rsidP="00DD0EBB">
      <w:pPr>
        <w:pStyle w:val="Bezproreda"/>
      </w:pPr>
      <w:r>
        <w:rPr>
          <w:b/>
        </w:rPr>
        <w:t>ŠIFRA 096</w:t>
      </w:r>
      <w:r>
        <w:rPr>
          <w:b/>
        </w:rPr>
        <w:tab/>
      </w:r>
      <w:r>
        <w:t>U dodatne usluge u obrazovanju uvršteni su rashodi za prehranu</w:t>
      </w:r>
    </w:p>
    <w:p w14:paraId="7712A5AA" w14:textId="77777777" w:rsidR="00DD0EBB" w:rsidRPr="00AB6647" w:rsidRDefault="00DD0EBB" w:rsidP="00DD0EBB">
      <w:pPr>
        <w:pStyle w:val="Bezproreda"/>
      </w:pPr>
    </w:p>
    <w:p w14:paraId="216A6A96" w14:textId="77777777" w:rsidR="00DD0EBB" w:rsidRDefault="00DD0EBB" w:rsidP="00DD0EBB">
      <w:pPr>
        <w:pStyle w:val="Bezproreda"/>
      </w:pPr>
    </w:p>
    <w:p w14:paraId="0A87D1D7" w14:textId="77777777" w:rsidR="00DD0EBB" w:rsidRDefault="00DD0EBB" w:rsidP="00DD0EBB">
      <w:pPr>
        <w:pStyle w:val="Bezproreda"/>
      </w:pPr>
    </w:p>
    <w:p w14:paraId="1789D450" w14:textId="77777777" w:rsidR="00DD0EBB" w:rsidRDefault="00DD0EBB" w:rsidP="00DD0EBB">
      <w:pPr>
        <w:pStyle w:val="Bezproreda"/>
        <w:rPr>
          <w:b/>
        </w:rPr>
      </w:pPr>
      <w:r>
        <w:rPr>
          <w:b/>
        </w:rPr>
        <w:t>BILJEŠKE UZ IZVJEŠTAJ O OBVEZAMA</w:t>
      </w:r>
    </w:p>
    <w:p w14:paraId="1DA2C52D" w14:textId="77777777" w:rsidR="00DD0EBB" w:rsidRDefault="00DD0EBB" w:rsidP="00DD0EBB">
      <w:pPr>
        <w:pStyle w:val="Bezproreda"/>
        <w:rPr>
          <w:b/>
        </w:rPr>
      </w:pPr>
    </w:p>
    <w:p w14:paraId="08730719" w14:textId="77777777" w:rsidR="00DD0EBB" w:rsidRDefault="00DD0EBB" w:rsidP="00DD0EBB">
      <w:pPr>
        <w:pStyle w:val="Bezproreda"/>
      </w:pPr>
      <w:r>
        <w:rPr>
          <w:b/>
        </w:rPr>
        <w:t xml:space="preserve"> </w:t>
      </w:r>
    </w:p>
    <w:p w14:paraId="3FE402F4" w14:textId="77777777" w:rsidR="00DD0EBB" w:rsidRDefault="00DD0EBB" w:rsidP="00DD0EBB">
      <w:pPr>
        <w:pStyle w:val="Bezproreda"/>
      </w:pPr>
    </w:p>
    <w:p w14:paraId="414EA474" w14:textId="77777777" w:rsidR="00E34B27" w:rsidRDefault="00DD0EBB" w:rsidP="00DD0EBB">
      <w:pPr>
        <w:pStyle w:val="Bezproreda"/>
      </w:pPr>
      <w:r>
        <w:t>Obveze za zaposlene odnose se na plaću i prijevoz za 12.mjesec</w:t>
      </w:r>
      <w:r w:rsidR="00E34B27">
        <w:t>.</w:t>
      </w:r>
      <w:r>
        <w:t xml:space="preserve"> </w:t>
      </w:r>
      <w:r w:rsidR="00E34B27">
        <w:t xml:space="preserve"> O</w:t>
      </w:r>
      <w:r>
        <w:t>bveze za materijalne rashode odnose se na račune čija je valuta plaćanja u 1. mjesecu 202</w:t>
      </w:r>
      <w:r w:rsidR="00E34B27">
        <w:t>5</w:t>
      </w:r>
      <w:r>
        <w:t xml:space="preserve">. godine. Za bolovanja na teret fonda samo je za dio rashoda izvršena refundacija. </w:t>
      </w:r>
      <w:r w:rsidR="00E34B27">
        <w:t xml:space="preserve"> </w:t>
      </w:r>
      <w:r>
        <w:t xml:space="preserve"> </w:t>
      </w:r>
      <w:r w:rsidR="00E34B27">
        <w:t xml:space="preserve"> </w:t>
      </w:r>
      <w:r>
        <w:t xml:space="preserve"> </w:t>
      </w:r>
    </w:p>
    <w:p w14:paraId="20DFE318" w14:textId="77777777" w:rsidR="00E34B27" w:rsidRDefault="00E34B27" w:rsidP="00DD0EBB">
      <w:pPr>
        <w:pStyle w:val="Bezproreda"/>
      </w:pPr>
    </w:p>
    <w:p w14:paraId="5614EAE4" w14:textId="77777777" w:rsidR="00E34B27" w:rsidRDefault="00E34B27" w:rsidP="00DD0EBB">
      <w:pPr>
        <w:pStyle w:val="Bezproreda"/>
      </w:pPr>
    </w:p>
    <w:p w14:paraId="167E9793" w14:textId="77777777" w:rsidR="00E34B27" w:rsidRDefault="00E34B27" w:rsidP="00DD0EBB">
      <w:pPr>
        <w:pStyle w:val="Bezproreda"/>
      </w:pPr>
    </w:p>
    <w:p w14:paraId="69A043DE" w14:textId="77777777" w:rsidR="00E34B27" w:rsidRDefault="00E34B27" w:rsidP="00DD0EBB">
      <w:pPr>
        <w:pStyle w:val="Bezproreda"/>
      </w:pPr>
    </w:p>
    <w:p w14:paraId="163D4D6C" w14:textId="77777777" w:rsidR="00E34B27" w:rsidRDefault="00E34B27" w:rsidP="00DD0EBB">
      <w:pPr>
        <w:pStyle w:val="Bezproreda"/>
      </w:pPr>
    </w:p>
    <w:p w14:paraId="6AC4D46C" w14:textId="77777777" w:rsidR="00E34B27" w:rsidRDefault="00E34B27" w:rsidP="00DD0EBB">
      <w:pPr>
        <w:pStyle w:val="Bezproreda"/>
      </w:pPr>
    </w:p>
    <w:p w14:paraId="29521F50" w14:textId="48CFE65A" w:rsidR="00DD0EBB" w:rsidRDefault="00E34B27" w:rsidP="00DD0EBB">
      <w:pPr>
        <w:pStyle w:val="Bezproreda"/>
      </w:pPr>
      <w:r>
        <w:t xml:space="preserve"> </w:t>
      </w:r>
    </w:p>
    <w:p w14:paraId="4E87FD47" w14:textId="77777777" w:rsidR="00DD0EBB" w:rsidRDefault="00DD0EBB" w:rsidP="00DD0EBB">
      <w:pPr>
        <w:pStyle w:val="Bezproreda"/>
      </w:pPr>
      <w:r>
        <w:tab/>
      </w:r>
      <w:r>
        <w:tab/>
      </w:r>
      <w:r>
        <w:tab/>
      </w:r>
      <w:r>
        <w:tab/>
      </w:r>
    </w:p>
    <w:p w14:paraId="520C75FE" w14:textId="77777777" w:rsidR="00DD0EBB" w:rsidRDefault="00DD0EBB" w:rsidP="00DD0EBB">
      <w:pPr>
        <w:pStyle w:val="Bezproreda"/>
      </w:pPr>
    </w:p>
    <w:p w14:paraId="43176C03" w14:textId="77777777" w:rsidR="00DD0EBB" w:rsidRPr="007F4B87" w:rsidRDefault="00DD0EBB" w:rsidP="00DD0EBB">
      <w:pPr>
        <w:pStyle w:val="Bezproreda"/>
        <w:rPr>
          <w:b/>
        </w:rPr>
      </w:pPr>
      <w:r>
        <w:lastRenderedPageBreak/>
        <w:tab/>
      </w:r>
      <w:r>
        <w:tab/>
      </w:r>
      <w:r w:rsidRPr="00200559">
        <w:rPr>
          <w:b/>
        </w:rPr>
        <w:tab/>
      </w:r>
      <w:r w:rsidRPr="00200559">
        <w:rPr>
          <w:b/>
        </w:rPr>
        <w:tab/>
      </w:r>
      <w:r>
        <w:rPr>
          <w:rFonts w:ascii="Times New Roman" w:eastAsia="Times New Roman" w:hAnsi="Times New Roman"/>
        </w:rPr>
        <w:t xml:space="preserve">           </w:t>
      </w:r>
    </w:p>
    <w:p w14:paraId="749787A7" w14:textId="7EB723A0" w:rsidR="00DD0EBB" w:rsidRDefault="00DD0EBB" w:rsidP="00DD0EBB">
      <w:pPr>
        <w:pStyle w:val="Bezprored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KLASA: </w:t>
      </w:r>
      <w:r w:rsidR="00E34B27">
        <w:rPr>
          <w:rFonts w:asciiTheme="minorHAnsi" w:hAnsiTheme="minorHAnsi" w:cstheme="minorHAnsi"/>
        </w:rPr>
        <w:t xml:space="preserve"> </w:t>
      </w:r>
      <w:r w:rsidR="00660DD7">
        <w:rPr>
          <w:rFonts w:asciiTheme="minorHAnsi" w:hAnsiTheme="minorHAnsi" w:cstheme="minorHAnsi"/>
        </w:rPr>
        <w:t>400-04/25-01/01</w:t>
      </w:r>
    </w:p>
    <w:p w14:paraId="743C0654" w14:textId="3A34095D" w:rsidR="00DD0EBB" w:rsidRPr="007564E9" w:rsidRDefault="00DD0EBB" w:rsidP="00DD0EBB">
      <w:pPr>
        <w:pStyle w:val="Bezprored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URBROJ: </w:t>
      </w:r>
      <w:r w:rsidR="00E34B27">
        <w:rPr>
          <w:rFonts w:asciiTheme="minorHAnsi" w:hAnsiTheme="minorHAnsi" w:cstheme="minorHAnsi"/>
        </w:rPr>
        <w:t xml:space="preserve"> </w:t>
      </w:r>
      <w:r w:rsidRPr="008F7D55">
        <w:rPr>
          <w:rFonts w:asciiTheme="minorHAnsi" w:hAnsiTheme="minorHAnsi" w:cstheme="minorHAnsi"/>
        </w:rPr>
        <w:t xml:space="preserve"> </w:t>
      </w:r>
      <w:r w:rsidR="00660DD7">
        <w:rPr>
          <w:rFonts w:asciiTheme="minorHAnsi" w:hAnsiTheme="minorHAnsi" w:cstheme="minorHAnsi"/>
        </w:rPr>
        <w:t>2140-58-25-1</w:t>
      </w:r>
      <w:r w:rsidRPr="008F7D55">
        <w:rPr>
          <w:rFonts w:asciiTheme="minorHAnsi" w:hAnsiTheme="minorHAnsi" w:cstheme="minorHAnsi"/>
        </w:rPr>
        <w:t xml:space="preserve"> </w:t>
      </w:r>
      <w:r>
        <w:t xml:space="preserve">             </w:t>
      </w:r>
    </w:p>
    <w:p w14:paraId="3DCBBDAD" w14:textId="6C59F573" w:rsidR="00DD0EBB" w:rsidRDefault="00DD0EBB" w:rsidP="00DD0EBB">
      <w:pPr>
        <w:jc w:val="both"/>
      </w:pPr>
      <w:r>
        <w:t xml:space="preserve">Bedekovčina , </w:t>
      </w:r>
      <w:r w:rsidR="00E34B27">
        <w:t xml:space="preserve"> </w:t>
      </w:r>
      <w:r w:rsidR="00660DD7">
        <w:t>29.01.2025.</w:t>
      </w:r>
    </w:p>
    <w:p w14:paraId="4C3864BF" w14:textId="77777777" w:rsidR="00DD0EBB" w:rsidRDefault="00DD0EBB" w:rsidP="00DD0EBB">
      <w:pPr>
        <w:jc w:val="both"/>
      </w:pPr>
      <w:r>
        <w:t>Osoba za kontaktiranje: Vikica Kučiš</w:t>
      </w:r>
      <w:r>
        <w:tab/>
      </w:r>
      <w:r>
        <w:tab/>
      </w:r>
      <w:r>
        <w:tab/>
        <w:t xml:space="preserve">                       Zakonski predstavnik</w:t>
      </w:r>
    </w:p>
    <w:p w14:paraId="2A7DD77E" w14:textId="77777777" w:rsidR="00DD0EBB" w:rsidRDefault="00DD0EBB" w:rsidP="00DD0EBB">
      <w:pPr>
        <w:jc w:val="both"/>
      </w:pPr>
    </w:p>
    <w:p w14:paraId="38C0CA06" w14:textId="77777777" w:rsidR="00DD0EBB" w:rsidRDefault="00DD0EBB" w:rsidP="00DD0EBB">
      <w:pPr>
        <w:jc w:val="both"/>
      </w:pPr>
      <w:r>
        <w:t>Telefon: 049/ 588 202</w:t>
      </w:r>
      <w:r>
        <w:tab/>
      </w:r>
      <w:r>
        <w:tab/>
      </w:r>
      <w:r>
        <w:tab/>
      </w:r>
      <w:r>
        <w:tab/>
      </w:r>
      <w:r>
        <w:tab/>
        <w:t xml:space="preserve">                       Ivan Paradi, prof.</w:t>
      </w:r>
    </w:p>
    <w:p w14:paraId="57132C6F" w14:textId="77777777" w:rsidR="00DD0EBB" w:rsidRPr="00B57931" w:rsidRDefault="00DD0EBB" w:rsidP="00DD0EBB">
      <w:pPr>
        <w:pStyle w:val="Bezproreda"/>
      </w:pPr>
    </w:p>
    <w:p w14:paraId="159C7984" w14:textId="77777777" w:rsidR="00DD0EBB" w:rsidRPr="00542AAD" w:rsidRDefault="00DD0EBB" w:rsidP="00DD0EBB">
      <w:pPr>
        <w:rPr>
          <w:b/>
        </w:rPr>
      </w:pPr>
      <w:r w:rsidRPr="00542AAD">
        <w:rPr>
          <w:b/>
        </w:rPr>
        <w:tab/>
      </w:r>
      <w:r w:rsidRPr="00542AAD">
        <w:rPr>
          <w:b/>
        </w:rPr>
        <w:tab/>
      </w:r>
      <w:r w:rsidRPr="00542AAD">
        <w:rPr>
          <w:b/>
        </w:rPr>
        <w:tab/>
      </w:r>
      <w:r w:rsidRPr="00542AAD">
        <w:rPr>
          <w:b/>
        </w:rPr>
        <w:tab/>
      </w:r>
      <w:r w:rsidRPr="00542AAD">
        <w:rPr>
          <w:b/>
        </w:rPr>
        <w:tab/>
      </w:r>
    </w:p>
    <w:p w14:paraId="0F8AA960" w14:textId="77777777" w:rsidR="00DD0EBB" w:rsidRPr="00DA25E9" w:rsidRDefault="00DD0EBB">
      <w:pPr>
        <w:rPr>
          <w:b/>
          <w:bCs/>
          <w:sz w:val="24"/>
          <w:szCs w:val="24"/>
        </w:rPr>
      </w:pPr>
    </w:p>
    <w:p w14:paraId="203A5F0F" w14:textId="2E75BFF2" w:rsidR="0080628D" w:rsidRDefault="006E30A7" w:rsidP="0080628D">
      <w:pPr>
        <w:jc w:val="both"/>
        <w:rPr>
          <w:rFonts w:ascii="Times New Roman" w:eastAsia="Times New Roman" w:hAnsi="Times New Roman"/>
        </w:rPr>
      </w:pPr>
      <w:r>
        <w:t xml:space="preserve"> </w:t>
      </w:r>
    </w:p>
    <w:p w14:paraId="29B1DC0E" w14:textId="744B27BB" w:rsidR="0080628D" w:rsidRDefault="00E34B27">
      <w:r>
        <w:rPr>
          <w:rFonts w:ascii="Times New Roman" w:eastAsia="Times New Roman" w:hAnsi="Times New Roman"/>
          <w:b/>
        </w:rPr>
        <w:t xml:space="preserve"> </w:t>
      </w:r>
    </w:p>
    <w:sectPr w:rsidR="00806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B84"/>
    <w:rsid w:val="000A547B"/>
    <w:rsid w:val="000A7599"/>
    <w:rsid w:val="00155FD2"/>
    <w:rsid w:val="001C43F0"/>
    <w:rsid w:val="00200C77"/>
    <w:rsid w:val="002614E7"/>
    <w:rsid w:val="0026157A"/>
    <w:rsid w:val="002A539E"/>
    <w:rsid w:val="002C090D"/>
    <w:rsid w:val="002D03F7"/>
    <w:rsid w:val="003A00BF"/>
    <w:rsid w:val="003F654E"/>
    <w:rsid w:val="00434DFF"/>
    <w:rsid w:val="00453BC1"/>
    <w:rsid w:val="00471BA3"/>
    <w:rsid w:val="00510AE0"/>
    <w:rsid w:val="00515436"/>
    <w:rsid w:val="00534518"/>
    <w:rsid w:val="005A0F7E"/>
    <w:rsid w:val="005A34C4"/>
    <w:rsid w:val="00610489"/>
    <w:rsid w:val="0061335F"/>
    <w:rsid w:val="00614234"/>
    <w:rsid w:val="00660DD7"/>
    <w:rsid w:val="006E07B9"/>
    <w:rsid w:val="006E30A7"/>
    <w:rsid w:val="00712D5F"/>
    <w:rsid w:val="00723630"/>
    <w:rsid w:val="007739D5"/>
    <w:rsid w:val="00790AED"/>
    <w:rsid w:val="007970E2"/>
    <w:rsid w:val="0080628D"/>
    <w:rsid w:val="00856EA7"/>
    <w:rsid w:val="00875977"/>
    <w:rsid w:val="0087727C"/>
    <w:rsid w:val="00922D9E"/>
    <w:rsid w:val="009A4F08"/>
    <w:rsid w:val="00A14518"/>
    <w:rsid w:val="00A53CFB"/>
    <w:rsid w:val="00AE7BFD"/>
    <w:rsid w:val="00BA7C8C"/>
    <w:rsid w:val="00C3350E"/>
    <w:rsid w:val="00C91186"/>
    <w:rsid w:val="00CD58FE"/>
    <w:rsid w:val="00D10AC3"/>
    <w:rsid w:val="00DA25E9"/>
    <w:rsid w:val="00DD0EBB"/>
    <w:rsid w:val="00E34B27"/>
    <w:rsid w:val="00E56D8B"/>
    <w:rsid w:val="00EE4203"/>
    <w:rsid w:val="00F1715E"/>
    <w:rsid w:val="00FA3B84"/>
    <w:rsid w:val="00FC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33B2"/>
  <w15:chartTrackingRefBased/>
  <w15:docId w15:val="{96269EE0-BB39-4A7A-80F4-7CA5A42D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6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628D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DD0E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Vikica</dc:creator>
  <cp:keywords/>
  <dc:description/>
  <cp:lastModifiedBy>Računovodstvo OŠ</cp:lastModifiedBy>
  <cp:revision>6</cp:revision>
  <cp:lastPrinted>2025-01-29T09:44:00Z</cp:lastPrinted>
  <dcterms:created xsi:type="dcterms:W3CDTF">2025-01-29T07:15:00Z</dcterms:created>
  <dcterms:modified xsi:type="dcterms:W3CDTF">2025-01-29T09:47:00Z</dcterms:modified>
</cp:coreProperties>
</file>