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BB4" w:rsidRPr="00565CD0" w:rsidRDefault="00565CD0">
      <w:pPr>
        <w:contextualSpacing/>
        <w:rPr>
          <w:rFonts w:ascii="Times New Roman" w:hAnsi="Times New Roman" w:cs="Times New Roman"/>
          <w:sz w:val="24"/>
          <w:szCs w:val="24"/>
        </w:rPr>
      </w:pPr>
      <w:r w:rsidRPr="00565CD0">
        <w:rPr>
          <w:rFonts w:ascii="Times New Roman" w:hAnsi="Times New Roman" w:cs="Times New Roman"/>
          <w:sz w:val="24"/>
          <w:szCs w:val="24"/>
        </w:rPr>
        <w:t>OSNOVNA ŠKOLA BEDEKOVČINA</w:t>
      </w:r>
    </w:p>
    <w:p w:rsidR="00565CD0" w:rsidRPr="00565CD0" w:rsidRDefault="005A611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ŠKOLSKA GODINA : 2018./2019</w:t>
      </w:r>
      <w:r w:rsidR="00565CD0" w:rsidRPr="00565CD0">
        <w:rPr>
          <w:rFonts w:ascii="Times New Roman" w:hAnsi="Times New Roman" w:cs="Times New Roman"/>
          <w:sz w:val="24"/>
          <w:szCs w:val="24"/>
        </w:rPr>
        <w:t>.</w:t>
      </w:r>
    </w:p>
    <w:p w:rsidR="00565CD0" w:rsidRPr="00565CD0" w:rsidRDefault="0031099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RAZRED: 4</w:t>
      </w:r>
      <w:r w:rsidR="001D0CF9">
        <w:rPr>
          <w:rFonts w:ascii="Times New Roman" w:hAnsi="Times New Roman" w:cs="Times New Roman"/>
          <w:sz w:val="24"/>
          <w:szCs w:val="24"/>
        </w:rPr>
        <w:t>.p</w:t>
      </w:r>
      <w:r w:rsidR="00565CD0" w:rsidRPr="00565C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5CD0" w:rsidRPr="00565CD0" w:rsidRDefault="001D0CF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UČITELJICA: DARINKA SVEČNJAK</w:t>
      </w:r>
      <w:bookmarkStart w:id="0" w:name="_GoBack"/>
      <w:bookmarkEnd w:id="0"/>
    </w:p>
    <w:p w:rsidR="00565CD0" w:rsidRDefault="00565CD0" w:rsidP="00565CD0">
      <w:pPr>
        <w:rPr>
          <w:rFonts w:ascii="Times New Roman" w:hAnsi="Times New Roman" w:cs="Times New Roman"/>
          <w:b/>
          <w:sz w:val="28"/>
          <w:szCs w:val="28"/>
        </w:rPr>
      </w:pPr>
    </w:p>
    <w:p w:rsidR="00565CD0" w:rsidRPr="00565CD0" w:rsidRDefault="009003D4" w:rsidP="00565CD0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MJERILA OCJENJIVANJA U 4</w:t>
      </w:r>
      <w:r w:rsidR="00565CD0" w:rsidRPr="00565CD0">
        <w:rPr>
          <w:rFonts w:ascii="Times New Roman" w:hAnsi="Times New Roman" w:cs="Times New Roman"/>
          <w:b/>
          <w:sz w:val="28"/>
          <w:szCs w:val="28"/>
        </w:rPr>
        <w:t xml:space="preserve">. RAZREDU </w:t>
      </w:r>
    </w:p>
    <w:tbl>
      <w:tblPr>
        <w:tblStyle w:val="Reetkatablice"/>
        <w:tblW w:w="13291" w:type="dxa"/>
        <w:tblLayout w:type="fixed"/>
        <w:tblLook w:val="04A0" w:firstRow="1" w:lastRow="0" w:firstColumn="1" w:lastColumn="0" w:noHBand="0" w:noVBand="1"/>
      </w:tblPr>
      <w:tblGrid>
        <w:gridCol w:w="1951"/>
        <w:gridCol w:w="2410"/>
        <w:gridCol w:w="1984"/>
        <w:gridCol w:w="2127"/>
        <w:gridCol w:w="2409"/>
        <w:gridCol w:w="2410"/>
      </w:tblGrid>
      <w:tr w:rsidR="00412D73" w:rsidRPr="00412D73" w:rsidTr="006D5050">
        <w:trPr>
          <w:gridAfter w:val="5"/>
          <w:wAfter w:w="11340" w:type="dxa"/>
          <w:trHeight w:val="276"/>
        </w:trPr>
        <w:tc>
          <w:tcPr>
            <w:tcW w:w="1951" w:type="dxa"/>
            <w:vMerge w:val="restart"/>
          </w:tcPr>
          <w:p w:rsidR="00F17039" w:rsidRPr="00F17039" w:rsidRDefault="00F17039" w:rsidP="005942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039">
              <w:rPr>
                <w:rFonts w:ascii="Times New Roman" w:hAnsi="Times New Roman" w:cs="Times New Roman"/>
                <w:b/>
                <w:sz w:val="24"/>
                <w:szCs w:val="24"/>
              </w:rPr>
              <w:t>HRVATSKI JEZIK</w:t>
            </w:r>
          </w:p>
          <w:p w:rsidR="00F17039" w:rsidRDefault="00F17039" w:rsidP="0059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D73" w:rsidRPr="00412D73" w:rsidRDefault="00412D73" w:rsidP="0059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D73">
              <w:rPr>
                <w:rFonts w:ascii="Times New Roman" w:hAnsi="Times New Roman" w:cs="Times New Roman"/>
                <w:sz w:val="24"/>
                <w:szCs w:val="24"/>
              </w:rPr>
              <w:t>ELEMENTI</w:t>
            </w:r>
          </w:p>
        </w:tc>
      </w:tr>
      <w:tr w:rsidR="00412D73" w:rsidRPr="00412D73" w:rsidTr="006D5050">
        <w:trPr>
          <w:trHeight w:val="20"/>
        </w:trPr>
        <w:tc>
          <w:tcPr>
            <w:tcW w:w="1951" w:type="dxa"/>
            <w:vMerge/>
          </w:tcPr>
          <w:p w:rsidR="00412D73" w:rsidRPr="00412D73" w:rsidRDefault="00412D73" w:rsidP="0059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2D73" w:rsidRPr="00412D73" w:rsidRDefault="00412D73" w:rsidP="0059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D73">
              <w:rPr>
                <w:rFonts w:ascii="Times New Roman" w:hAnsi="Times New Roman" w:cs="Times New Roman"/>
                <w:sz w:val="24"/>
                <w:szCs w:val="24"/>
              </w:rPr>
              <w:t>ODLIČAN (5)</w:t>
            </w:r>
          </w:p>
        </w:tc>
        <w:tc>
          <w:tcPr>
            <w:tcW w:w="1984" w:type="dxa"/>
          </w:tcPr>
          <w:p w:rsidR="00412D73" w:rsidRPr="00412D73" w:rsidRDefault="00412D73" w:rsidP="0059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D73">
              <w:rPr>
                <w:rFonts w:ascii="Times New Roman" w:hAnsi="Times New Roman" w:cs="Times New Roman"/>
                <w:sz w:val="24"/>
                <w:szCs w:val="24"/>
              </w:rPr>
              <w:t>VRLO DOBAR (4)</w:t>
            </w:r>
          </w:p>
        </w:tc>
        <w:tc>
          <w:tcPr>
            <w:tcW w:w="2127" w:type="dxa"/>
          </w:tcPr>
          <w:p w:rsidR="00412D73" w:rsidRPr="00412D73" w:rsidRDefault="00412D73" w:rsidP="0059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D73">
              <w:rPr>
                <w:rFonts w:ascii="Times New Roman" w:hAnsi="Times New Roman" w:cs="Times New Roman"/>
                <w:sz w:val="24"/>
                <w:szCs w:val="24"/>
              </w:rPr>
              <w:t>DOBAR (3)</w:t>
            </w:r>
          </w:p>
        </w:tc>
        <w:tc>
          <w:tcPr>
            <w:tcW w:w="2409" w:type="dxa"/>
          </w:tcPr>
          <w:p w:rsidR="00412D73" w:rsidRPr="00412D73" w:rsidRDefault="00412D73" w:rsidP="0059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D73">
              <w:rPr>
                <w:rFonts w:ascii="Times New Roman" w:hAnsi="Times New Roman" w:cs="Times New Roman"/>
                <w:sz w:val="24"/>
                <w:szCs w:val="24"/>
              </w:rPr>
              <w:t>DOVOLJAN (2)</w:t>
            </w:r>
          </w:p>
        </w:tc>
        <w:tc>
          <w:tcPr>
            <w:tcW w:w="2410" w:type="dxa"/>
          </w:tcPr>
          <w:p w:rsidR="00412D73" w:rsidRPr="00412D73" w:rsidRDefault="00412D73" w:rsidP="0059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D73">
              <w:rPr>
                <w:rFonts w:ascii="Times New Roman" w:hAnsi="Times New Roman" w:cs="Times New Roman"/>
                <w:sz w:val="24"/>
                <w:szCs w:val="24"/>
              </w:rPr>
              <w:t>NEDOVOLJAN (1)</w:t>
            </w:r>
          </w:p>
        </w:tc>
      </w:tr>
      <w:tr w:rsidR="00412D73" w:rsidRPr="00412D73" w:rsidTr="006D5050">
        <w:trPr>
          <w:trHeight w:val="20"/>
        </w:trPr>
        <w:tc>
          <w:tcPr>
            <w:tcW w:w="1951" w:type="dxa"/>
          </w:tcPr>
          <w:p w:rsidR="00412D73" w:rsidRPr="00412D73" w:rsidRDefault="00412D73" w:rsidP="0059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D73">
              <w:rPr>
                <w:rFonts w:ascii="Times New Roman" w:hAnsi="Times New Roman" w:cs="Times New Roman"/>
                <w:sz w:val="24"/>
                <w:szCs w:val="24"/>
              </w:rPr>
              <w:t>KNJIŽEVNOST</w:t>
            </w:r>
          </w:p>
        </w:tc>
        <w:tc>
          <w:tcPr>
            <w:tcW w:w="2410" w:type="dxa"/>
          </w:tcPr>
          <w:p w:rsidR="00412D73" w:rsidRDefault="005A611C" w:rsidP="0059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-analizira tematsko sadržajni dio djela</w:t>
            </w:r>
          </w:p>
          <w:p w:rsidR="005A611C" w:rsidRDefault="005A611C" w:rsidP="0059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-određuje temu u poeziji i prozi</w:t>
            </w:r>
          </w:p>
          <w:p w:rsidR="005A611C" w:rsidRDefault="005A611C" w:rsidP="0059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-razlikuje i samostalno analizira pjesničke slike</w:t>
            </w:r>
          </w:p>
          <w:p w:rsidR="005A611C" w:rsidRDefault="005A611C" w:rsidP="0059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-smišlja vlastite primjere vidnih i slušnih pjesničkih slika</w:t>
            </w:r>
          </w:p>
          <w:p w:rsidR="005A611C" w:rsidRDefault="005A611C" w:rsidP="0059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-smišlja vlastite primjere stihova s određenim brojem slogova primjenjujući srok i rimu</w:t>
            </w:r>
          </w:p>
          <w:p w:rsidR="005A611C" w:rsidRDefault="005A611C" w:rsidP="0059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-analizira  razvoj radnje</w:t>
            </w:r>
          </w:p>
          <w:p w:rsidR="005A611C" w:rsidRDefault="005A611C" w:rsidP="0059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-stvaralački primjenjuje usvojena znanja o fabulativnim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elementima na primjeru vlastitog teksta</w:t>
            </w:r>
          </w:p>
          <w:p w:rsidR="005A611C" w:rsidRDefault="005A611C" w:rsidP="0059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-pronalazi uzroke i posljedice ponašanja likova i prema tome određuje osobine</w:t>
            </w:r>
          </w:p>
          <w:p w:rsidR="005A611C" w:rsidRDefault="005A611C" w:rsidP="0059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-oblikuje i izražava svoje stajalište o likovima prema njihovu ponašanju</w:t>
            </w:r>
          </w:p>
          <w:p w:rsidR="005A611C" w:rsidRDefault="005A611C" w:rsidP="0059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-smišlja vlastite personifikacije na zadani poticaj</w:t>
            </w:r>
          </w:p>
          <w:p w:rsidR="005A611C" w:rsidRDefault="005A611C" w:rsidP="0059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-stvaralački primjenjuje stečeno znanje o dijelovima teksta</w:t>
            </w:r>
          </w:p>
          <w:p w:rsidR="005A611C" w:rsidRPr="00412D73" w:rsidRDefault="005A611C" w:rsidP="0059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-pronalazi osnovna obilježja pojedine književne vrste u konkretnom djelu</w:t>
            </w:r>
          </w:p>
        </w:tc>
        <w:tc>
          <w:tcPr>
            <w:tcW w:w="1984" w:type="dxa"/>
          </w:tcPr>
          <w:p w:rsidR="00412D73" w:rsidRDefault="005A611C" w:rsidP="00ED6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-koristi se stečenim znanjem o određivanju teme te ga primjenjuje na nepoznatom djelu</w:t>
            </w:r>
          </w:p>
          <w:p w:rsidR="005A611C" w:rsidRDefault="005A611C" w:rsidP="00ED6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-razlikuje i razvrstava vidne od slušnih pjesničkih slika te objašnjava pjesničke slike</w:t>
            </w:r>
          </w:p>
          <w:p w:rsidR="005A611C" w:rsidRDefault="005A611C" w:rsidP="00ED6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-primjenjuje znanja o stihu, slogu, sroku</w:t>
            </w:r>
            <w:r w:rsidR="00200C5C">
              <w:rPr>
                <w:rFonts w:ascii="Times New Roman" w:hAnsi="Times New Roman" w:cs="Times New Roman"/>
                <w:sz w:val="24"/>
                <w:szCs w:val="24"/>
              </w:rPr>
              <w:t xml:space="preserve"> i ritmu na nepoznatim pjesmama</w:t>
            </w:r>
          </w:p>
          <w:p w:rsidR="00200C5C" w:rsidRDefault="00200C5C" w:rsidP="00ED6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-razlikuje kronološki tijek u dijelovima radnje</w:t>
            </w:r>
          </w:p>
          <w:p w:rsidR="00200C5C" w:rsidRDefault="00200C5C" w:rsidP="00ED6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-grafički prikazuje dijelove radnje</w:t>
            </w:r>
          </w:p>
          <w:p w:rsidR="00200C5C" w:rsidRDefault="00200C5C" w:rsidP="00ED6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-prepoznaje govornu karakterizaciju lika</w:t>
            </w:r>
          </w:p>
          <w:p w:rsidR="00200C5C" w:rsidRDefault="00200C5C" w:rsidP="00ED6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izdvaja i prati odnose među likovima</w:t>
            </w:r>
          </w:p>
          <w:p w:rsidR="00200C5C" w:rsidRDefault="00200C5C" w:rsidP="00ED6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-raspravlja o likovima</w:t>
            </w:r>
          </w:p>
          <w:p w:rsidR="00200C5C" w:rsidRDefault="00200C5C" w:rsidP="00ED6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-daje primjere personifikacije iz književnog djela</w:t>
            </w:r>
          </w:p>
          <w:p w:rsidR="00200C5C" w:rsidRDefault="00200C5C" w:rsidP="00ED6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-zamjećuje personifikaciju kao pjesničku sliku</w:t>
            </w:r>
          </w:p>
          <w:p w:rsidR="00200C5C" w:rsidRDefault="00200C5C" w:rsidP="00ED6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-primjenjuje znanje o  dijelovima teksta i pronalazi ih u proznom djelu</w:t>
            </w:r>
          </w:p>
          <w:p w:rsidR="00200C5C" w:rsidRPr="00412D73" w:rsidRDefault="00200C5C" w:rsidP="00ED6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-razvrstava književna djela prema književnoj vrsti na osnovi osnovnih obilježja</w:t>
            </w:r>
          </w:p>
        </w:tc>
        <w:tc>
          <w:tcPr>
            <w:tcW w:w="2127" w:type="dxa"/>
          </w:tcPr>
          <w:p w:rsidR="00412D73" w:rsidRDefault="00200C5C" w:rsidP="00ED6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-svojim riječima objašnjava temu</w:t>
            </w:r>
          </w:p>
          <w:p w:rsidR="00200C5C" w:rsidRDefault="00200C5C" w:rsidP="00ED6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-dokazuje temu na primjeru iz teksta</w:t>
            </w:r>
          </w:p>
          <w:p w:rsidR="00200C5C" w:rsidRDefault="00200C5C" w:rsidP="00ED6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-opisuje vidne i slušne pjesničke slike</w:t>
            </w:r>
          </w:p>
          <w:p w:rsidR="00200C5C" w:rsidRDefault="00200C5C" w:rsidP="00ED6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-povezuje pjesničke slike s osjetima kojima su zamijećene</w:t>
            </w:r>
          </w:p>
          <w:p w:rsidR="00200C5C" w:rsidRDefault="00200C5C" w:rsidP="00ED6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-izražava svojim riječima primjene stiha, sloga, sroka i ritma u pjesmi</w:t>
            </w:r>
          </w:p>
          <w:p w:rsidR="00200C5C" w:rsidRDefault="00200C5C" w:rsidP="00ED6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-izdvaja primjere stiha, sroka i ritma u pjesmi</w:t>
            </w:r>
          </w:p>
          <w:p w:rsidR="00200C5C" w:rsidRDefault="00200C5C" w:rsidP="00ED6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-prepoznaje dijelove radnje u priči</w:t>
            </w:r>
          </w:p>
          <w:p w:rsidR="00200C5C" w:rsidRDefault="00200C5C" w:rsidP="00ED6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-opisuje osobine likova i zamjećuje različite osobine likova</w:t>
            </w:r>
          </w:p>
          <w:p w:rsidR="00200C5C" w:rsidRDefault="00200C5C" w:rsidP="00ED6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-opisuje personifikaciju svojim riječima</w:t>
            </w:r>
          </w:p>
          <w:p w:rsidR="00200C5C" w:rsidRDefault="00200C5C" w:rsidP="00ED6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-svojim riječima objašnjava dijelove teksta</w:t>
            </w:r>
          </w:p>
          <w:p w:rsidR="00200C5C" w:rsidRPr="00412D73" w:rsidRDefault="00200C5C" w:rsidP="00ED6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-razlikuj književne vrste te svojim riječima objašnjava osnovna obilježja književnih vrsta</w:t>
            </w:r>
          </w:p>
        </w:tc>
        <w:tc>
          <w:tcPr>
            <w:tcW w:w="2409" w:type="dxa"/>
          </w:tcPr>
          <w:p w:rsidR="00412D73" w:rsidRDefault="00200C5C" w:rsidP="003E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-prepoznaje temu, navodi temu književnog djela s pomoću naslova</w:t>
            </w:r>
          </w:p>
          <w:p w:rsidR="00200C5C" w:rsidRDefault="00200C5C" w:rsidP="003E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-pronalazi vidne i slušne pjesničke slike</w:t>
            </w:r>
          </w:p>
          <w:p w:rsidR="00200C5C" w:rsidRDefault="00200C5C" w:rsidP="003E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-objašnjava razliku između vidnih i slušnih pjesničkih slika uz učiteljevu pomoć</w:t>
            </w:r>
          </w:p>
          <w:p w:rsidR="00200C5C" w:rsidRDefault="00200C5C" w:rsidP="003E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-prepoznaje stih, slog, srok i ritam</w:t>
            </w:r>
          </w:p>
          <w:p w:rsidR="00200C5C" w:rsidRDefault="00200C5C" w:rsidP="003E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03D4">
              <w:rPr>
                <w:rFonts w:ascii="Times New Roman" w:hAnsi="Times New Roman" w:cs="Times New Roman"/>
                <w:sz w:val="24"/>
                <w:szCs w:val="24"/>
              </w:rPr>
              <w:t>navodi dijelove radnje:uvod, zaplet, vrhunac i rasplet</w:t>
            </w:r>
          </w:p>
          <w:p w:rsidR="009003D4" w:rsidRDefault="009003D4" w:rsidP="003E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-imenuje likove u književnom djelu i njihove osobine</w:t>
            </w:r>
          </w:p>
          <w:p w:rsidR="009003D4" w:rsidRDefault="009003D4" w:rsidP="003E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-prepoznaje personifikaciju</w:t>
            </w:r>
          </w:p>
          <w:p w:rsidR="009003D4" w:rsidRPr="00412D73" w:rsidRDefault="009003D4" w:rsidP="003E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-nabraja dijelove teksta, navodi književnu vrstu te uz učiteljevu pomoć prepoznaje književnu vrstu na osnovu osnovnih obilježja</w:t>
            </w:r>
          </w:p>
        </w:tc>
        <w:tc>
          <w:tcPr>
            <w:tcW w:w="2410" w:type="dxa"/>
          </w:tcPr>
          <w:p w:rsidR="00412D73" w:rsidRDefault="009003D4" w:rsidP="0059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-ne prepoznaje temu i ne navodi temu knjiženog djela  s pomoću naslova</w:t>
            </w:r>
          </w:p>
          <w:p w:rsidR="009003D4" w:rsidRDefault="009003D4" w:rsidP="0059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-ne pronalazi vidne i slušne pjesničke slike</w:t>
            </w:r>
          </w:p>
          <w:p w:rsidR="009003D4" w:rsidRDefault="009003D4" w:rsidP="0059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-ne objašnjava razliku između vidnih i slušnih pjesničkih slika ni uz pomoć učitelja</w:t>
            </w:r>
          </w:p>
          <w:p w:rsidR="009003D4" w:rsidRDefault="009003D4" w:rsidP="0059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-ne prepoznaje stih, slog, srok i rimu</w:t>
            </w:r>
          </w:p>
          <w:p w:rsidR="009003D4" w:rsidRDefault="009003D4" w:rsidP="0059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-ne navodi dijelove: uvod, zaplet, vrhunac i rasplet</w:t>
            </w:r>
          </w:p>
          <w:p w:rsidR="009003D4" w:rsidRDefault="009003D4" w:rsidP="0059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-ne imenuje likove u književnom djelu i njihove osobine</w:t>
            </w:r>
          </w:p>
          <w:p w:rsidR="009003D4" w:rsidRDefault="009003D4" w:rsidP="0059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ne prepoznaje personifikaciju</w:t>
            </w:r>
          </w:p>
          <w:p w:rsidR="009003D4" w:rsidRDefault="009003D4" w:rsidP="0059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-ne nabraja dijelove teksta, ne navodi književne vrste ni uz pomoć učitelja</w:t>
            </w:r>
          </w:p>
          <w:p w:rsidR="009003D4" w:rsidRPr="00412D73" w:rsidRDefault="009003D4" w:rsidP="0059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ne prepoznaje književnu vrstu na temelju osnovnih obilježja</w:t>
            </w:r>
          </w:p>
        </w:tc>
      </w:tr>
      <w:tr w:rsidR="00412D73" w:rsidRPr="00412D73" w:rsidTr="006D5050">
        <w:trPr>
          <w:trHeight w:val="20"/>
        </w:trPr>
        <w:tc>
          <w:tcPr>
            <w:tcW w:w="1951" w:type="dxa"/>
          </w:tcPr>
          <w:p w:rsidR="00412D73" w:rsidRPr="00412D73" w:rsidRDefault="00412D73" w:rsidP="0059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D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LEKTIRA</w:t>
            </w:r>
          </w:p>
        </w:tc>
        <w:tc>
          <w:tcPr>
            <w:tcW w:w="2410" w:type="dxa"/>
          </w:tcPr>
          <w:p w:rsidR="003E1BB4" w:rsidRDefault="003E1BB4" w:rsidP="003E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1BB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412D73" w:rsidRPr="003E1BB4">
              <w:rPr>
                <w:rFonts w:ascii="Times New Roman" w:hAnsi="Times New Roman" w:cs="Times New Roman"/>
                <w:sz w:val="24"/>
                <w:szCs w:val="24"/>
              </w:rPr>
              <w:t>amostalno komunicira s knjigom,ima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čitateljske potrebe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navike,</w:t>
            </w:r>
          </w:p>
          <w:p w:rsidR="003E1BB4" w:rsidRDefault="003E1BB4" w:rsidP="003E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-s</w:t>
            </w:r>
            <w:r w:rsidR="00412D73" w:rsidRPr="003E1BB4">
              <w:rPr>
                <w:rFonts w:ascii="Times New Roman" w:hAnsi="Times New Roman" w:cs="Times New Roman"/>
                <w:sz w:val="24"/>
                <w:szCs w:val="24"/>
              </w:rPr>
              <w:t>amostalno 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terpretira sadržaj pročitanog,</w:t>
            </w:r>
          </w:p>
          <w:p w:rsidR="003E1BB4" w:rsidRDefault="003E1BB4" w:rsidP="003E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-dnevnik  čitanja vrlo kreativan i slikovit,</w:t>
            </w:r>
          </w:p>
          <w:p w:rsidR="00412D73" w:rsidRPr="003E1BB4" w:rsidRDefault="003E1BB4" w:rsidP="003E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bilješke </w:t>
            </w:r>
            <w:r w:rsidR="00412D73" w:rsidRPr="003E1BB4">
              <w:rPr>
                <w:rFonts w:ascii="Times New Roman" w:hAnsi="Times New Roman" w:cs="Times New Roman"/>
                <w:sz w:val="24"/>
                <w:szCs w:val="24"/>
              </w:rPr>
              <w:t xml:space="preserve">dosljedne  uz izražavanje vlastitih doživljaja </w:t>
            </w:r>
          </w:p>
        </w:tc>
        <w:tc>
          <w:tcPr>
            <w:tcW w:w="1984" w:type="dxa"/>
          </w:tcPr>
          <w:p w:rsidR="003E1BB4" w:rsidRDefault="003E1BB4" w:rsidP="0059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-p</w:t>
            </w:r>
            <w:r w:rsidR="00412D73" w:rsidRPr="00412D73">
              <w:rPr>
                <w:rFonts w:ascii="Times New Roman" w:hAnsi="Times New Roman" w:cs="Times New Roman"/>
                <w:sz w:val="24"/>
                <w:szCs w:val="24"/>
              </w:rPr>
              <w:t xml:space="preserve">okazuje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interes za čitalačku aktivnost,</w:t>
            </w:r>
          </w:p>
          <w:p w:rsidR="00412D73" w:rsidRPr="00412D73" w:rsidRDefault="003E1BB4" w:rsidP="0059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vo</w:t>
            </w:r>
            <w:r w:rsidR="00412D73" w:rsidRPr="00412D73">
              <w:rPr>
                <w:rFonts w:ascii="Times New Roman" w:hAnsi="Times New Roman" w:cs="Times New Roman"/>
                <w:sz w:val="24"/>
                <w:szCs w:val="24"/>
              </w:rPr>
              <w:t>li čitati  i</w:t>
            </w:r>
          </w:p>
          <w:p w:rsidR="003E1BB4" w:rsidRDefault="00412D73" w:rsidP="0059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D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iznositi svoje doživljaje o pročitanom.</w:t>
            </w:r>
          </w:p>
          <w:p w:rsidR="003E1BB4" w:rsidRDefault="003E1BB4" w:rsidP="0059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-b</w:t>
            </w:r>
            <w:r w:rsidR="00412D73" w:rsidRPr="00412D73">
              <w:rPr>
                <w:rFonts w:ascii="Times New Roman" w:hAnsi="Times New Roman" w:cs="Times New Roman"/>
                <w:sz w:val="24"/>
                <w:szCs w:val="24"/>
              </w:rPr>
              <w:t>ilješke korektne i uredne.</w:t>
            </w:r>
          </w:p>
          <w:p w:rsidR="00412D73" w:rsidRPr="00412D73" w:rsidRDefault="003E1BB4" w:rsidP="003E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-s</w:t>
            </w:r>
            <w:r w:rsidR="00412D73" w:rsidRPr="00412D73">
              <w:rPr>
                <w:rFonts w:ascii="Times New Roman" w:hAnsi="Times New Roman" w:cs="Times New Roman"/>
                <w:sz w:val="24"/>
                <w:szCs w:val="24"/>
              </w:rPr>
              <w:t xml:space="preserve">amostalno izražava svoje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mišljenje</w:t>
            </w:r>
            <w:r w:rsidR="00412D73" w:rsidRPr="00412D73">
              <w:rPr>
                <w:rFonts w:ascii="Times New Roman" w:hAnsi="Times New Roman" w:cs="Times New Roman"/>
                <w:sz w:val="24"/>
                <w:szCs w:val="24"/>
              </w:rPr>
              <w:t xml:space="preserve"> o pročitanom. </w:t>
            </w:r>
          </w:p>
        </w:tc>
        <w:tc>
          <w:tcPr>
            <w:tcW w:w="2127" w:type="dxa"/>
          </w:tcPr>
          <w:p w:rsidR="003E1BB4" w:rsidRDefault="003E1BB4" w:rsidP="0059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redovito čita  lektirna djela.</w:t>
            </w:r>
          </w:p>
          <w:p w:rsidR="003E1BB4" w:rsidRDefault="003E1BB4" w:rsidP="0059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</w:t>
            </w:r>
            <w:r w:rsidR="00412D73" w:rsidRPr="00412D73">
              <w:rPr>
                <w:rFonts w:ascii="Times New Roman" w:hAnsi="Times New Roman" w:cs="Times New Roman"/>
                <w:sz w:val="24"/>
                <w:szCs w:val="24"/>
              </w:rPr>
              <w:t xml:space="preserve">nevnik čitanja sadržajno i stilski </w:t>
            </w:r>
            <w:r w:rsidR="00412D73" w:rsidRPr="00412D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površan i stilski nepotpun. </w:t>
            </w:r>
          </w:p>
          <w:p w:rsidR="003E1BB4" w:rsidRDefault="003E1BB4" w:rsidP="0059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-n</w:t>
            </w:r>
            <w:r w:rsidR="00412D73" w:rsidRPr="00412D73">
              <w:rPr>
                <w:rFonts w:ascii="Times New Roman" w:hAnsi="Times New Roman" w:cs="Times New Roman"/>
                <w:sz w:val="24"/>
                <w:szCs w:val="24"/>
              </w:rPr>
              <w:t>e poštuje zada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 kriterije u vođenju bilješki , </w:t>
            </w:r>
          </w:p>
          <w:p w:rsidR="003E1BB4" w:rsidRDefault="003E1BB4" w:rsidP="0059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-g</w:t>
            </w:r>
            <w:r w:rsidR="00412D73" w:rsidRPr="00412D73">
              <w:rPr>
                <w:rFonts w:ascii="Times New Roman" w:hAnsi="Times New Roman" w:cs="Times New Roman"/>
                <w:sz w:val="24"/>
                <w:szCs w:val="24"/>
              </w:rPr>
              <w:t>riješi 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primjeni pravopisnih sadržaja.</w:t>
            </w:r>
          </w:p>
          <w:p w:rsidR="00412D73" w:rsidRPr="00412D73" w:rsidRDefault="003E1BB4" w:rsidP="0059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-i</w:t>
            </w:r>
            <w:r w:rsidR="00412D73" w:rsidRPr="00412D73">
              <w:rPr>
                <w:rFonts w:ascii="Times New Roman" w:hAnsi="Times New Roman" w:cs="Times New Roman"/>
                <w:sz w:val="24"/>
                <w:szCs w:val="24"/>
              </w:rPr>
              <w:t>zražavanje doživljaja prema uzrastu.</w:t>
            </w:r>
          </w:p>
        </w:tc>
        <w:tc>
          <w:tcPr>
            <w:tcW w:w="2409" w:type="dxa"/>
          </w:tcPr>
          <w:p w:rsidR="003E1BB4" w:rsidRDefault="003E1BB4" w:rsidP="0059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-neredovit u čitanju lektire.   </w:t>
            </w:r>
          </w:p>
          <w:p w:rsidR="003E1BB4" w:rsidRDefault="003E1BB4" w:rsidP="003E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dnevnik čitanja površan,</w:t>
            </w:r>
          </w:p>
          <w:p w:rsidR="003E1BB4" w:rsidRDefault="003E1BB4" w:rsidP="003E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u </w:t>
            </w:r>
            <w:r w:rsidR="00412D73" w:rsidRPr="00412D73">
              <w:rPr>
                <w:rFonts w:ascii="Times New Roman" w:hAnsi="Times New Roman" w:cs="Times New Roman"/>
                <w:sz w:val="24"/>
                <w:szCs w:val="24"/>
              </w:rPr>
              <w:t>izražavanju  o pro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čitanom potrebna pomoć učitelja,</w:t>
            </w:r>
          </w:p>
          <w:p w:rsidR="00412D73" w:rsidRPr="00412D73" w:rsidRDefault="003E1BB4" w:rsidP="003E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-n</w:t>
            </w:r>
            <w:r w:rsidR="00412D73" w:rsidRPr="00412D73">
              <w:rPr>
                <w:rFonts w:ascii="Times New Roman" w:hAnsi="Times New Roman" w:cs="Times New Roman"/>
                <w:sz w:val="24"/>
                <w:szCs w:val="24"/>
              </w:rPr>
              <w:t>e ulazi u dublju sadržajnost djela.</w:t>
            </w:r>
          </w:p>
        </w:tc>
        <w:tc>
          <w:tcPr>
            <w:tcW w:w="2410" w:type="dxa"/>
          </w:tcPr>
          <w:p w:rsidR="003E1BB4" w:rsidRDefault="003E1BB4" w:rsidP="0059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-n</w:t>
            </w:r>
            <w:r w:rsidR="00412D73" w:rsidRPr="00412D73">
              <w:rPr>
                <w:rFonts w:ascii="Times New Roman" w:hAnsi="Times New Roman" w:cs="Times New Roman"/>
                <w:sz w:val="24"/>
                <w:szCs w:val="24"/>
              </w:rPr>
              <w:t>e čita propisana djela i ne vodi dnevnik čitanja.</w:t>
            </w:r>
          </w:p>
          <w:p w:rsidR="00412D73" w:rsidRPr="00412D73" w:rsidRDefault="003E1BB4" w:rsidP="0059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-n</w:t>
            </w:r>
            <w:r w:rsidR="00412D73" w:rsidRPr="00412D73">
              <w:rPr>
                <w:rFonts w:ascii="Times New Roman" w:hAnsi="Times New Roman" w:cs="Times New Roman"/>
                <w:sz w:val="24"/>
                <w:szCs w:val="24"/>
              </w:rPr>
              <w:t xml:space="preserve">ema potrebu za </w:t>
            </w:r>
            <w:r w:rsidR="00412D73" w:rsidRPr="00412D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komunikacijom o pročitanom.</w:t>
            </w:r>
          </w:p>
        </w:tc>
      </w:tr>
      <w:tr w:rsidR="00464CFE" w:rsidRPr="00412D73" w:rsidTr="006D5050">
        <w:trPr>
          <w:trHeight w:val="20"/>
        </w:trPr>
        <w:tc>
          <w:tcPr>
            <w:tcW w:w="1951" w:type="dxa"/>
          </w:tcPr>
          <w:p w:rsidR="00464CFE" w:rsidRPr="00412D73" w:rsidRDefault="00464CFE" w:rsidP="0059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IZRAŽAVANJE </w:t>
            </w:r>
          </w:p>
        </w:tc>
        <w:tc>
          <w:tcPr>
            <w:tcW w:w="2410" w:type="dxa"/>
          </w:tcPr>
          <w:p w:rsidR="00E804EC" w:rsidRDefault="00864801" w:rsidP="00864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-prosuđuje i primjenjuje svoje pripovijedanje, ali i druga uz naučene stilske, kompozicijske, pravopisne i pravogovorne te gramatičke norme</w:t>
            </w:r>
          </w:p>
          <w:p w:rsidR="00864801" w:rsidRDefault="00864801" w:rsidP="00864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-prosuđuje svoje i druga sažimanja primjećujući naučene stilske, kompozicijske ,pravopisne i pravogovorne, te gramatičke norme</w:t>
            </w:r>
          </w:p>
          <w:p w:rsidR="00864801" w:rsidRDefault="00864801" w:rsidP="00864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-razumije bitna obilježja glavnog događaja od sporednih događaja u tekstu</w:t>
            </w:r>
          </w:p>
          <w:p w:rsidR="00864801" w:rsidRDefault="00864801" w:rsidP="00864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-primjenjuje i uspoređuje svoje stvaralačko pisanje 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drugim primjećujući naučene stilske, kompozicijske, pravopisne i pravogovorne te gramatičke norme</w:t>
            </w:r>
          </w:p>
          <w:p w:rsidR="00864801" w:rsidRDefault="00864801" w:rsidP="00864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-povezuje znanje o kompoziciji,pravopisu i pravogovoru, te tematici</w:t>
            </w:r>
          </w:p>
          <w:p w:rsidR="00864801" w:rsidRDefault="00864801" w:rsidP="00864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-samostalno stvara slikoviti i stvarni opis primjenjujući stečeno znanje</w:t>
            </w:r>
          </w:p>
          <w:p w:rsidR="00864801" w:rsidRDefault="00864801" w:rsidP="00864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-izdvaja vrjednote govorenog jezika i pokrete te s pomoću njih osmišljava poruku</w:t>
            </w:r>
          </w:p>
          <w:p w:rsidR="00864801" w:rsidRDefault="00864801" w:rsidP="00864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-raspravlja o potrebi pisanja pisma</w:t>
            </w:r>
          </w:p>
          <w:p w:rsidR="00864801" w:rsidRDefault="00864801" w:rsidP="00864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-primjenjuje znanje o uljudbenim pravilima i obliku</w:t>
            </w:r>
          </w:p>
          <w:p w:rsidR="00864801" w:rsidRDefault="00864801" w:rsidP="00864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-uspoređuje iste rečenice različitog rečeničnog naglaska i raspravlja o njihovoj intonaciji</w:t>
            </w:r>
          </w:p>
          <w:p w:rsidR="00864801" w:rsidRDefault="00864801" w:rsidP="00864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-tumači razliku u značenjskom smislu rečenice upotrebljavajući različite rečenične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intonacije</w:t>
            </w:r>
          </w:p>
          <w:p w:rsidR="00864801" w:rsidRDefault="00864801" w:rsidP="00864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-sintetizira raspravu i daje smisleni zaključak</w:t>
            </w:r>
          </w:p>
          <w:p w:rsidR="00864801" w:rsidRPr="00864801" w:rsidRDefault="00864801" w:rsidP="00864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-brani svoje stajalište izražavajući osjećaje i raspoloženja</w:t>
            </w:r>
          </w:p>
        </w:tc>
        <w:tc>
          <w:tcPr>
            <w:tcW w:w="1984" w:type="dxa"/>
          </w:tcPr>
          <w:p w:rsidR="00E71C07" w:rsidRDefault="003B236D" w:rsidP="007E6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-grafički ističe dijelove teksta pri pisanju (uvod, glavi dio, zaključak)</w:t>
            </w:r>
          </w:p>
          <w:p w:rsidR="003B236D" w:rsidRDefault="003B236D" w:rsidP="007E6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-pripovijeda o stvarnom i zamišljenom budućem događaju poštujući pravila izražavanja</w:t>
            </w:r>
          </w:p>
          <w:p w:rsidR="003B236D" w:rsidRDefault="003B236D" w:rsidP="007E6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samostalno izrađuje sažetak i prepričava tekst</w:t>
            </w:r>
          </w:p>
          <w:p w:rsidR="003B236D" w:rsidRDefault="003B236D" w:rsidP="007E6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-analizira glavni događaj i pojedinosti te s pomoću njih oblikuje sažetak</w:t>
            </w:r>
          </w:p>
          <w:p w:rsidR="003B236D" w:rsidRDefault="003B236D" w:rsidP="007E6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-upotrebljava dijelove radnje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primjenjuje ih pri pisanju (uvod, glavni dio, zaključak)</w:t>
            </w:r>
          </w:p>
          <w:p w:rsidR="003B236D" w:rsidRDefault="003B236D" w:rsidP="007E6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-oblikuje poruku uz upotrebu nejezičnih elemenata sporazumijevanja i dramatizira poruku</w:t>
            </w:r>
          </w:p>
          <w:p w:rsidR="003B236D" w:rsidRDefault="003B236D" w:rsidP="007E6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-primjenjuje uljudbena pravila i formu pisma pri pisanju</w:t>
            </w:r>
          </w:p>
          <w:p w:rsidR="003B236D" w:rsidRDefault="003B236D" w:rsidP="007E6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-komentira i procjenjuje točnost napisanog pisma</w:t>
            </w:r>
          </w:p>
          <w:p w:rsidR="003B236D" w:rsidRDefault="003B236D" w:rsidP="007E6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-prepoznaje uz intonaciju i rečenični naglasak te ostale vrjednote govorenog teksta</w:t>
            </w:r>
          </w:p>
          <w:p w:rsidR="003B236D" w:rsidRDefault="003B236D" w:rsidP="007E6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-uključuje se argumentima u raspravu</w:t>
            </w:r>
          </w:p>
        </w:tc>
        <w:tc>
          <w:tcPr>
            <w:tcW w:w="2127" w:type="dxa"/>
          </w:tcPr>
          <w:p w:rsidR="00E804EC" w:rsidRDefault="003B236D" w:rsidP="00E7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-kompozicijski točno objašnjava o stvarnom i zamišljenom događaju (uvod, glavni dio, zaključak)</w:t>
            </w:r>
          </w:p>
          <w:p w:rsidR="003B236D" w:rsidRDefault="003B236D" w:rsidP="00E7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-pripovijeda svojim riječima o stvarnome i izmišljenome događaju uz poticaj učitelja</w:t>
            </w:r>
          </w:p>
          <w:p w:rsidR="003B236D" w:rsidRDefault="003B236D" w:rsidP="00E7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-izdvaja i objašnjava glavni događaj i važne pojedinosti</w:t>
            </w:r>
          </w:p>
          <w:p w:rsidR="003B236D" w:rsidRDefault="003B236D" w:rsidP="00E7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494B">
              <w:rPr>
                <w:rFonts w:ascii="Times New Roman" w:hAnsi="Times New Roman" w:cs="Times New Roman"/>
                <w:sz w:val="24"/>
                <w:szCs w:val="24"/>
              </w:rPr>
              <w:t>sažima pripovjedni tekst s pomoću ponuđenog sažetka</w:t>
            </w:r>
          </w:p>
          <w:p w:rsidR="0090494B" w:rsidRDefault="0090494B" w:rsidP="00E7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-stvaralački piše uz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plan ploče</w:t>
            </w:r>
          </w:p>
          <w:p w:rsidR="0090494B" w:rsidRDefault="0090494B" w:rsidP="00E7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-imenuje vrste opisa (stvarni i slikoviti)</w:t>
            </w:r>
          </w:p>
          <w:p w:rsidR="0090494B" w:rsidRDefault="0090494B" w:rsidP="00E7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-opisuje prema planu uz učiteljevu pomoć (usmeno i pismeno)</w:t>
            </w:r>
          </w:p>
          <w:p w:rsidR="0090494B" w:rsidRDefault="0090494B" w:rsidP="00E7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-oblikuje govornu i negovornu poruku</w:t>
            </w:r>
          </w:p>
          <w:p w:rsidR="0090494B" w:rsidRDefault="0090494B" w:rsidP="00E7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-objašnjava grafički izgled pisma i piše pismo</w:t>
            </w:r>
          </w:p>
          <w:p w:rsidR="0090494B" w:rsidRDefault="0090494B" w:rsidP="00E7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-zamjećuje rečeničnu intonaciju i naglasak s obzirom na navedene rečenice te čita tekst</w:t>
            </w:r>
          </w:p>
          <w:p w:rsidR="0090494B" w:rsidRDefault="0090494B" w:rsidP="00E7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sudjeluje u raspravi držeći se teme</w:t>
            </w:r>
          </w:p>
          <w:p w:rsidR="0090494B" w:rsidRDefault="0090494B" w:rsidP="00E71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36D" w:rsidRDefault="003B236D" w:rsidP="00E71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0494B" w:rsidRDefault="0090494B" w:rsidP="00904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-priča o događaju, ne razlikuje stvarni od nestvarnog</w:t>
            </w:r>
          </w:p>
          <w:p w:rsidR="0090494B" w:rsidRDefault="0090494B" w:rsidP="00904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razlikuje opširno i sažeto prepričavanje</w:t>
            </w:r>
          </w:p>
          <w:p w:rsidR="0090494B" w:rsidRDefault="0090494B" w:rsidP="00904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označuje glavni događaj u sažetku</w:t>
            </w:r>
          </w:p>
          <w:p w:rsidR="0090494B" w:rsidRDefault="0090494B" w:rsidP="00904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-određuje događaj i likove, piše uz plan</w:t>
            </w:r>
          </w:p>
          <w:p w:rsidR="0090494B" w:rsidRDefault="0090494B" w:rsidP="00904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zamjećuje opisivanje u tekstu,  opisuje uz učiteljevu pomoć</w:t>
            </w:r>
          </w:p>
          <w:p w:rsidR="0090494B" w:rsidRDefault="0090494B" w:rsidP="00904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prepoznaje i imenuje govorno i negovorno sporazumijevanje</w:t>
            </w:r>
          </w:p>
          <w:p w:rsidR="0090494B" w:rsidRDefault="0090494B" w:rsidP="00904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-prepoznaje pismo,  opisuje izgled pisma i  piše pismo</w:t>
            </w:r>
          </w:p>
          <w:p w:rsidR="00E804EC" w:rsidRDefault="0090494B" w:rsidP="00904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sudjeluje u raspravi prema poticaju učitelja</w:t>
            </w:r>
          </w:p>
        </w:tc>
        <w:tc>
          <w:tcPr>
            <w:tcW w:w="2410" w:type="dxa"/>
          </w:tcPr>
          <w:p w:rsidR="004C3FDC" w:rsidRDefault="004C3FDC" w:rsidP="007B0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-ne priča o događaju, ne razlikuje stvarni od nestvarnog</w:t>
            </w:r>
          </w:p>
          <w:p w:rsidR="004C3FDC" w:rsidRDefault="004C3FDC" w:rsidP="007B0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-ne razlikuje opširno i sažeto prepričavanje</w:t>
            </w:r>
          </w:p>
          <w:p w:rsidR="004C3FDC" w:rsidRDefault="004C3FDC" w:rsidP="007B0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-ne označuje glavni događaj u sažetku</w:t>
            </w:r>
          </w:p>
          <w:p w:rsidR="004C3FDC" w:rsidRDefault="004C3FDC" w:rsidP="007B0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-ne određuje događaj i likove, ne piše s pomoću plana</w:t>
            </w:r>
          </w:p>
          <w:p w:rsidR="004C3FDC" w:rsidRDefault="004C3FDC" w:rsidP="007B0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-ne zamjećuje opisivanje u tekstu, ne opisuje ni uz učiteljevu pomoć</w:t>
            </w:r>
          </w:p>
          <w:p w:rsidR="004C3FDC" w:rsidRDefault="004C3FDC" w:rsidP="007B0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-ne prepoznaje i ne imenuje govorno i negovorno sporazumijevanje</w:t>
            </w:r>
          </w:p>
          <w:p w:rsidR="004C3FDC" w:rsidRDefault="004C3FDC" w:rsidP="007B0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-ne prepoznaje pismo, ne opisuje izgled pisma i ne piše pismo</w:t>
            </w:r>
          </w:p>
          <w:p w:rsidR="004C3FDC" w:rsidRDefault="004C3FDC" w:rsidP="007B0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-ne sudjeluje 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raspravi prema poticaju učitelja</w:t>
            </w:r>
          </w:p>
        </w:tc>
      </w:tr>
      <w:tr w:rsidR="00412D73" w:rsidRPr="00412D73" w:rsidTr="006D5050">
        <w:trPr>
          <w:trHeight w:val="283"/>
        </w:trPr>
        <w:tc>
          <w:tcPr>
            <w:tcW w:w="1951" w:type="dxa"/>
          </w:tcPr>
          <w:p w:rsidR="00412D73" w:rsidRPr="00412D73" w:rsidRDefault="00412D73" w:rsidP="0059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D73" w:rsidRPr="00412D73" w:rsidRDefault="00412D73" w:rsidP="0059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D73">
              <w:rPr>
                <w:rFonts w:ascii="Times New Roman" w:hAnsi="Times New Roman" w:cs="Times New Roman"/>
                <w:sz w:val="24"/>
                <w:szCs w:val="24"/>
              </w:rPr>
              <w:t>JEZIK</w:t>
            </w:r>
          </w:p>
          <w:p w:rsidR="00412D73" w:rsidRPr="00412D73" w:rsidRDefault="00412D73" w:rsidP="0059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D73" w:rsidRPr="00412D73" w:rsidRDefault="00412D73" w:rsidP="0059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D73" w:rsidRPr="00412D73" w:rsidRDefault="00412D73" w:rsidP="0059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D73" w:rsidRPr="00412D73" w:rsidRDefault="00412D73" w:rsidP="0059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D73" w:rsidRPr="00412D73" w:rsidRDefault="00412D73" w:rsidP="0059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D73" w:rsidRPr="00412D73" w:rsidRDefault="00412D73" w:rsidP="0059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D73" w:rsidRPr="00412D73" w:rsidRDefault="00412D73" w:rsidP="0059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D73" w:rsidRPr="00412D73" w:rsidRDefault="00412D73" w:rsidP="0059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D73" w:rsidRPr="00412D73" w:rsidRDefault="00412D73" w:rsidP="0059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D73" w:rsidRPr="00412D73" w:rsidRDefault="00412D73" w:rsidP="0059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D73" w:rsidRPr="00412D73" w:rsidRDefault="00412D73" w:rsidP="0059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D73" w:rsidRPr="00412D73" w:rsidRDefault="00412D73" w:rsidP="0059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D73" w:rsidRPr="00412D73" w:rsidRDefault="00412D73" w:rsidP="0059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D73" w:rsidRPr="00412D73" w:rsidRDefault="00412D73" w:rsidP="0059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D73" w:rsidRPr="00412D73" w:rsidRDefault="00412D73" w:rsidP="0059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D73" w:rsidRPr="00412D73" w:rsidRDefault="00412D73" w:rsidP="0059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D73" w:rsidRPr="00412D73" w:rsidRDefault="00412D73" w:rsidP="0059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D73" w:rsidRPr="00412D73" w:rsidRDefault="00412D73" w:rsidP="0059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D73" w:rsidRPr="00412D73" w:rsidRDefault="00412D73" w:rsidP="0059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2D73" w:rsidRDefault="00424510" w:rsidP="008C59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-zaključuje  o broju i rodu imenica u zadanoj rečenici</w:t>
            </w:r>
          </w:p>
          <w:p w:rsidR="00424510" w:rsidRDefault="00424510" w:rsidP="008C59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-osmišljava rečenice u kojima se zadani rod i broj imenice</w:t>
            </w:r>
          </w:p>
          <w:p w:rsidR="00424510" w:rsidRDefault="00424510" w:rsidP="008C59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-izvodi imenice nastale od glagola</w:t>
            </w:r>
          </w:p>
          <w:p w:rsidR="00424510" w:rsidRDefault="00424510" w:rsidP="008C59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-zaključuje o vršitelju radnje iz oblika glagola(iako je on u rečenici skriven)</w:t>
            </w:r>
          </w:p>
          <w:p w:rsidR="00424510" w:rsidRDefault="00424510" w:rsidP="008C59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-izvodi glagole od imenica</w:t>
            </w:r>
          </w:p>
          <w:p w:rsidR="00424510" w:rsidRDefault="00424510" w:rsidP="008C59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-zamjećuje složene glagole(glagole  koji se sastoje od dvije riječi, povratne glagole)</w:t>
            </w:r>
          </w:p>
          <w:p w:rsidR="00424510" w:rsidRDefault="00424510" w:rsidP="008C59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-samostalno smišlja rečenice i sastavak u kojima su uključena neka ili sva glagolska vremena</w:t>
            </w:r>
          </w:p>
          <w:p w:rsidR="00424510" w:rsidRDefault="00966452" w:rsidP="008C59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-osmišljava pridjeve od imenica</w:t>
            </w:r>
          </w:p>
          <w:p w:rsidR="00966452" w:rsidRDefault="00966452" w:rsidP="008C59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-samostalno piše rečenice u kojima upotrebljava odgovarajuću vrstu pridjeva (opisni i posvojni)</w:t>
            </w:r>
          </w:p>
          <w:p w:rsidR="00966452" w:rsidRDefault="00966452" w:rsidP="008C59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-koristi se upravnim govorom u pisanom i govorenom nastupu</w:t>
            </w:r>
          </w:p>
          <w:p w:rsidR="00966452" w:rsidRDefault="00966452" w:rsidP="008C59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-preoblikuje upravni u neupravni govor pravopisno točno i obrnuto</w:t>
            </w:r>
          </w:p>
          <w:p w:rsidR="00966452" w:rsidRDefault="00966452" w:rsidP="008C59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-primjenjuje pravila pisanja početnog slova u svakodnevnom pisanju</w:t>
            </w:r>
          </w:p>
          <w:p w:rsidR="00966452" w:rsidRDefault="00966452" w:rsidP="008C59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-donosi zaključak i objašnjava nastajanje kratica na temelju naučenih činjenica i obrnuto</w:t>
            </w:r>
          </w:p>
          <w:p w:rsidR="00966452" w:rsidRDefault="00966452" w:rsidP="008C59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-razlikuje i primjenjuje pravopisna i pravogovorna pravila</w:t>
            </w:r>
          </w:p>
          <w:p w:rsidR="00966452" w:rsidRDefault="00966452" w:rsidP="008C59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-povezuje znanje o vlastitim imenima i pridjevima nastalim od vlastitih imena</w:t>
            </w:r>
          </w:p>
          <w:p w:rsidR="00966452" w:rsidRDefault="00966452" w:rsidP="008C59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-zaključuje o primjeni pisanja velikoga i maloga početnog slova u pridjevima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izvedenim od vlastitih imenica</w:t>
            </w:r>
          </w:p>
          <w:p w:rsidR="00966452" w:rsidRPr="00412D73" w:rsidRDefault="00966452" w:rsidP="008C59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-objašnjava podjelu narječja u hrvatskom jeziku</w:t>
            </w:r>
          </w:p>
        </w:tc>
        <w:tc>
          <w:tcPr>
            <w:tcW w:w="1984" w:type="dxa"/>
          </w:tcPr>
          <w:p w:rsidR="00412D73" w:rsidRDefault="00966452" w:rsidP="00F435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-objašnjava podjelu imenica prema broju i rodu</w:t>
            </w:r>
          </w:p>
          <w:p w:rsidR="00966452" w:rsidRDefault="00966452" w:rsidP="00F435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-zamjećuje imenicu  i izdvaja je od drugih riječi</w:t>
            </w:r>
          </w:p>
          <w:p w:rsidR="00966452" w:rsidRDefault="00966452" w:rsidP="00F435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4161EC">
              <w:rPr>
                <w:rFonts w:ascii="Times New Roman" w:eastAsia="Calibri" w:hAnsi="Times New Roman" w:cs="Times New Roman"/>
                <w:sz w:val="24"/>
                <w:szCs w:val="24"/>
              </w:rPr>
              <w:t>objašnjava razliku između glagola radnje i glagola stanja</w:t>
            </w:r>
          </w:p>
          <w:p w:rsidR="004161EC" w:rsidRDefault="004161EC" w:rsidP="00F435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-povezuje oblik glagola i vršitelja radnje u rečenici</w:t>
            </w:r>
          </w:p>
          <w:p w:rsidR="004161EC" w:rsidRDefault="004161EC" w:rsidP="00F435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-na predlošku teksta pronalazi primjere budećega, sadašnjega ili prošloga glagolskog vremena</w:t>
            </w:r>
          </w:p>
          <w:p w:rsidR="004161EC" w:rsidRDefault="004161EC" w:rsidP="00F435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-upotrebljava opisne i posvojne pridjeve na zadanome mjestu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u rečenici</w:t>
            </w:r>
          </w:p>
          <w:p w:rsidR="004161EC" w:rsidRDefault="004161EC" w:rsidP="00F435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-dovodi u vezu pitanje (koji,čiji) i vrstu pridjeva</w:t>
            </w:r>
          </w:p>
          <w:p w:rsidR="004161EC" w:rsidRDefault="004161EC" w:rsidP="00F435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-piše pravopisno točno zadane rečenice upravnoga i neupravnog govora</w:t>
            </w:r>
          </w:p>
          <w:p w:rsidR="004161EC" w:rsidRDefault="004161EC" w:rsidP="00F435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310993">
              <w:rPr>
                <w:rFonts w:ascii="Times New Roman" w:eastAsia="Calibri" w:hAnsi="Times New Roman" w:cs="Times New Roman"/>
                <w:sz w:val="24"/>
                <w:szCs w:val="24"/>
              </w:rPr>
              <w:t>sastavlja primjere upravnoga i neupravnog govora</w:t>
            </w:r>
          </w:p>
          <w:p w:rsidR="00310993" w:rsidRDefault="00310993" w:rsidP="00F435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piše pravopisno točno točno veliko početno slovo u višečlanim nazivima </w:t>
            </w:r>
          </w:p>
          <w:p w:rsidR="00310993" w:rsidRDefault="00310993" w:rsidP="00F435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-objašnjava pisanje kratica poznatijih višečlanih naziva</w:t>
            </w:r>
          </w:p>
          <w:p w:rsidR="00310993" w:rsidRDefault="00310993" w:rsidP="00F435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-primjenjuje pravilno pisanje kratica</w:t>
            </w:r>
          </w:p>
          <w:p w:rsidR="00310993" w:rsidRDefault="00310993" w:rsidP="00F435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-u svakidašnjem govoru i pismu primjenjuje pravilan izgovor i pisanje ć,dž,đ,lj,nj,ije/je/e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/i</w:t>
            </w:r>
          </w:p>
          <w:p w:rsidR="00310993" w:rsidRDefault="00310993" w:rsidP="00F435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objašnjava pravilno pisanje velikog početnog slova u posvojnim pridjevima izvedenim od vlastitih imena </w:t>
            </w:r>
          </w:p>
          <w:p w:rsidR="00310993" w:rsidRPr="00412D73" w:rsidRDefault="00310993" w:rsidP="00F435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-opisuje svoj zavičajni govor, izdvaja svoje narječje u odnosu prema drugim dvama, uočava temeljne razlike između narječja</w:t>
            </w:r>
          </w:p>
        </w:tc>
        <w:tc>
          <w:tcPr>
            <w:tcW w:w="2127" w:type="dxa"/>
          </w:tcPr>
          <w:p w:rsidR="00412D73" w:rsidRDefault="00117D36" w:rsidP="00F435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-prepoznaje imenice među drugim vrstama riječi</w:t>
            </w:r>
          </w:p>
          <w:p w:rsidR="00117D36" w:rsidRDefault="00117D36" w:rsidP="00F435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-razvrstava imenice prema broju i rodu</w:t>
            </w:r>
          </w:p>
          <w:p w:rsidR="00417A31" w:rsidRDefault="00417A31" w:rsidP="00F435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-prepoznaje glagole među drugim vrstama riječi u rečenici</w:t>
            </w:r>
          </w:p>
          <w:p w:rsidR="00417A31" w:rsidRDefault="00417A31" w:rsidP="00F435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-zamjećuje, razlikuje, razvrstava glagole radnje i stanja(što se radi, što se događa)</w:t>
            </w:r>
          </w:p>
          <w:p w:rsidR="00417A31" w:rsidRDefault="00417A31" w:rsidP="00F435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-navodi najmanje tri primjera prošle, sadašnje i buduće glagolske radnje</w:t>
            </w:r>
          </w:p>
          <w:p w:rsidR="00417A31" w:rsidRDefault="00417A31" w:rsidP="00F435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-preoblikuje glagole iz infinitiva u određeno glagolsko vrijeme prema sadržaju rečenice</w:t>
            </w:r>
          </w:p>
          <w:p w:rsidR="00417A31" w:rsidRDefault="00417A31" w:rsidP="00F435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-objašnjava razliku između opisnog i posvojnog pridjeva</w:t>
            </w:r>
          </w:p>
          <w:p w:rsidR="00417A31" w:rsidRDefault="00417A31" w:rsidP="00F435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-navodi najmanje tri primjera opisnih i posvojnih pridjeva</w:t>
            </w:r>
          </w:p>
          <w:p w:rsidR="00417A31" w:rsidRDefault="00417A31" w:rsidP="00F435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-daje primjere upravnog i neupravnog govora</w:t>
            </w:r>
          </w:p>
          <w:p w:rsidR="00417A31" w:rsidRDefault="00417A31" w:rsidP="00F435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446FF9">
              <w:rPr>
                <w:rFonts w:ascii="Times New Roman" w:eastAsia="Calibri" w:hAnsi="Times New Roman" w:cs="Times New Roman"/>
                <w:sz w:val="24"/>
                <w:szCs w:val="24"/>
              </w:rPr>
              <w:t>točno čita rečenice upravnoga govora poštujući rečeničnu interpunkciju</w:t>
            </w:r>
          </w:p>
          <w:p w:rsidR="00446FF9" w:rsidRDefault="00446FF9" w:rsidP="00F435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-objašnjava pravila pisanja velikoga početnog slova i piše uz manja odstupanja</w:t>
            </w:r>
          </w:p>
          <w:p w:rsidR="00446FF9" w:rsidRDefault="00446FF9" w:rsidP="00F435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-poštuje višečlani naziv i kraticu na osnovi početnog slova</w:t>
            </w:r>
          </w:p>
          <w:p w:rsidR="00446FF9" w:rsidRDefault="00446FF9" w:rsidP="00F435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-izgovara i piše riječi zasićene glasovima /slovima ć,dž,đ,lj,nj,ije/je/e/i uz manja odstupanja</w:t>
            </w:r>
          </w:p>
          <w:p w:rsidR="00446FF9" w:rsidRDefault="00446FF9" w:rsidP="00F435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-povezuje nastavke pridjeva izvedenih od vlastitih imena te pravilno piše veliko i malo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početno slovo u pridjevima izvedenim od vlastitih imena</w:t>
            </w:r>
          </w:p>
          <w:p w:rsidR="00446FF9" w:rsidRDefault="00446FF9" w:rsidP="00F435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-opisuje zavičajni govor te zamjećuje temeljne razlike između narječja</w:t>
            </w:r>
          </w:p>
          <w:p w:rsidR="00446FF9" w:rsidRPr="00412D73" w:rsidRDefault="00446FF9" w:rsidP="00F435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0494B" w:rsidRDefault="0090494B" w:rsidP="009049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imenuje najmanje dvije imenice muškoga, ženskog i srednjeg roda</w:t>
            </w:r>
          </w:p>
          <w:p w:rsidR="0090494B" w:rsidRDefault="0090494B" w:rsidP="009049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zamjećuje broj imenice (jednina i množina)</w:t>
            </w:r>
          </w:p>
          <w:p w:rsidR="0090494B" w:rsidRDefault="0090494B" w:rsidP="009049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imenuje primjere vrsta glagola</w:t>
            </w:r>
          </w:p>
          <w:p w:rsidR="0090494B" w:rsidRDefault="0090494B" w:rsidP="009049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razlikuje sadašnje, prošlo i buduće glagolsko vrijeme na primjeru pojedinačnih rečenica</w:t>
            </w:r>
          </w:p>
          <w:p w:rsidR="0090494B" w:rsidRDefault="0090494B" w:rsidP="009049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imenuje opisne i posvojne pridjeve</w:t>
            </w:r>
          </w:p>
          <w:p w:rsidR="0090494B" w:rsidRDefault="0090494B" w:rsidP="009049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-zamjećuje upravni i neupravni govor u pisanom tekstu</w:t>
            </w:r>
          </w:p>
          <w:p w:rsidR="0090494B" w:rsidRDefault="0090494B" w:rsidP="009049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-prepoznaje višečlane nazive</w:t>
            </w:r>
          </w:p>
          <w:p w:rsidR="0090494B" w:rsidRDefault="0090494B" w:rsidP="009049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-prepoznaje pojam kratica</w:t>
            </w:r>
          </w:p>
          <w:p w:rsidR="0090494B" w:rsidRDefault="0090494B" w:rsidP="009049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pravilno izgovara i  zapisuje glasove i slova</w:t>
            </w:r>
          </w:p>
          <w:p w:rsidR="0090494B" w:rsidRDefault="0090494B" w:rsidP="009049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-prepoznaje pridjeve izvedene od vlastitih imena </w:t>
            </w:r>
          </w:p>
          <w:p w:rsidR="00412D73" w:rsidRPr="00412D73" w:rsidRDefault="0090494B" w:rsidP="009049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prepoznaje književni govor,  zavičajni govor i narječje</w:t>
            </w:r>
          </w:p>
        </w:tc>
        <w:tc>
          <w:tcPr>
            <w:tcW w:w="2410" w:type="dxa"/>
          </w:tcPr>
          <w:p w:rsidR="00412D73" w:rsidRDefault="00F42718" w:rsidP="00F427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-ne imenuje najmanje dvije imenice muškoga, ženskog i srednjeg roda</w:t>
            </w:r>
          </w:p>
          <w:p w:rsidR="00F42718" w:rsidRDefault="00F42718" w:rsidP="00F427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-ne zamjećuje broj imenice (jednina i množina)</w:t>
            </w:r>
          </w:p>
          <w:p w:rsidR="00F42718" w:rsidRDefault="00F42718" w:rsidP="00F427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-ne imenuje primjere vrsta glagola</w:t>
            </w:r>
          </w:p>
          <w:p w:rsidR="00F42718" w:rsidRDefault="00F42718" w:rsidP="00F427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-ne razlikuje sadašnje, prošlo i buduće glagolsko vrijeme na primjeru pojedinačnih rečenica</w:t>
            </w:r>
          </w:p>
          <w:p w:rsidR="00F42718" w:rsidRDefault="00F42718" w:rsidP="00F427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-ne imenuje opisne i posvojne pridjeve</w:t>
            </w:r>
          </w:p>
          <w:p w:rsidR="00F42718" w:rsidRDefault="00F42718" w:rsidP="00F427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-ne zamjećuje upravni i neupravni govor u pisanom tekstu</w:t>
            </w:r>
          </w:p>
          <w:p w:rsidR="00F42718" w:rsidRDefault="00F42718" w:rsidP="00F427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-ne prepoznaje višečlane nazive</w:t>
            </w:r>
          </w:p>
          <w:p w:rsidR="00F42718" w:rsidRDefault="00F42718" w:rsidP="00F427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-ne prepoznaje pojam kratica</w:t>
            </w:r>
          </w:p>
          <w:p w:rsidR="00F42718" w:rsidRDefault="00F42718" w:rsidP="00F427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-ne izgovara pravilno i ne zapisuje glasove i slova</w:t>
            </w:r>
          </w:p>
          <w:p w:rsidR="00F42718" w:rsidRDefault="00F42718" w:rsidP="00F427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-ne prepoznaje pridjeve izvedene od vlastitih imena </w:t>
            </w:r>
          </w:p>
          <w:p w:rsidR="00F42718" w:rsidRPr="00412D73" w:rsidRDefault="0090494B" w:rsidP="00F427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-ne prepoznaje književni govor,</w:t>
            </w:r>
            <w:r w:rsidR="00F427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zavičajni govor ni narječje</w:t>
            </w:r>
          </w:p>
        </w:tc>
      </w:tr>
      <w:tr w:rsidR="00412D73" w:rsidRPr="00412D73" w:rsidTr="006D5050">
        <w:trPr>
          <w:trHeight w:val="20"/>
        </w:trPr>
        <w:tc>
          <w:tcPr>
            <w:tcW w:w="1951" w:type="dxa"/>
          </w:tcPr>
          <w:p w:rsidR="00412D73" w:rsidRPr="00412D73" w:rsidRDefault="00412D73" w:rsidP="00594289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412D73" w:rsidRPr="00412D73" w:rsidRDefault="00412D73" w:rsidP="00594289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412D73" w:rsidRPr="00412D73" w:rsidRDefault="00412D73" w:rsidP="00594289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412D73" w:rsidRPr="00412D73" w:rsidRDefault="00412D73" w:rsidP="00594289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412D73">
              <w:rPr>
                <w:rFonts w:ascii="Times New Roman" w:hAnsi="Times New Roman" w:cs="Times New Roman"/>
                <w:caps/>
                <w:sz w:val="24"/>
                <w:szCs w:val="24"/>
              </w:rPr>
              <w:t>Medijska kultura</w:t>
            </w:r>
          </w:p>
        </w:tc>
        <w:tc>
          <w:tcPr>
            <w:tcW w:w="2410" w:type="dxa"/>
          </w:tcPr>
          <w:p w:rsidR="00BD698F" w:rsidRDefault="00BD698F" w:rsidP="00C3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-uočava i sintetizira znanje o dokumentarnom filmu na predlošku nekoliko tematski različitih filmova</w:t>
            </w:r>
          </w:p>
          <w:p w:rsidR="00BD698F" w:rsidRDefault="00BD698F" w:rsidP="00C3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-izdvaja dokumentarni film prema tematici</w:t>
            </w:r>
          </w:p>
          <w:p w:rsidR="00BD698F" w:rsidRDefault="00BD698F" w:rsidP="00C3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-raspravlja o sličnostima i razlikama  književnog i filmskog djela</w:t>
            </w:r>
          </w:p>
          <w:p w:rsidR="00BD698F" w:rsidRDefault="00BD698F" w:rsidP="00C3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-oblikuje stajalište o kvaliteti književnoga i filmskog djela</w:t>
            </w:r>
          </w:p>
          <w:p w:rsidR="00BD698F" w:rsidRDefault="00BD698F" w:rsidP="00C3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-služi se računalom u obavijesne i zabavne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svrhe</w:t>
            </w:r>
          </w:p>
          <w:p w:rsidR="00BD698F" w:rsidRDefault="00BD698F" w:rsidP="00C3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preporučuje sadržaje za upotrebu računala u obavijesne i zabavne svrhe</w:t>
            </w:r>
          </w:p>
          <w:p w:rsidR="00BD698F" w:rsidRPr="00C314BC" w:rsidRDefault="00BD698F" w:rsidP="00C3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-koristi se školskim rječnikom ili pravopisom te pronalazi traženu obavijest</w:t>
            </w:r>
          </w:p>
        </w:tc>
        <w:tc>
          <w:tcPr>
            <w:tcW w:w="1984" w:type="dxa"/>
          </w:tcPr>
          <w:p w:rsidR="00412D73" w:rsidRDefault="00BD698F" w:rsidP="00C3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-zamjećuje obilježja dokumentarnog filma na odgovarajućem primjeru te ih ističe</w:t>
            </w:r>
          </w:p>
          <w:p w:rsidR="00BD698F" w:rsidRDefault="00BD698F" w:rsidP="00C3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-ističe sličnosti i razlike književnoga i filmskog djela</w:t>
            </w:r>
          </w:p>
          <w:p w:rsidR="00BD698F" w:rsidRDefault="00BD698F" w:rsidP="00C3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-objašnjava i primjenjuje filmska izražajna sredstva(zvuk, boja…)</w:t>
            </w:r>
          </w:p>
          <w:p w:rsidR="00BD698F" w:rsidRDefault="00BD698F" w:rsidP="00C3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-određuje važnost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podataka dobivenih uporabom računala</w:t>
            </w:r>
          </w:p>
          <w:p w:rsidR="00BD698F" w:rsidRPr="00412D73" w:rsidRDefault="00BD698F" w:rsidP="00C3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-objašnjava način uporabe te namjenu pravopisa i rječnika</w:t>
            </w:r>
          </w:p>
        </w:tc>
        <w:tc>
          <w:tcPr>
            <w:tcW w:w="2127" w:type="dxa"/>
          </w:tcPr>
          <w:p w:rsidR="00412D73" w:rsidRDefault="00BD698F" w:rsidP="00C3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-izražava se svojim riječima o obilježjima dokumentarnog filma</w:t>
            </w:r>
          </w:p>
          <w:p w:rsidR="00BD698F" w:rsidRDefault="00BD698F" w:rsidP="00C3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-uspoređuje sličnosti i razlike između književnog i filmskog djela</w:t>
            </w:r>
          </w:p>
          <w:p w:rsidR="00BD698F" w:rsidRDefault="00BD698F" w:rsidP="00C3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-opisuje načine uporabe računala</w:t>
            </w:r>
          </w:p>
          <w:p w:rsidR="00BD698F" w:rsidRPr="00412D73" w:rsidRDefault="00BD698F" w:rsidP="00C3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-objašnjava abecedni poredak riječi u rječniku</w:t>
            </w:r>
          </w:p>
        </w:tc>
        <w:tc>
          <w:tcPr>
            <w:tcW w:w="2409" w:type="dxa"/>
          </w:tcPr>
          <w:p w:rsidR="00BD698F" w:rsidRDefault="00BD698F" w:rsidP="00BD6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prepoznaje dokumentarni film</w:t>
            </w:r>
          </w:p>
          <w:p w:rsidR="00BD698F" w:rsidRDefault="00BD698F" w:rsidP="00BD6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-opisuje svoj doživljaj književnog djela i filma</w:t>
            </w:r>
          </w:p>
          <w:p w:rsidR="00BD698F" w:rsidRDefault="00BD698F" w:rsidP="00BD6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-razlikuje obavijesnu i zabavnu mogućnost računala</w:t>
            </w:r>
          </w:p>
          <w:p w:rsidR="00BD698F" w:rsidRDefault="00BD698F" w:rsidP="00BD6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opisuje knjižnicu</w:t>
            </w:r>
          </w:p>
          <w:p w:rsidR="00C314BC" w:rsidRPr="00412D73" w:rsidRDefault="00BD698F" w:rsidP="00BD6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prepoznaje pravopis ni školski rječnik</w:t>
            </w:r>
          </w:p>
        </w:tc>
        <w:tc>
          <w:tcPr>
            <w:tcW w:w="2410" w:type="dxa"/>
          </w:tcPr>
          <w:p w:rsidR="00412D73" w:rsidRDefault="004C3FDC" w:rsidP="00C3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-ne prepoznaje dokumentarni film</w:t>
            </w:r>
          </w:p>
          <w:p w:rsidR="004C3FDC" w:rsidRDefault="004C3FDC" w:rsidP="00C3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-ne opisuje svoj doživljaj književnog djela i filma</w:t>
            </w:r>
          </w:p>
          <w:p w:rsidR="004C3FDC" w:rsidRDefault="004C3FDC" w:rsidP="00C3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-ne razlikuje obavijesnu i zabavnu mogućnost računala</w:t>
            </w:r>
          </w:p>
          <w:p w:rsidR="004C3FDC" w:rsidRDefault="004C3FDC" w:rsidP="00C3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ne opisuje knjižnicu</w:t>
            </w:r>
          </w:p>
          <w:p w:rsidR="004C3FDC" w:rsidRPr="00412D73" w:rsidRDefault="004C3FDC" w:rsidP="00C3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42718">
              <w:rPr>
                <w:rFonts w:ascii="Times New Roman" w:hAnsi="Times New Roman" w:cs="Times New Roman"/>
                <w:sz w:val="24"/>
                <w:szCs w:val="24"/>
              </w:rPr>
              <w:t>ne prepoznaje pravopis ni školski rječnik</w:t>
            </w:r>
          </w:p>
        </w:tc>
      </w:tr>
    </w:tbl>
    <w:p w:rsidR="006D5050" w:rsidRDefault="006D5050" w:rsidP="006D5050">
      <w:pPr>
        <w:rPr>
          <w:rFonts w:ascii="Times New Roman" w:hAnsi="Times New Roman" w:cs="Times New Roman"/>
          <w:sz w:val="24"/>
          <w:szCs w:val="24"/>
        </w:rPr>
      </w:pPr>
    </w:p>
    <w:p w:rsidR="00594289" w:rsidRPr="006D5050" w:rsidRDefault="00594289" w:rsidP="006D5050">
      <w:pPr>
        <w:rPr>
          <w:rFonts w:ascii="Times New Roman" w:hAnsi="Times New Roman" w:cs="Times New Roman"/>
          <w:sz w:val="24"/>
          <w:szCs w:val="24"/>
        </w:rPr>
      </w:pPr>
      <w:r w:rsidRPr="006D5050">
        <w:rPr>
          <w:rFonts w:ascii="Times New Roman" w:hAnsi="Times New Roman" w:cs="Times New Roman"/>
          <w:sz w:val="24"/>
          <w:szCs w:val="24"/>
        </w:rPr>
        <w:t>Ocjenjivanje u 3. RAZREDU</w:t>
      </w:r>
    </w:p>
    <w:p w:rsidR="00594289" w:rsidRPr="00412D73" w:rsidRDefault="00594289" w:rsidP="00594289">
      <w:pPr>
        <w:pStyle w:val="Odlomakpopisa"/>
        <w:ind w:left="1440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Ind w:w="1440" w:type="dxa"/>
        <w:tblLook w:val="04A0" w:firstRow="1" w:lastRow="0" w:firstColumn="1" w:lastColumn="0" w:noHBand="0" w:noVBand="1"/>
      </w:tblPr>
      <w:tblGrid>
        <w:gridCol w:w="2580"/>
        <w:gridCol w:w="3318"/>
        <w:gridCol w:w="1950"/>
      </w:tblGrid>
      <w:tr w:rsidR="00594289" w:rsidRPr="00412D73" w:rsidTr="00594289">
        <w:tc>
          <w:tcPr>
            <w:tcW w:w="5898" w:type="dxa"/>
            <w:gridSpan w:val="2"/>
          </w:tcPr>
          <w:p w:rsidR="00594289" w:rsidRPr="00412D73" w:rsidRDefault="00325A36" w:rsidP="00594289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2D73">
              <w:rPr>
                <w:rFonts w:ascii="Times New Roman" w:hAnsi="Times New Roman" w:cs="Times New Roman"/>
                <w:sz w:val="24"/>
                <w:szCs w:val="24"/>
              </w:rPr>
              <w:t>Broj grešaka</w:t>
            </w:r>
          </w:p>
        </w:tc>
        <w:tc>
          <w:tcPr>
            <w:tcW w:w="1950" w:type="dxa"/>
          </w:tcPr>
          <w:p w:rsidR="00594289" w:rsidRPr="00412D73" w:rsidRDefault="00594289" w:rsidP="00594289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2D73">
              <w:rPr>
                <w:rFonts w:ascii="Times New Roman" w:hAnsi="Times New Roman" w:cs="Times New Roman"/>
                <w:sz w:val="24"/>
                <w:szCs w:val="24"/>
              </w:rPr>
              <w:t>Ocjena</w:t>
            </w:r>
          </w:p>
        </w:tc>
      </w:tr>
      <w:tr w:rsidR="00594289" w:rsidRPr="00412D73" w:rsidTr="00594289">
        <w:trPr>
          <w:trHeight w:val="454"/>
        </w:trPr>
        <w:tc>
          <w:tcPr>
            <w:tcW w:w="2580" w:type="dxa"/>
            <w:tcBorders>
              <w:bottom w:val="single" w:sz="4" w:space="0" w:color="auto"/>
              <w:right w:val="single" w:sz="4" w:space="0" w:color="auto"/>
            </w:tcBorders>
          </w:tcPr>
          <w:p w:rsidR="00594289" w:rsidRPr="00412D73" w:rsidRDefault="00594289" w:rsidP="00594289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289" w:rsidRPr="00412D73" w:rsidRDefault="00594289" w:rsidP="00594289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D73">
              <w:rPr>
                <w:rFonts w:ascii="Times New Roman" w:hAnsi="Times New Roman" w:cs="Times New Roman"/>
                <w:sz w:val="24"/>
                <w:szCs w:val="24"/>
              </w:rPr>
              <w:t>Prepisivanje</w:t>
            </w:r>
          </w:p>
        </w:tc>
        <w:tc>
          <w:tcPr>
            <w:tcW w:w="3318" w:type="dxa"/>
            <w:tcBorders>
              <w:left w:val="single" w:sz="4" w:space="0" w:color="auto"/>
              <w:bottom w:val="single" w:sz="4" w:space="0" w:color="auto"/>
            </w:tcBorders>
          </w:tcPr>
          <w:p w:rsidR="00594289" w:rsidRPr="00412D73" w:rsidRDefault="00594289" w:rsidP="0059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289" w:rsidRPr="00412D73" w:rsidRDefault="00594289" w:rsidP="00594289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D73">
              <w:rPr>
                <w:rFonts w:ascii="Times New Roman" w:hAnsi="Times New Roman" w:cs="Times New Roman"/>
                <w:sz w:val="24"/>
                <w:szCs w:val="24"/>
              </w:rPr>
              <w:t>Diktati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594289" w:rsidRPr="00412D73" w:rsidRDefault="00594289" w:rsidP="00594289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2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4289" w:rsidRPr="00412D73" w:rsidRDefault="00594289" w:rsidP="00594289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289" w:rsidRPr="00412D73" w:rsidTr="00A45290">
        <w:trPr>
          <w:trHeight w:val="1833"/>
        </w:trPr>
        <w:tc>
          <w:tcPr>
            <w:tcW w:w="2580" w:type="dxa"/>
            <w:tcBorders>
              <w:top w:val="single" w:sz="4" w:space="0" w:color="auto"/>
              <w:right w:val="single" w:sz="4" w:space="0" w:color="auto"/>
            </w:tcBorders>
          </w:tcPr>
          <w:p w:rsidR="00D931DE" w:rsidRPr="00412D73" w:rsidRDefault="00D931DE" w:rsidP="00D931DE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2D73">
              <w:rPr>
                <w:rFonts w:ascii="Times New Roman" w:hAnsi="Times New Roman" w:cs="Times New Roman"/>
                <w:sz w:val="24"/>
                <w:szCs w:val="24"/>
              </w:rPr>
              <w:t>Bez grešaka</w:t>
            </w:r>
          </w:p>
          <w:p w:rsidR="00D931DE" w:rsidRPr="00412D73" w:rsidRDefault="00D931DE" w:rsidP="00D931DE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2D73">
              <w:rPr>
                <w:rFonts w:ascii="Times New Roman" w:hAnsi="Times New Roman" w:cs="Times New Roman"/>
                <w:sz w:val="24"/>
                <w:szCs w:val="24"/>
              </w:rPr>
              <w:t>1 greška</w:t>
            </w:r>
          </w:p>
          <w:p w:rsidR="00D931DE" w:rsidRPr="00412D73" w:rsidRDefault="00D931DE" w:rsidP="00D931DE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2D73">
              <w:rPr>
                <w:rFonts w:ascii="Times New Roman" w:hAnsi="Times New Roman" w:cs="Times New Roman"/>
                <w:sz w:val="24"/>
                <w:szCs w:val="24"/>
              </w:rPr>
              <w:t>2 greške</w:t>
            </w:r>
          </w:p>
          <w:p w:rsidR="00D931DE" w:rsidRPr="00412D73" w:rsidRDefault="00D931DE" w:rsidP="00D931DE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2D73">
              <w:rPr>
                <w:rFonts w:ascii="Times New Roman" w:hAnsi="Times New Roman" w:cs="Times New Roman"/>
                <w:sz w:val="24"/>
                <w:szCs w:val="24"/>
              </w:rPr>
              <w:t>3 greške</w:t>
            </w:r>
          </w:p>
          <w:p w:rsidR="00594289" w:rsidRPr="00412D73" w:rsidRDefault="00D931DE" w:rsidP="00D931DE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2D73">
              <w:rPr>
                <w:rFonts w:ascii="Times New Roman" w:hAnsi="Times New Roman" w:cs="Times New Roman"/>
                <w:sz w:val="24"/>
                <w:szCs w:val="24"/>
              </w:rPr>
              <w:t>4 i više grešaka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</w:tcBorders>
          </w:tcPr>
          <w:p w:rsidR="00594289" w:rsidRPr="00412D73" w:rsidRDefault="00594289" w:rsidP="0059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D73">
              <w:rPr>
                <w:rFonts w:ascii="Times New Roman" w:hAnsi="Times New Roman" w:cs="Times New Roman"/>
                <w:sz w:val="24"/>
                <w:szCs w:val="24"/>
              </w:rPr>
              <w:t>1 greška</w:t>
            </w:r>
          </w:p>
          <w:p w:rsidR="00594289" w:rsidRPr="00412D73" w:rsidRDefault="00594289" w:rsidP="0059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D73">
              <w:rPr>
                <w:rFonts w:ascii="Times New Roman" w:hAnsi="Times New Roman" w:cs="Times New Roman"/>
                <w:sz w:val="24"/>
                <w:szCs w:val="24"/>
              </w:rPr>
              <w:t>2 greške</w:t>
            </w:r>
          </w:p>
          <w:p w:rsidR="00594289" w:rsidRPr="00412D73" w:rsidRDefault="00594289" w:rsidP="0059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D73">
              <w:rPr>
                <w:rFonts w:ascii="Times New Roman" w:hAnsi="Times New Roman" w:cs="Times New Roman"/>
                <w:sz w:val="24"/>
                <w:szCs w:val="24"/>
              </w:rPr>
              <w:t>3-5 grešaka</w:t>
            </w:r>
          </w:p>
          <w:p w:rsidR="00594289" w:rsidRPr="00412D73" w:rsidRDefault="00594289" w:rsidP="0059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D73">
              <w:rPr>
                <w:rFonts w:ascii="Times New Roman" w:hAnsi="Times New Roman" w:cs="Times New Roman"/>
                <w:sz w:val="24"/>
                <w:szCs w:val="24"/>
              </w:rPr>
              <w:t>6-10 grešaka</w:t>
            </w:r>
          </w:p>
          <w:p w:rsidR="00594289" w:rsidRPr="00412D73" w:rsidRDefault="00594289" w:rsidP="00D93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D73">
              <w:rPr>
                <w:rFonts w:ascii="Times New Roman" w:hAnsi="Times New Roman" w:cs="Times New Roman"/>
                <w:sz w:val="24"/>
                <w:szCs w:val="24"/>
              </w:rPr>
              <w:t>11 i više</w:t>
            </w:r>
            <w:r w:rsidR="00D931DE" w:rsidRPr="00412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2D73">
              <w:rPr>
                <w:rFonts w:ascii="Times New Roman" w:hAnsi="Times New Roman" w:cs="Times New Roman"/>
                <w:sz w:val="24"/>
                <w:szCs w:val="24"/>
              </w:rPr>
              <w:t>grešaka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594289" w:rsidRPr="00412D73" w:rsidRDefault="00594289" w:rsidP="00594289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2D73"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  <w:p w:rsidR="00594289" w:rsidRPr="00412D73" w:rsidRDefault="00594289" w:rsidP="00594289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2D73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  <w:p w:rsidR="00594289" w:rsidRPr="00412D73" w:rsidRDefault="00594289" w:rsidP="00594289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2D73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  <w:p w:rsidR="00594289" w:rsidRPr="00412D73" w:rsidRDefault="00594289" w:rsidP="00594289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2D73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  <w:p w:rsidR="00594289" w:rsidRPr="00412D73" w:rsidRDefault="00594289" w:rsidP="00594289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2D73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</w:tr>
    </w:tbl>
    <w:p w:rsidR="00594289" w:rsidRPr="00412D73" w:rsidRDefault="00594289" w:rsidP="00594289">
      <w:pPr>
        <w:rPr>
          <w:rFonts w:ascii="Times New Roman" w:hAnsi="Times New Roman" w:cs="Times New Roman"/>
          <w:sz w:val="24"/>
          <w:szCs w:val="24"/>
        </w:rPr>
      </w:pPr>
    </w:p>
    <w:p w:rsidR="001245CE" w:rsidRPr="00412D73" w:rsidRDefault="00594289" w:rsidP="001245CE">
      <w:pPr>
        <w:rPr>
          <w:rFonts w:ascii="Times New Roman" w:hAnsi="Times New Roman" w:cs="Times New Roman"/>
          <w:sz w:val="24"/>
          <w:szCs w:val="24"/>
        </w:rPr>
      </w:pPr>
      <w:r w:rsidRPr="00412D73">
        <w:rPr>
          <w:rFonts w:ascii="Times New Roman" w:hAnsi="Times New Roman" w:cs="Times New Roman"/>
          <w:sz w:val="24"/>
          <w:szCs w:val="24"/>
        </w:rPr>
        <w:t xml:space="preserve">Vrste </w:t>
      </w:r>
      <w:r w:rsidR="001245CE" w:rsidRPr="00412D73">
        <w:rPr>
          <w:rFonts w:ascii="Times New Roman" w:hAnsi="Times New Roman" w:cs="Times New Roman"/>
          <w:sz w:val="24"/>
          <w:szCs w:val="24"/>
        </w:rPr>
        <w:t>grešaka</w:t>
      </w:r>
    </w:p>
    <w:p w:rsidR="00594289" w:rsidRPr="00412D73" w:rsidRDefault="00594289" w:rsidP="001245CE">
      <w:pPr>
        <w:rPr>
          <w:rFonts w:ascii="Times New Roman" w:hAnsi="Times New Roman" w:cs="Times New Roman"/>
          <w:sz w:val="24"/>
          <w:szCs w:val="24"/>
        </w:rPr>
      </w:pPr>
      <w:r w:rsidRPr="00412D73">
        <w:rPr>
          <w:rFonts w:ascii="Times New Roman" w:hAnsi="Times New Roman" w:cs="Times New Roman"/>
          <w:sz w:val="24"/>
          <w:szCs w:val="24"/>
        </w:rPr>
        <w:t>JEZIČNE GREŠKE</w:t>
      </w:r>
    </w:p>
    <w:p w:rsidR="00594289" w:rsidRPr="00412D73" w:rsidRDefault="00594289" w:rsidP="00594289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12D73">
        <w:rPr>
          <w:rFonts w:ascii="Times New Roman" w:hAnsi="Times New Roman" w:cs="Times New Roman"/>
          <w:sz w:val="24"/>
          <w:szCs w:val="24"/>
        </w:rPr>
        <w:t xml:space="preserve"> GRAMATIČKE</w:t>
      </w:r>
    </w:p>
    <w:p w:rsidR="00594289" w:rsidRPr="00412D73" w:rsidRDefault="00594289" w:rsidP="00594289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12D73">
        <w:rPr>
          <w:rFonts w:ascii="Times New Roman" w:hAnsi="Times New Roman" w:cs="Times New Roman"/>
          <w:sz w:val="24"/>
          <w:szCs w:val="24"/>
        </w:rPr>
        <w:t>LEKSIČKE</w:t>
      </w:r>
    </w:p>
    <w:p w:rsidR="00594289" w:rsidRPr="00412D73" w:rsidRDefault="00594289" w:rsidP="00594289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12D73">
        <w:rPr>
          <w:rFonts w:ascii="Times New Roman" w:hAnsi="Times New Roman" w:cs="Times New Roman"/>
          <w:sz w:val="24"/>
          <w:szCs w:val="24"/>
        </w:rPr>
        <w:t>PRAVOPISNE</w:t>
      </w:r>
    </w:p>
    <w:p w:rsidR="00594289" w:rsidRPr="00412D73" w:rsidRDefault="00594289" w:rsidP="00594289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12D73">
        <w:rPr>
          <w:rFonts w:ascii="Times New Roman" w:hAnsi="Times New Roman" w:cs="Times New Roman"/>
          <w:sz w:val="24"/>
          <w:szCs w:val="24"/>
        </w:rPr>
        <w:lastRenderedPageBreak/>
        <w:t>STILISTIČKE</w:t>
      </w:r>
    </w:p>
    <w:p w:rsidR="00594289" w:rsidRPr="00412D73" w:rsidRDefault="00594289" w:rsidP="00594289">
      <w:pPr>
        <w:pStyle w:val="Odlomakpopisa"/>
        <w:ind w:left="1080"/>
        <w:rPr>
          <w:rFonts w:ascii="Times New Roman" w:hAnsi="Times New Roman" w:cs="Times New Roman"/>
          <w:sz w:val="24"/>
          <w:szCs w:val="24"/>
        </w:rPr>
      </w:pPr>
    </w:p>
    <w:p w:rsidR="001245CE" w:rsidRPr="00412D73" w:rsidRDefault="00594289" w:rsidP="001245CE">
      <w:pPr>
        <w:rPr>
          <w:rFonts w:ascii="Times New Roman" w:hAnsi="Times New Roman" w:cs="Times New Roman"/>
          <w:sz w:val="24"/>
          <w:szCs w:val="24"/>
        </w:rPr>
      </w:pPr>
      <w:r w:rsidRPr="00412D73">
        <w:rPr>
          <w:rFonts w:ascii="Times New Roman" w:hAnsi="Times New Roman" w:cs="Times New Roman"/>
          <w:sz w:val="24"/>
          <w:szCs w:val="24"/>
        </w:rPr>
        <w:t xml:space="preserve">NEJEZIČNE </w:t>
      </w:r>
      <w:r w:rsidR="001245CE" w:rsidRPr="00412D73">
        <w:rPr>
          <w:rFonts w:ascii="Times New Roman" w:hAnsi="Times New Roman" w:cs="Times New Roman"/>
          <w:sz w:val="24"/>
          <w:szCs w:val="24"/>
        </w:rPr>
        <w:t>GREŠKE</w:t>
      </w:r>
    </w:p>
    <w:p w:rsidR="00594289" w:rsidRPr="00412D73" w:rsidRDefault="00594289" w:rsidP="001245CE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594289" w:rsidRPr="00412D73" w:rsidRDefault="00594289" w:rsidP="00594289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12D73">
        <w:rPr>
          <w:rFonts w:ascii="Times New Roman" w:hAnsi="Times New Roman" w:cs="Times New Roman"/>
          <w:sz w:val="24"/>
          <w:szCs w:val="24"/>
        </w:rPr>
        <w:t>SADRŽAJNE</w:t>
      </w:r>
    </w:p>
    <w:p w:rsidR="00594289" w:rsidRPr="00412D73" w:rsidRDefault="00594289" w:rsidP="00594289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12D73">
        <w:rPr>
          <w:rFonts w:ascii="Times New Roman" w:hAnsi="Times New Roman" w:cs="Times New Roman"/>
          <w:sz w:val="24"/>
          <w:szCs w:val="24"/>
        </w:rPr>
        <w:t>LOGIČKE</w:t>
      </w:r>
    </w:p>
    <w:p w:rsidR="00594289" w:rsidRPr="00412D73" w:rsidRDefault="00594289" w:rsidP="00594289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12D73">
        <w:rPr>
          <w:rFonts w:ascii="Times New Roman" w:hAnsi="Times New Roman" w:cs="Times New Roman"/>
          <w:sz w:val="24"/>
          <w:szCs w:val="24"/>
        </w:rPr>
        <w:t>KOMPOZICIJSKE</w:t>
      </w:r>
    </w:p>
    <w:p w:rsidR="00594289" w:rsidRPr="00412D73" w:rsidRDefault="00594289" w:rsidP="00594289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12D73">
        <w:rPr>
          <w:rFonts w:ascii="Times New Roman" w:hAnsi="Times New Roman" w:cs="Times New Roman"/>
          <w:sz w:val="24"/>
          <w:szCs w:val="24"/>
        </w:rPr>
        <w:t>INTERPRETACIJSKE</w:t>
      </w:r>
    </w:p>
    <w:p w:rsidR="00594289" w:rsidRPr="00412D73" w:rsidRDefault="00594289" w:rsidP="00594289">
      <w:pPr>
        <w:rPr>
          <w:rFonts w:ascii="Times New Roman" w:hAnsi="Times New Roman" w:cs="Times New Roman"/>
          <w:sz w:val="24"/>
          <w:szCs w:val="24"/>
        </w:rPr>
      </w:pPr>
    </w:p>
    <w:p w:rsidR="00594289" w:rsidRPr="00412D73" w:rsidRDefault="00594289" w:rsidP="001245CE">
      <w:pPr>
        <w:rPr>
          <w:rFonts w:ascii="Times New Roman" w:hAnsi="Times New Roman" w:cs="Times New Roman"/>
          <w:sz w:val="24"/>
          <w:szCs w:val="24"/>
        </w:rPr>
      </w:pPr>
      <w:r w:rsidRPr="00412D73">
        <w:rPr>
          <w:rFonts w:ascii="Times New Roman" w:hAnsi="Times New Roman" w:cs="Times New Roman"/>
          <w:sz w:val="24"/>
          <w:szCs w:val="24"/>
        </w:rPr>
        <w:t xml:space="preserve">SLUČAJNE </w:t>
      </w:r>
      <w:r w:rsidR="001245CE" w:rsidRPr="00412D73">
        <w:rPr>
          <w:rFonts w:ascii="Times New Roman" w:hAnsi="Times New Roman" w:cs="Times New Roman"/>
          <w:sz w:val="24"/>
          <w:szCs w:val="24"/>
        </w:rPr>
        <w:t>GREŠKE</w:t>
      </w:r>
      <w:r w:rsidRPr="00412D73">
        <w:rPr>
          <w:rFonts w:ascii="Times New Roman" w:hAnsi="Times New Roman" w:cs="Times New Roman"/>
          <w:sz w:val="24"/>
          <w:szCs w:val="24"/>
        </w:rPr>
        <w:t xml:space="preserve"> (PROPUSTI)</w:t>
      </w:r>
    </w:p>
    <w:p w:rsidR="00594289" w:rsidRPr="00412D73" w:rsidRDefault="00594289" w:rsidP="00594289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594289" w:rsidRPr="00412D73" w:rsidRDefault="00594289" w:rsidP="00594289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12D73">
        <w:rPr>
          <w:rFonts w:ascii="Times New Roman" w:hAnsi="Times New Roman" w:cs="Times New Roman"/>
          <w:sz w:val="24"/>
          <w:szCs w:val="24"/>
        </w:rPr>
        <w:t xml:space="preserve">SLOVNE </w:t>
      </w:r>
      <w:r w:rsidR="001245CE" w:rsidRPr="00412D73">
        <w:rPr>
          <w:rFonts w:ascii="Times New Roman" w:hAnsi="Times New Roman" w:cs="Times New Roman"/>
          <w:sz w:val="24"/>
          <w:szCs w:val="24"/>
        </w:rPr>
        <w:t>GREŠKE</w:t>
      </w:r>
      <w:r w:rsidRPr="00412D73">
        <w:rPr>
          <w:rFonts w:ascii="Times New Roman" w:hAnsi="Times New Roman" w:cs="Times New Roman"/>
          <w:sz w:val="24"/>
          <w:szCs w:val="24"/>
        </w:rPr>
        <w:t xml:space="preserve"> (ISPUŠTANJE, ZAMJENA, ISKRIVLJIVANJE SLOVA)</w:t>
      </w:r>
    </w:p>
    <w:p w:rsidR="00594289" w:rsidRPr="00412D73" w:rsidRDefault="00594289" w:rsidP="00594289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12D73">
        <w:rPr>
          <w:rFonts w:ascii="Times New Roman" w:hAnsi="Times New Roman" w:cs="Times New Roman"/>
          <w:sz w:val="24"/>
          <w:szCs w:val="24"/>
        </w:rPr>
        <w:t>IZOSTAVLJANJE RIJEČI</w:t>
      </w:r>
    </w:p>
    <w:p w:rsidR="00594289" w:rsidRPr="00412D73" w:rsidRDefault="00594289" w:rsidP="00594289">
      <w:pPr>
        <w:rPr>
          <w:rFonts w:ascii="Times New Roman" w:hAnsi="Times New Roman" w:cs="Times New Roman"/>
          <w:sz w:val="24"/>
          <w:szCs w:val="24"/>
          <w:u w:val="single"/>
        </w:rPr>
      </w:pPr>
      <w:r w:rsidRPr="00FE09EE">
        <w:rPr>
          <w:rFonts w:ascii="Times New Roman" w:hAnsi="Times New Roman" w:cs="Times New Roman"/>
          <w:sz w:val="24"/>
          <w:szCs w:val="24"/>
          <w:u w:val="single"/>
        </w:rPr>
        <w:t>NAUČI, ZAPAMTI, PRIMJENI</w:t>
      </w:r>
    </w:p>
    <w:p w:rsidR="00594289" w:rsidRPr="00412D73" w:rsidRDefault="00594289" w:rsidP="00594289">
      <w:pPr>
        <w:rPr>
          <w:rFonts w:ascii="Times New Roman" w:hAnsi="Times New Roman" w:cs="Times New Roman"/>
          <w:sz w:val="24"/>
          <w:szCs w:val="24"/>
        </w:rPr>
      </w:pPr>
    </w:p>
    <w:p w:rsidR="00594289" w:rsidRPr="00412D73" w:rsidRDefault="00594289" w:rsidP="00594289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12D73">
        <w:rPr>
          <w:rFonts w:ascii="Times New Roman" w:hAnsi="Times New Roman" w:cs="Times New Roman"/>
          <w:sz w:val="24"/>
          <w:szCs w:val="24"/>
        </w:rPr>
        <w:t>Pri vrednovanju i ocjenjivanju, učitelj uzima u obzir samo gramatičko pravopisne pogrješke, a slučajni propusti u obliku ispuštanja, zamjene i iskrivljavanja slova NE BROJE SE I NE UTJEČU na konačnu ocjenu.</w:t>
      </w:r>
    </w:p>
    <w:p w:rsidR="00594289" w:rsidRDefault="00594289" w:rsidP="00594289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12D73">
        <w:rPr>
          <w:rFonts w:ascii="Times New Roman" w:hAnsi="Times New Roman" w:cs="Times New Roman"/>
          <w:sz w:val="24"/>
          <w:szCs w:val="24"/>
        </w:rPr>
        <w:t>To načelo vrijedi za sve razrede osnovne škole</w:t>
      </w:r>
    </w:p>
    <w:p w:rsidR="00310993" w:rsidRDefault="00310993" w:rsidP="00310993">
      <w:pPr>
        <w:rPr>
          <w:rFonts w:ascii="Times New Roman" w:hAnsi="Times New Roman" w:cs="Times New Roman"/>
          <w:sz w:val="24"/>
          <w:szCs w:val="24"/>
        </w:rPr>
      </w:pPr>
    </w:p>
    <w:p w:rsidR="00310993" w:rsidRDefault="00310993" w:rsidP="00310993">
      <w:pPr>
        <w:rPr>
          <w:rFonts w:ascii="Times New Roman" w:hAnsi="Times New Roman" w:cs="Times New Roman"/>
          <w:sz w:val="24"/>
          <w:szCs w:val="24"/>
        </w:rPr>
      </w:pPr>
    </w:p>
    <w:p w:rsidR="00310993" w:rsidRDefault="00310993" w:rsidP="00310993">
      <w:pPr>
        <w:rPr>
          <w:rFonts w:ascii="Times New Roman" w:hAnsi="Times New Roman" w:cs="Times New Roman"/>
          <w:sz w:val="24"/>
          <w:szCs w:val="24"/>
        </w:rPr>
      </w:pPr>
    </w:p>
    <w:p w:rsidR="00310993" w:rsidRPr="00310993" w:rsidRDefault="00310993" w:rsidP="0031099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12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3"/>
        <w:gridCol w:w="2583"/>
        <w:gridCol w:w="2483"/>
        <w:gridCol w:w="2169"/>
        <w:gridCol w:w="2169"/>
        <w:gridCol w:w="2172"/>
      </w:tblGrid>
      <w:tr w:rsidR="00457D69" w:rsidRPr="00412D73" w:rsidTr="00457D69">
        <w:trPr>
          <w:trHeight w:val="188"/>
        </w:trPr>
        <w:tc>
          <w:tcPr>
            <w:tcW w:w="725" w:type="pct"/>
          </w:tcPr>
          <w:p w:rsidR="00F1322B" w:rsidRPr="00F17039" w:rsidRDefault="00F17039" w:rsidP="003C01C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70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LIKOVNA KULTURA </w:t>
            </w:r>
          </w:p>
          <w:p w:rsidR="00F17039" w:rsidRPr="00412D73" w:rsidRDefault="00F17039" w:rsidP="003C01C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ELEMENTI</w:t>
            </w:r>
          </w:p>
        </w:tc>
        <w:tc>
          <w:tcPr>
            <w:tcW w:w="954" w:type="pct"/>
          </w:tcPr>
          <w:p w:rsidR="00F1322B" w:rsidRPr="00412D73" w:rsidRDefault="00F1322B" w:rsidP="003C01C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D73">
              <w:rPr>
                <w:rFonts w:ascii="Times New Roman" w:eastAsia="Times New Roman" w:hAnsi="Times New Roman" w:cs="Times New Roman"/>
                <w:sz w:val="24"/>
                <w:szCs w:val="24"/>
              </w:rPr>
              <w:t>ODLIČAN ( 5 )</w:t>
            </w:r>
          </w:p>
        </w:tc>
        <w:tc>
          <w:tcPr>
            <w:tcW w:w="917" w:type="pct"/>
          </w:tcPr>
          <w:p w:rsidR="00F1322B" w:rsidRPr="00412D73" w:rsidRDefault="00F1322B" w:rsidP="003C01C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D73">
              <w:rPr>
                <w:rFonts w:ascii="Times New Roman" w:eastAsia="Times New Roman" w:hAnsi="Times New Roman" w:cs="Times New Roman"/>
                <w:sz w:val="24"/>
                <w:szCs w:val="24"/>
              </w:rPr>
              <w:t>VRLO DOBAR ( 4 )</w:t>
            </w:r>
          </w:p>
        </w:tc>
        <w:tc>
          <w:tcPr>
            <w:tcW w:w="801" w:type="pct"/>
          </w:tcPr>
          <w:p w:rsidR="00F1322B" w:rsidRPr="00412D73" w:rsidRDefault="00F1322B" w:rsidP="003C01C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D73">
              <w:rPr>
                <w:rFonts w:ascii="Times New Roman" w:eastAsia="Times New Roman" w:hAnsi="Times New Roman" w:cs="Times New Roman"/>
                <w:sz w:val="24"/>
                <w:szCs w:val="24"/>
              </w:rPr>
              <w:t>DOBAR ( 3 )</w:t>
            </w:r>
          </w:p>
        </w:tc>
        <w:tc>
          <w:tcPr>
            <w:tcW w:w="801" w:type="pct"/>
          </w:tcPr>
          <w:p w:rsidR="00F1322B" w:rsidRPr="00412D73" w:rsidRDefault="00F1322B" w:rsidP="00F1322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DOVOLJAN (2)</w:t>
            </w:r>
          </w:p>
        </w:tc>
        <w:tc>
          <w:tcPr>
            <w:tcW w:w="802" w:type="pct"/>
          </w:tcPr>
          <w:p w:rsidR="00F1322B" w:rsidRPr="00412D73" w:rsidRDefault="00F1322B" w:rsidP="003C01C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NEDOVOLJAN (1)</w:t>
            </w:r>
          </w:p>
        </w:tc>
      </w:tr>
      <w:tr w:rsidR="00457D69" w:rsidRPr="00412D73" w:rsidTr="00457D69">
        <w:trPr>
          <w:trHeight w:val="1773"/>
        </w:trPr>
        <w:tc>
          <w:tcPr>
            <w:tcW w:w="725" w:type="pct"/>
          </w:tcPr>
          <w:p w:rsidR="00F1322B" w:rsidRPr="00412D73" w:rsidRDefault="00F1322B" w:rsidP="003C01C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322B" w:rsidRDefault="00F1322B" w:rsidP="003C01C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OBLIKOVANJE NA PLOHI: </w:t>
            </w:r>
          </w:p>
          <w:p w:rsidR="00F1322B" w:rsidRPr="00412D73" w:rsidRDefault="00F1322B" w:rsidP="003C01C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322B" w:rsidRDefault="00F1322B" w:rsidP="003C01C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CRTANJE</w:t>
            </w:r>
          </w:p>
          <w:p w:rsidR="00F1322B" w:rsidRPr="00412D73" w:rsidRDefault="00F1322B" w:rsidP="003C01C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pct"/>
          </w:tcPr>
          <w:p w:rsidR="00F1322B" w:rsidRDefault="00F17039" w:rsidP="003C01C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-analizira i izdvaja elemente kompozicije likovno-umjetničkih djela</w:t>
            </w:r>
          </w:p>
          <w:p w:rsidR="00F17039" w:rsidRDefault="00F17039" w:rsidP="003C01C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-prosuđuje o uspješnosti stvaranja kompozicije te stvara kompoziciju</w:t>
            </w:r>
          </w:p>
          <w:p w:rsidR="00F17039" w:rsidRDefault="00F17039" w:rsidP="003C01C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-procjenjuje o primjeni crta u gibanju i mirovanju na likovnom izričaju</w:t>
            </w:r>
          </w:p>
          <w:p w:rsidR="00F17039" w:rsidRDefault="00F17039" w:rsidP="003C01C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-analizira smještaj točaka i crta te elementa kompozicije na likovnom izričaju</w:t>
            </w:r>
          </w:p>
          <w:p w:rsidR="00F17039" w:rsidRPr="00412D73" w:rsidRDefault="00F17039" w:rsidP="003C01C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-procjenjuje i analizira likovni problem</w:t>
            </w:r>
          </w:p>
        </w:tc>
        <w:tc>
          <w:tcPr>
            <w:tcW w:w="917" w:type="pct"/>
          </w:tcPr>
          <w:p w:rsidR="00F1322B" w:rsidRDefault="003F2020" w:rsidP="003C01C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-opisuje i izdvaja elemente kompozicije</w:t>
            </w:r>
          </w:p>
          <w:p w:rsidR="003F2020" w:rsidRDefault="003F2020" w:rsidP="003C01C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-navodi i analizira smještaj točaka i crta na papiru</w:t>
            </w:r>
          </w:p>
          <w:p w:rsidR="003F2020" w:rsidRDefault="003F2020" w:rsidP="003C01C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-analizira i opisuje razliku između mirovanja i gibanja crta</w:t>
            </w:r>
          </w:p>
          <w:p w:rsidR="003F2020" w:rsidRDefault="003F2020" w:rsidP="003C01C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-zamjećuje i analizira dominaciju i različitost crta na likovnom izričaju</w:t>
            </w:r>
          </w:p>
          <w:p w:rsidR="003F2020" w:rsidRDefault="003F2020" w:rsidP="003F202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-zamjećuje i opisuje smještaj točaka i crta te elemenata kompozicije likovnom izričaju</w:t>
            </w:r>
          </w:p>
          <w:p w:rsidR="003F2020" w:rsidRPr="00412D73" w:rsidRDefault="003F2020" w:rsidP="003C01C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-analizira uspješnost ostvarenosti likovnog problema na svojemu radu</w:t>
            </w:r>
          </w:p>
        </w:tc>
        <w:tc>
          <w:tcPr>
            <w:tcW w:w="801" w:type="pct"/>
          </w:tcPr>
          <w:p w:rsidR="00F1322B" w:rsidRDefault="00DE4305" w:rsidP="00F1322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-objašnjava i izdvaja elemente kompozicije</w:t>
            </w:r>
          </w:p>
          <w:p w:rsidR="00DE4305" w:rsidRDefault="00DE4305" w:rsidP="00F1322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-opisuje smještaj točaka i crta na papiru u reprodukcijama umjetničkih djela</w:t>
            </w:r>
          </w:p>
          <w:p w:rsidR="00DE4305" w:rsidRDefault="00DE4305" w:rsidP="00F1322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-objašnjava i navodi razliku između mirovanja i gibanja crta u reprodukcijama umjetničkih djela</w:t>
            </w:r>
          </w:p>
          <w:p w:rsidR="00DE4305" w:rsidRDefault="00DE4305" w:rsidP="00F1322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-uočava različitosti točaka i crta u likovnom izričaju</w:t>
            </w:r>
          </w:p>
          <w:p w:rsidR="00DE4305" w:rsidRPr="00412D73" w:rsidRDefault="00DE4305" w:rsidP="00F1322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-objašnjava uspješnost ostvarenosti likovnog problema uz manja odstupanja</w:t>
            </w:r>
          </w:p>
        </w:tc>
        <w:tc>
          <w:tcPr>
            <w:tcW w:w="801" w:type="pct"/>
          </w:tcPr>
          <w:p w:rsidR="00DE4305" w:rsidRDefault="00DE4305" w:rsidP="00DE430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-prepoznaje elemente kompozicije</w:t>
            </w:r>
          </w:p>
          <w:p w:rsidR="00DE4305" w:rsidRDefault="00DE4305" w:rsidP="00DE430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-opisuje smještaj točaka i crta na papiru uz vodstvo</w:t>
            </w:r>
          </w:p>
          <w:p w:rsidR="00DE4305" w:rsidRDefault="00DE4305" w:rsidP="00DE430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-prepoznaje razlike između mirovanja i gibanja crta </w:t>
            </w:r>
          </w:p>
          <w:p w:rsidR="00DE4305" w:rsidRDefault="00DE4305" w:rsidP="00DE430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zamjećuje likovni problem uz manja odstupanja</w:t>
            </w:r>
          </w:p>
          <w:p w:rsidR="00EE369A" w:rsidRDefault="00EE369A" w:rsidP="00F1322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pct"/>
          </w:tcPr>
          <w:p w:rsidR="00F1322B" w:rsidRDefault="00DE4305" w:rsidP="00457D6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-ne prepoznaje elemente kompozicije</w:t>
            </w:r>
          </w:p>
          <w:p w:rsidR="00DE4305" w:rsidRDefault="00DE4305" w:rsidP="00457D6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-ne opisuje smještaj točaka i crta na papiru</w:t>
            </w:r>
          </w:p>
          <w:p w:rsidR="00DE4305" w:rsidRDefault="00DE4305" w:rsidP="00457D6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-ne prepoznaje razlike između mirovanja i gibanja crta </w:t>
            </w:r>
          </w:p>
          <w:p w:rsidR="00DE4305" w:rsidRDefault="00DE4305" w:rsidP="00457D6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-ne zamjećuje likovni problem</w:t>
            </w:r>
          </w:p>
          <w:p w:rsidR="00DE4305" w:rsidRDefault="00DE4305" w:rsidP="00457D6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7D69" w:rsidRPr="00412D73" w:rsidTr="00457D69">
        <w:trPr>
          <w:trHeight w:val="1001"/>
        </w:trPr>
        <w:tc>
          <w:tcPr>
            <w:tcW w:w="725" w:type="pct"/>
          </w:tcPr>
          <w:p w:rsidR="00F1322B" w:rsidRPr="00412D73" w:rsidRDefault="00F1322B" w:rsidP="003C01C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322B" w:rsidRDefault="00F1322B" w:rsidP="003C01C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OBLIKOVANJE NA PLOHI:</w:t>
            </w:r>
          </w:p>
          <w:p w:rsidR="00F1322B" w:rsidRPr="00412D73" w:rsidRDefault="00F1322B" w:rsidP="003C01C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322B" w:rsidRPr="00412D73" w:rsidRDefault="00F1322B" w:rsidP="003C01C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D73">
              <w:rPr>
                <w:rFonts w:ascii="Times New Roman" w:eastAsia="Times New Roman" w:hAnsi="Times New Roman" w:cs="Times New Roman"/>
                <w:sz w:val="24"/>
                <w:szCs w:val="24"/>
              </w:rPr>
              <w:t>SLIKANJE</w:t>
            </w:r>
          </w:p>
          <w:p w:rsidR="00F1322B" w:rsidRPr="00412D73" w:rsidRDefault="00F1322B" w:rsidP="003C01C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322B" w:rsidRPr="00412D73" w:rsidRDefault="00F1322B" w:rsidP="003C01C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pct"/>
          </w:tcPr>
          <w:p w:rsidR="00F1322B" w:rsidRDefault="00F17039" w:rsidP="003C01C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-prosuđuje i analizira nijansiranje boja miješanjem</w:t>
            </w:r>
          </w:p>
          <w:p w:rsidR="00F17039" w:rsidRDefault="00F17039" w:rsidP="003C01C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-analizira i istražuje optičko miješanje boja točkama osnovnih boja</w:t>
            </w:r>
          </w:p>
          <w:p w:rsidR="00F17039" w:rsidRDefault="00F17039" w:rsidP="003C01C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-procjenjuje i analizira optičko miješanje boja na reprodukcijama umjetničkih djela</w:t>
            </w:r>
          </w:p>
          <w:p w:rsidR="00F17039" w:rsidRPr="00412D73" w:rsidRDefault="00F17039" w:rsidP="003C01C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-stvara likovni izričaj na zadanom likovnom problemu primjenom likovno-tehničkih i slikarskih tehnika</w:t>
            </w:r>
          </w:p>
        </w:tc>
        <w:tc>
          <w:tcPr>
            <w:tcW w:w="917" w:type="pct"/>
          </w:tcPr>
          <w:p w:rsidR="00F1322B" w:rsidRDefault="003F2020" w:rsidP="006C67B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-analizira i izdvaja postupke</w:t>
            </w:r>
            <w:r w:rsidR="000B32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nijansiranja boje miješanjem</w:t>
            </w:r>
          </w:p>
          <w:p w:rsidR="000B325E" w:rsidRDefault="000B325E" w:rsidP="006C67B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-analizira vrstu, ton, i čistoću boja na reprodukcijama umjetničkih djela</w:t>
            </w:r>
          </w:p>
          <w:p w:rsidR="000B325E" w:rsidRDefault="000B325E" w:rsidP="006C67B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analizira vrstu, ton, i čistoću boja na likovnom izričaju</w:t>
            </w:r>
          </w:p>
          <w:p w:rsidR="000B325E" w:rsidRDefault="000B325E" w:rsidP="006C67B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analizira i opisuje </w:t>
            </w:r>
            <w:r w:rsidR="003777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vrstu, ton, i čistoću boja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točkama osnovnih boja</w:t>
            </w:r>
          </w:p>
          <w:p w:rsidR="000B325E" w:rsidRDefault="000B325E" w:rsidP="006C67B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-analizira uspješnost ostvarenosti likovnog problema na svojemu radu</w:t>
            </w:r>
          </w:p>
          <w:p w:rsidR="000B325E" w:rsidRPr="00412D73" w:rsidRDefault="000B325E" w:rsidP="006C67B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</w:tcPr>
          <w:p w:rsidR="00F1322B" w:rsidRDefault="00DE4305" w:rsidP="00F1322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-navodi i objašnjava postupke nijansiranja boje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miješanjem</w:t>
            </w:r>
          </w:p>
          <w:p w:rsidR="00DE4305" w:rsidRDefault="00DE4305" w:rsidP="00F1322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-stvara nijanse boja i kompoziciju boja primjenom likovno-tehničkih materijala i slikarskih tehnika</w:t>
            </w:r>
          </w:p>
          <w:p w:rsidR="00DE4305" w:rsidRDefault="00DE4305" w:rsidP="00F1322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-opisuje vrstu,ton i čistoću boje</w:t>
            </w:r>
          </w:p>
          <w:p w:rsidR="00DE4305" w:rsidRDefault="00DE4305" w:rsidP="00F1322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-opisuje postupak optičkog miješanja boja</w:t>
            </w:r>
          </w:p>
          <w:p w:rsidR="00DE4305" w:rsidRDefault="00DE4305" w:rsidP="00F1322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-opisuje raster i optičko miješanje boja</w:t>
            </w:r>
          </w:p>
          <w:p w:rsidR="00DE4305" w:rsidRPr="00412D73" w:rsidRDefault="00DE4305" w:rsidP="00F1322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-stvara likovni izričaj optičkim miješanjem boja točkama osnovnih boja</w:t>
            </w:r>
          </w:p>
        </w:tc>
        <w:tc>
          <w:tcPr>
            <w:tcW w:w="801" w:type="pct"/>
          </w:tcPr>
          <w:p w:rsidR="00EE369A" w:rsidRDefault="00377759" w:rsidP="00EE369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-prepoznaje postupke nijansiranja boje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miješanjem</w:t>
            </w:r>
          </w:p>
          <w:p w:rsidR="00377759" w:rsidRDefault="00377759" w:rsidP="00EE369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-prepoznaje vrstu, ton, i čistoću boje</w:t>
            </w:r>
          </w:p>
          <w:p w:rsidR="00377759" w:rsidRDefault="00377759" w:rsidP="0037775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-prepoznaje postupak  optičkog miješanja boja</w:t>
            </w:r>
          </w:p>
          <w:p w:rsidR="00377759" w:rsidRDefault="00377759" w:rsidP="0037775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-stvara likovni izričaj optičkim miješanjem boja točkama osnovnih boja uz pomoć učitelja</w:t>
            </w:r>
          </w:p>
        </w:tc>
        <w:tc>
          <w:tcPr>
            <w:tcW w:w="802" w:type="pct"/>
          </w:tcPr>
          <w:p w:rsidR="00377759" w:rsidRDefault="00377759" w:rsidP="0037775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-ne prepoznaje postupke nijansiranja boje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miješanjem</w:t>
            </w:r>
          </w:p>
          <w:p w:rsidR="00377759" w:rsidRDefault="00377759" w:rsidP="0037775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-ne prepoznaje vrstu, ton, i čistoću boje</w:t>
            </w:r>
          </w:p>
          <w:p w:rsidR="00377759" w:rsidRDefault="00377759" w:rsidP="0037775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-ne prepoznaje postupak  optičkog miješanja boja</w:t>
            </w:r>
          </w:p>
          <w:p w:rsidR="00457D69" w:rsidRPr="00457D69" w:rsidRDefault="00377759" w:rsidP="003777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ne stvara likovni izričaj optičkim miješanjem boja točkama osnovnih boja</w:t>
            </w:r>
          </w:p>
        </w:tc>
      </w:tr>
      <w:tr w:rsidR="00457D69" w:rsidRPr="00412D73" w:rsidTr="00457D69">
        <w:trPr>
          <w:trHeight w:val="1108"/>
        </w:trPr>
        <w:tc>
          <w:tcPr>
            <w:tcW w:w="725" w:type="pct"/>
          </w:tcPr>
          <w:p w:rsidR="00F1322B" w:rsidRPr="00412D73" w:rsidRDefault="00F1322B" w:rsidP="003C01C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PROSTORNO OBLIKOVANJE- MODELIRANJE I GRAĐENJE</w:t>
            </w:r>
          </w:p>
        </w:tc>
        <w:tc>
          <w:tcPr>
            <w:tcW w:w="954" w:type="pct"/>
          </w:tcPr>
          <w:p w:rsidR="00F1322B" w:rsidRDefault="00F17039" w:rsidP="002474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-uspoređuje raspored i odnose veličina različitih oblika</w:t>
            </w:r>
          </w:p>
          <w:p w:rsidR="00F17039" w:rsidRDefault="00F17039" w:rsidP="002474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-prosuđuje o uspješnosti stvaranja kompozicije</w:t>
            </w:r>
          </w:p>
          <w:p w:rsidR="00F17039" w:rsidRDefault="00F17039" w:rsidP="002474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-procjenjuje i istražuje linijski istanjene mase kao crte u prostoru</w:t>
            </w:r>
          </w:p>
          <w:p w:rsidR="00F17039" w:rsidRDefault="00F17039" w:rsidP="002474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-procjenjuje i zaključuje o izgledu građevine na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temelju tlocrta</w:t>
            </w:r>
          </w:p>
          <w:p w:rsidR="00F17039" w:rsidRDefault="00F17039" w:rsidP="002474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-procjenjuje o funkcionalnosti arhitekture</w:t>
            </w:r>
          </w:p>
          <w:p w:rsidR="00F17039" w:rsidRDefault="00F17039" w:rsidP="002474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-grupira naselja s obzirom na obilježja arhitekture te analizira obilježja naselja različitih krajeva</w:t>
            </w:r>
          </w:p>
          <w:p w:rsidR="00F17039" w:rsidRPr="003C01C0" w:rsidRDefault="00F17039" w:rsidP="002474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-procjenjuje i analizira likovni problem</w:t>
            </w:r>
          </w:p>
        </w:tc>
        <w:tc>
          <w:tcPr>
            <w:tcW w:w="917" w:type="pct"/>
          </w:tcPr>
          <w:p w:rsidR="00F1322B" w:rsidRDefault="000B325E" w:rsidP="00974C8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-analizira i opisuje odnose veličina na reprodukcijama umjetničkih djela</w:t>
            </w:r>
          </w:p>
          <w:p w:rsidR="000B325E" w:rsidRDefault="000B325E" w:rsidP="00974C8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-navodi primjere kompozicije mase i volumena u prostoru</w:t>
            </w:r>
          </w:p>
          <w:p w:rsidR="000B325E" w:rsidRDefault="000B325E" w:rsidP="00974C8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-opisuje linijski istanjenu masu kao crtu</w:t>
            </w:r>
          </w:p>
          <w:p w:rsidR="000B325E" w:rsidRDefault="000B325E" w:rsidP="00974C8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-analizira i opisuje tlocrte jednostavnijih građevina na reprodukcijama umjetničkih djela ili u neposrednom okruženju</w:t>
            </w:r>
          </w:p>
          <w:p w:rsidR="000B325E" w:rsidRPr="00412D73" w:rsidRDefault="000B325E" w:rsidP="00974C8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-analizira i objašnjava sličnosti i razlike arhitekture i gradogradnje te opisuje obilježja naselja različitih krajeva</w:t>
            </w:r>
          </w:p>
        </w:tc>
        <w:tc>
          <w:tcPr>
            <w:tcW w:w="801" w:type="pct"/>
          </w:tcPr>
          <w:p w:rsidR="00F1322B" w:rsidRDefault="00DE4305" w:rsidP="00F1322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-opisuje odnose veličina u reprodukcijama umjetničkih djela</w:t>
            </w:r>
          </w:p>
          <w:p w:rsidR="00DE4305" w:rsidRDefault="00DE4305" w:rsidP="00F1322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-uočava linijski istanjenu masu kao crtu u prostoru</w:t>
            </w:r>
          </w:p>
          <w:p w:rsidR="00DE4305" w:rsidRDefault="00DE4305" w:rsidP="00F1322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stvara linijski istanjenu masu primjenom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različitih likovno-umjetničkih materijala i tehnikama oblikovanja</w:t>
            </w:r>
          </w:p>
          <w:p w:rsidR="00DE4305" w:rsidRDefault="00DE4305" w:rsidP="00F1322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opisuje tlocrte jednostavnijih građevina na reprodukcijama umjetničkih djela ili u neposrednom okruženju</w:t>
            </w:r>
          </w:p>
          <w:p w:rsidR="00DE4305" w:rsidRDefault="00DE4305" w:rsidP="00F1322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objašnjava sličnosti i razlike arhitekture i gradogradnje te opisuje obilježja naselja različitih krajeva</w:t>
            </w:r>
          </w:p>
          <w:p w:rsidR="00DE4305" w:rsidRPr="00412D73" w:rsidRDefault="00DE4305" w:rsidP="00F1322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-analizira uspješnost ostvarenosti likovnog  problema uz manja odstupanja</w:t>
            </w:r>
          </w:p>
        </w:tc>
        <w:tc>
          <w:tcPr>
            <w:tcW w:w="801" w:type="pct"/>
          </w:tcPr>
          <w:p w:rsidR="00F1322B" w:rsidRDefault="00377759" w:rsidP="00457D6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-prepoznaje raster i optičko miješanje boja</w:t>
            </w:r>
          </w:p>
          <w:p w:rsidR="00377759" w:rsidRDefault="00377759" w:rsidP="00457D6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-prepoznaje linijski istanjenu masu kao crtu</w:t>
            </w:r>
          </w:p>
          <w:p w:rsidR="00377759" w:rsidRDefault="00377759" w:rsidP="0037775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-stava linijski istanjenu masu primjenom različitih likovno-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umjetničkih materijala i tehnikama oblikovanja uz učiteljevu pomoć</w:t>
            </w:r>
          </w:p>
          <w:p w:rsidR="00377759" w:rsidRDefault="00377759" w:rsidP="0037775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prepoznaje tlocrte jednostavnijih građevina </w:t>
            </w:r>
          </w:p>
          <w:p w:rsidR="00377759" w:rsidRDefault="00377759" w:rsidP="0037775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-uočava sličnosti između arhitekture i gradogradnje te iznosi obilježja naselja različitih krajeva uz učiteljevu pomoć</w:t>
            </w:r>
          </w:p>
          <w:p w:rsidR="00377759" w:rsidRDefault="00377759" w:rsidP="0037775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-zamjećuje likovni problem uz manja odstupanja</w:t>
            </w:r>
          </w:p>
        </w:tc>
        <w:tc>
          <w:tcPr>
            <w:tcW w:w="802" w:type="pct"/>
          </w:tcPr>
          <w:p w:rsidR="00377759" w:rsidRDefault="00377759" w:rsidP="0037775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-ne prepoznaje raster ni optičko miješanje boja</w:t>
            </w:r>
          </w:p>
          <w:p w:rsidR="00377759" w:rsidRDefault="00377759" w:rsidP="0037775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-ne prepoznaje linijski istanjenu masu kao crtu</w:t>
            </w:r>
          </w:p>
          <w:p w:rsidR="00377759" w:rsidRDefault="00377759" w:rsidP="0037775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44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stava linijski istanjenu masu primjenom različitih likovno-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umjetničkih materijala i tehnikama oblikovanja </w:t>
            </w:r>
            <w:r w:rsidR="00444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uz učiteljevu pomoć</w:t>
            </w:r>
          </w:p>
          <w:p w:rsidR="00377759" w:rsidRDefault="00377759" w:rsidP="0037775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447F9">
              <w:rPr>
                <w:rFonts w:ascii="Times New Roman" w:eastAsia="Times New Roman" w:hAnsi="Times New Roman" w:cs="Times New Roman"/>
                <w:sz w:val="24"/>
                <w:szCs w:val="24"/>
              </w:rPr>
              <w:t>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prepoznaje tlocrte jednostavnijih građevina</w:t>
            </w:r>
            <w:r w:rsidR="00444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1322B" w:rsidRDefault="00377759" w:rsidP="004447F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44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zamjećuje likovni problem </w:t>
            </w:r>
          </w:p>
        </w:tc>
      </w:tr>
      <w:tr w:rsidR="00457D69" w:rsidRPr="00412D73" w:rsidTr="00457D69">
        <w:trPr>
          <w:trHeight w:val="1108"/>
        </w:trPr>
        <w:tc>
          <w:tcPr>
            <w:tcW w:w="725" w:type="pct"/>
          </w:tcPr>
          <w:p w:rsidR="00F1322B" w:rsidRDefault="00F1322B" w:rsidP="003C01C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PRIMIJENJENO OBLIKOVANJE- DIZAJN</w:t>
            </w:r>
          </w:p>
        </w:tc>
        <w:tc>
          <w:tcPr>
            <w:tcW w:w="954" w:type="pct"/>
          </w:tcPr>
          <w:p w:rsidR="00F1322B" w:rsidRDefault="00F400A8" w:rsidP="002474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-uspoređuje i analizira odnose boja, oblika i veličina u cjelini i njihovo jedinstvo</w:t>
            </w:r>
          </w:p>
          <w:p w:rsidR="00F400A8" w:rsidRDefault="00F400A8" w:rsidP="002474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-procjenjuje razlike između umjetnosti i primijenjene umjetnosti</w:t>
            </w:r>
          </w:p>
          <w:p w:rsidR="00F400A8" w:rsidRDefault="00F400A8" w:rsidP="002474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-procjenjuje ,uspoređuje i ponovno stvara kompoziciju elemenata određene kompozicije fotomontažom</w:t>
            </w:r>
          </w:p>
          <w:p w:rsidR="00F400A8" w:rsidRDefault="00F400A8" w:rsidP="002474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-uspoređuje i zaključuje o važnosti dominacije boja, oblika i veličina na plakatu</w:t>
            </w:r>
          </w:p>
          <w:p w:rsidR="00F400A8" w:rsidRDefault="00F400A8" w:rsidP="002474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-uspoređuje i zaključuje o važnosti dominacije boja, oblika i veličina u reklami</w:t>
            </w:r>
          </w:p>
          <w:p w:rsidR="00F400A8" w:rsidRDefault="00F400A8" w:rsidP="00F400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-uspoređuje i zaključuje o važnosti dominacije boja, oblika i veličina u televizijskoj poruci</w:t>
            </w:r>
          </w:p>
          <w:p w:rsidR="00F400A8" w:rsidRDefault="000B325E" w:rsidP="00F400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-analizira i istražuje verbalne i vizualne poruke na reprodukcijama umjetničkih djela</w:t>
            </w:r>
          </w:p>
          <w:p w:rsidR="000B325E" w:rsidRDefault="000B325E" w:rsidP="00F400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-procjenjuje i analizira likovni problem</w:t>
            </w:r>
          </w:p>
          <w:p w:rsidR="00F400A8" w:rsidRPr="002474BD" w:rsidRDefault="00F400A8" w:rsidP="002474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pct"/>
          </w:tcPr>
          <w:p w:rsidR="000B325E" w:rsidRDefault="000B325E" w:rsidP="000B325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-analizira i opisuje odnose boja,oblika i veličina u cjelini i njihovo jedinstvo</w:t>
            </w:r>
          </w:p>
          <w:p w:rsidR="000B325E" w:rsidRDefault="000B325E" w:rsidP="000B325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 objašnjava razliku između umjetnosti i primijenjene umjetnosti</w:t>
            </w:r>
          </w:p>
          <w:p w:rsidR="000B325E" w:rsidRDefault="000B325E" w:rsidP="000B325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-analizira i objašnjava ponovnu  kompoziciju elemenata određene kompozicije fotomontažom</w:t>
            </w:r>
          </w:p>
          <w:p w:rsidR="000B325E" w:rsidRDefault="000B325E" w:rsidP="000B325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-analizira i opisuje važnosti dominacije boja, oblika i veličina na plakatu</w:t>
            </w:r>
          </w:p>
          <w:p w:rsidR="000B325E" w:rsidRDefault="000B325E" w:rsidP="000B325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-analizira i opisuje važnosti dominacije boja, oblika i veličina u reklami</w:t>
            </w:r>
          </w:p>
          <w:p w:rsidR="000B325E" w:rsidRDefault="000B325E" w:rsidP="000B325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-analizira i opisuje važnosti dominacije boja, oblika i veličina u televizijskoj poruci</w:t>
            </w:r>
          </w:p>
          <w:p w:rsidR="000B325E" w:rsidRDefault="00DE4305" w:rsidP="000B325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-analizira i opisuje verbalne i vizualne poruke u</w:t>
            </w:r>
            <w:r w:rsidR="000B32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reprodukcijama umjetničkih djela</w:t>
            </w:r>
          </w:p>
          <w:p w:rsidR="000B325E" w:rsidRDefault="000B325E" w:rsidP="000B325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325E" w:rsidRPr="000B325E" w:rsidRDefault="000B325E" w:rsidP="000B325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</w:tcPr>
          <w:p w:rsidR="00F1322B" w:rsidRDefault="00DE4305" w:rsidP="003C01C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-o</w:t>
            </w:r>
            <w:r w:rsidR="00377759">
              <w:rPr>
                <w:rFonts w:ascii="Times New Roman" w:eastAsia="Times New Roman" w:hAnsi="Times New Roman" w:cs="Times New Roman"/>
                <w:sz w:val="24"/>
                <w:szCs w:val="24"/>
              </w:rPr>
              <w:t>bjašnjava odnose boja,oblika i veličina u cjelini i njihovo jedinstvo</w:t>
            </w:r>
          </w:p>
          <w:p w:rsidR="00377759" w:rsidRDefault="00377759" w:rsidP="003C01C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-navodi razliku između umjetnosti i primijenjene umjetnosti</w:t>
            </w:r>
          </w:p>
          <w:p w:rsidR="00377759" w:rsidRDefault="00377759" w:rsidP="0037775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objašnjava ponovnu  kompoziciju elemenata određene kompozicije fotomontažom</w:t>
            </w:r>
          </w:p>
          <w:p w:rsidR="00377759" w:rsidRDefault="00377759" w:rsidP="0037775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-opisuje i uočava dominaciju boja, oblika i veličina na plakatu</w:t>
            </w:r>
          </w:p>
          <w:p w:rsidR="00377759" w:rsidRDefault="00377759" w:rsidP="0037775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opisuje i uočava dominaciju boja, oblika i veličina u reklami</w:t>
            </w:r>
          </w:p>
          <w:p w:rsidR="00377759" w:rsidRDefault="00377759" w:rsidP="0037775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opisuje i uočava dominaciju boja, oblika i veličina u televizijskoj poruci</w:t>
            </w:r>
          </w:p>
          <w:p w:rsidR="00377759" w:rsidRPr="00412D73" w:rsidRDefault="00377759" w:rsidP="003C01C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-opisuje verbalne i vizualne poruke na  reprodukcijama umjetničkih djela</w:t>
            </w:r>
          </w:p>
        </w:tc>
        <w:tc>
          <w:tcPr>
            <w:tcW w:w="801" w:type="pct"/>
          </w:tcPr>
          <w:p w:rsidR="00F1322B" w:rsidRDefault="004447F9" w:rsidP="00457D6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-prepoznaje </w:t>
            </w:r>
            <w:r w:rsidR="009D7624">
              <w:rPr>
                <w:rFonts w:ascii="Times New Roman" w:eastAsia="Times New Roman" w:hAnsi="Times New Roman" w:cs="Times New Roman"/>
                <w:sz w:val="24"/>
                <w:szCs w:val="24"/>
              </w:rPr>
              <w:t>odnose boja,oblika i veličina u cjelini i njihovo jedinstvo</w:t>
            </w:r>
          </w:p>
          <w:p w:rsidR="009D7624" w:rsidRDefault="009D7624" w:rsidP="00457D6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-prepoznaje razliku između umjetnosti i primijenjene umjetnosti uz učiteljevu pomoć</w:t>
            </w:r>
          </w:p>
          <w:p w:rsidR="009D7624" w:rsidRDefault="009D7624" w:rsidP="00457D6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imenuje ponovnu  kompoziciju elemenata određene kompozicije fotomontažom</w:t>
            </w:r>
          </w:p>
          <w:p w:rsidR="009D7624" w:rsidRDefault="009D7624" w:rsidP="00457D6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-prepoznaje dominaciju boja, oblika i veličina na plakatu</w:t>
            </w:r>
          </w:p>
          <w:p w:rsidR="009D7624" w:rsidRDefault="009D7624" w:rsidP="00457D6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prepoznaje dominaciju boja, oblika i veličina na reklami</w:t>
            </w:r>
          </w:p>
          <w:p w:rsidR="009D7624" w:rsidRDefault="009D7624" w:rsidP="00457D6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prepoznaje dominaciju boja, oblika i veličina u televizijskoj poruci</w:t>
            </w:r>
          </w:p>
          <w:p w:rsidR="009D7624" w:rsidRDefault="009D7624" w:rsidP="00457D6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-prepoznaje vizualne i verbalne poruke</w:t>
            </w:r>
          </w:p>
        </w:tc>
        <w:tc>
          <w:tcPr>
            <w:tcW w:w="802" w:type="pct"/>
          </w:tcPr>
          <w:p w:rsidR="009D7624" w:rsidRDefault="009D7624" w:rsidP="009D762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-ne prepoznaje odnose boja,oblika i veličina u cjelini ni njihovo jedinstvo</w:t>
            </w:r>
          </w:p>
          <w:p w:rsidR="009D7624" w:rsidRDefault="009D7624" w:rsidP="009D762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-ne prepoznaje razliku između umjetnosti i primijenjene umjetnosti uz vodstvo</w:t>
            </w:r>
          </w:p>
          <w:p w:rsidR="009D7624" w:rsidRDefault="009D7624" w:rsidP="009D762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ne prepoznaje  ponovnu  kompoziciju elemenata određene kompozicije fotomontažom</w:t>
            </w:r>
          </w:p>
          <w:p w:rsidR="009D7624" w:rsidRDefault="009D7624" w:rsidP="009D762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-ne prepoznaje dominaciju boja, oblika ni veličina na plakatu</w:t>
            </w:r>
          </w:p>
          <w:p w:rsidR="009D7624" w:rsidRDefault="009D7624" w:rsidP="009D762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ne prepoznaje dominaciju boja, oblika ni veličina u reklami</w:t>
            </w:r>
          </w:p>
          <w:p w:rsidR="009D7624" w:rsidRDefault="009D7624" w:rsidP="009D762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-ne prepoznaje dominaciju boja, oblika ni veličina u televizijskoj poruci</w:t>
            </w:r>
          </w:p>
          <w:p w:rsidR="00F1322B" w:rsidRDefault="009D7624" w:rsidP="009D762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-ne prepoznaje vizualne ni verbalne poruke</w:t>
            </w:r>
          </w:p>
        </w:tc>
      </w:tr>
    </w:tbl>
    <w:p w:rsidR="007403D0" w:rsidRPr="00412D73" w:rsidRDefault="007403D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04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4"/>
        <w:gridCol w:w="2410"/>
        <w:gridCol w:w="2410"/>
        <w:gridCol w:w="2551"/>
        <w:gridCol w:w="2552"/>
        <w:gridCol w:w="2268"/>
      </w:tblGrid>
      <w:tr w:rsidR="00240C8C" w:rsidRPr="00412D73" w:rsidTr="00F17039">
        <w:trPr>
          <w:gridAfter w:val="5"/>
          <w:wAfter w:w="12191" w:type="dxa"/>
          <w:trHeight w:val="291"/>
        </w:trPr>
        <w:tc>
          <w:tcPr>
            <w:tcW w:w="1854" w:type="dxa"/>
            <w:vMerge w:val="restart"/>
          </w:tcPr>
          <w:p w:rsidR="00240C8C" w:rsidRPr="00412D73" w:rsidRDefault="007403D0" w:rsidP="002A7A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3D0">
              <w:rPr>
                <w:rFonts w:ascii="Times New Roman" w:eastAsia="Times New Roman" w:hAnsi="Times New Roman" w:cs="Times New Roman"/>
                <w:b/>
              </w:rPr>
              <w:lastRenderedPageBreak/>
              <w:t>MATEMATIKA</w:t>
            </w:r>
            <w:r w:rsidRPr="007403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40C8C" w:rsidRPr="00412D73">
              <w:rPr>
                <w:rFonts w:ascii="Times New Roman" w:eastAsia="Times New Roman" w:hAnsi="Times New Roman" w:cs="Times New Roman"/>
                <w:sz w:val="24"/>
                <w:szCs w:val="24"/>
              </w:rPr>
              <w:t>ELEMENTI</w:t>
            </w:r>
          </w:p>
          <w:p w:rsidR="00240C8C" w:rsidRPr="00240C8C" w:rsidRDefault="00240C8C" w:rsidP="002A7A99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240C8C" w:rsidRPr="00412D73" w:rsidTr="00240C8C">
        <w:trPr>
          <w:trHeight w:val="180"/>
        </w:trPr>
        <w:tc>
          <w:tcPr>
            <w:tcW w:w="1854" w:type="dxa"/>
            <w:vMerge/>
          </w:tcPr>
          <w:p w:rsidR="00240C8C" w:rsidRPr="00412D73" w:rsidRDefault="00240C8C" w:rsidP="002A7A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40C8C" w:rsidRPr="00412D73" w:rsidRDefault="00240C8C" w:rsidP="002A7A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D73">
              <w:rPr>
                <w:rFonts w:ascii="Times New Roman" w:eastAsia="Times New Roman" w:hAnsi="Times New Roman" w:cs="Times New Roman"/>
                <w:sz w:val="24"/>
                <w:szCs w:val="24"/>
              </w:rPr>
              <w:t>ODLIČAN (5)</w:t>
            </w:r>
          </w:p>
        </w:tc>
        <w:tc>
          <w:tcPr>
            <w:tcW w:w="2410" w:type="dxa"/>
          </w:tcPr>
          <w:p w:rsidR="00240C8C" w:rsidRPr="00412D73" w:rsidRDefault="00240C8C" w:rsidP="002A7A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D73">
              <w:rPr>
                <w:rFonts w:ascii="Times New Roman" w:eastAsia="Times New Roman" w:hAnsi="Times New Roman" w:cs="Times New Roman"/>
                <w:sz w:val="24"/>
                <w:szCs w:val="24"/>
              </w:rPr>
              <w:t>VRLO DOBAR (4)</w:t>
            </w:r>
          </w:p>
        </w:tc>
        <w:tc>
          <w:tcPr>
            <w:tcW w:w="2551" w:type="dxa"/>
          </w:tcPr>
          <w:p w:rsidR="00240C8C" w:rsidRPr="00412D73" w:rsidRDefault="00240C8C" w:rsidP="002A7A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D73">
              <w:rPr>
                <w:rFonts w:ascii="Times New Roman" w:eastAsia="Times New Roman" w:hAnsi="Times New Roman" w:cs="Times New Roman"/>
                <w:sz w:val="24"/>
                <w:szCs w:val="24"/>
              </w:rPr>
              <w:t>DOBAR (3)</w:t>
            </w:r>
          </w:p>
        </w:tc>
        <w:tc>
          <w:tcPr>
            <w:tcW w:w="2552" w:type="dxa"/>
          </w:tcPr>
          <w:p w:rsidR="00240C8C" w:rsidRPr="00412D73" w:rsidRDefault="00240C8C" w:rsidP="002A7A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D73">
              <w:rPr>
                <w:rFonts w:ascii="Times New Roman" w:eastAsia="Times New Roman" w:hAnsi="Times New Roman" w:cs="Times New Roman"/>
                <w:sz w:val="24"/>
                <w:szCs w:val="24"/>
              </w:rPr>
              <w:t>DOVOLJAN (2)</w:t>
            </w:r>
          </w:p>
        </w:tc>
        <w:tc>
          <w:tcPr>
            <w:tcW w:w="2268" w:type="dxa"/>
          </w:tcPr>
          <w:p w:rsidR="00240C8C" w:rsidRPr="00412D73" w:rsidRDefault="00240C8C" w:rsidP="002A7A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D73">
              <w:rPr>
                <w:rFonts w:ascii="Times New Roman" w:eastAsia="Times New Roman" w:hAnsi="Times New Roman" w:cs="Times New Roman"/>
                <w:sz w:val="24"/>
                <w:szCs w:val="24"/>
              </w:rPr>
              <w:t>NEDOVOLJAN (1)</w:t>
            </w:r>
          </w:p>
        </w:tc>
      </w:tr>
      <w:tr w:rsidR="00300872" w:rsidRPr="00412D73" w:rsidTr="0066644C">
        <w:trPr>
          <w:trHeight w:val="841"/>
        </w:trPr>
        <w:tc>
          <w:tcPr>
            <w:tcW w:w="1854" w:type="dxa"/>
          </w:tcPr>
          <w:p w:rsidR="00300872" w:rsidRPr="00412D73" w:rsidRDefault="00300872" w:rsidP="002A7A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0872" w:rsidRPr="00412D73" w:rsidRDefault="00300872" w:rsidP="002A7A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0872" w:rsidRDefault="001E6FEC" w:rsidP="001E6FE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GEOMETRIJA</w:t>
            </w:r>
            <w:r w:rsidR="003008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OPSEG</w:t>
            </w:r>
          </w:p>
          <w:p w:rsidR="001E6FEC" w:rsidRDefault="001E6FEC" w:rsidP="001E6FE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POVRŠINA</w:t>
            </w:r>
          </w:p>
          <w:p w:rsidR="001E6FEC" w:rsidRPr="00412D73" w:rsidRDefault="001E6FEC" w:rsidP="001E6FE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VOLUMEN</w:t>
            </w:r>
          </w:p>
        </w:tc>
        <w:tc>
          <w:tcPr>
            <w:tcW w:w="2410" w:type="dxa"/>
          </w:tcPr>
          <w:p w:rsidR="001E6FEC" w:rsidRDefault="001E6FEC" w:rsidP="001E6FE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-navodi primjer kuta kao dijela ravnine omeđenog polupravcima</w:t>
            </w:r>
          </w:p>
          <w:p w:rsidR="001E6FEC" w:rsidRDefault="001E6FEC" w:rsidP="001E6FE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-analizira i uspoređuje vrh i krakove kuta</w:t>
            </w:r>
          </w:p>
          <w:p w:rsidR="001E6FEC" w:rsidRDefault="001E6FEC" w:rsidP="001E6FE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-analizira i uspoređuje pravi,šiljasti i tupi kut te rješava složene zadatke</w:t>
            </w:r>
          </w:p>
          <w:p w:rsidR="001E6FEC" w:rsidRDefault="001E6FEC" w:rsidP="001E6FE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-raspravlja o kvadru i kocki i analizira njihova obilježja na konkretnom primjeru</w:t>
            </w:r>
          </w:p>
          <w:p w:rsidR="001E6FEC" w:rsidRDefault="001E6FEC" w:rsidP="001E6FE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-izračunava volumen kocke slaganjem jediničnih kocaka</w:t>
            </w:r>
          </w:p>
          <w:p w:rsidR="001E6FEC" w:rsidRDefault="001E6FEC" w:rsidP="001E6FE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-izračunava duljinu stranice ako je zadan volumen</w:t>
            </w:r>
          </w:p>
          <w:p w:rsidR="001E6FEC" w:rsidRDefault="001E6FEC" w:rsidP="001E6FE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-izračunava volumen složenijih tijela</w:t>
            </w:r>
          </w:p>
          <w:p w:rsidR="001E6FEC" w:rsidRDefault="001E6FEC" w:rsidP="001E6FE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-procjenjuje veličinu jediničnih kvadrata i površinu kvadrata služeći se kvadratnom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mrežom</w:t>
            </w:r>
          </w:p>
          <w:p w:rsidR="001E6FEC" w:rsidRDefault="001E6FEC" w:rsidP="001E6FE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-izračunava površinu prekrivanjem jediničnim kvadratima</w:t>
            </w:r>
          </w:p>
          <w:p w:rsidR="001E6FEC" w:rsidRDefault="001E6FEC" w:rsidP="001E6FE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-preoblikuje zadatak i izračunava stranicu iz zadane površine</w:t>
            </w:r>
          </w:p>
          <w:p w:rsidR="001E6FEC" w:rsidRDefault="001E6FEC" w:rsidP="001E6FE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u problemskim zadatcima izračunava opseg raznostraničnoga, jednakokračnoga i pravokutnog trokuta</w:t>
            </w:r>
          </w:p>
          <w:p w:rsidR="001E6FEC" w:rsidRDefault="001E6FEC" w:rsidP="001E6FE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-uspoređuje i raspravlja o rezultatima računanja opsega pravokutnika i kvadrata</w:t>
            </w:r>
          </w:p>
          <w:p w:rsidR="001E6FEC" w:rsidRDefault="001E6FEC" w:rsidP="001E6FE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-uspoređuje pravokutnik i kvadrat s ostalim geometrijskim likovima</w:t>
            </w:r>
          </w:p>
          <w:p w:rsidR="001E6FEC" w:rsidRDefault="001E6FEC" w:rsidP="001E6FE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-raspravlja o vrhovima, stranicama i kutovima pravokutnika i kvadrata</w:t>
            </w:r>
          </w:p>
          <w:p w:rsidR="001E6FEC" w:rsidRDefault="001E6FEC" w:rsidP="001E6FE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-navodi primjer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pravog kuta na pravokutniku i kvadratu kao dijela ravnine omeđenog polupravcima</w:t>
            </w:r>
          </w:p>
          <w:p w:rsidR="001E6FEC" w:rsidRDefault="001E6FEC" w:rsidP="001E6FE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66644C">
              <w:rPr>
                <w:rFonts w:ascii="Times New Roman" w:eastAsia="Times New Roman" w:hAnsi="Times New Roman" w:cs="Times New Roman"/>
                <w:sz w:val="24"/>
                <w:szCs w:val="24"/>
              </w:rPr>
              <w:t>uspoređuje trokut s ostalim geometrijskim likovima</w:t>
            </w:r>
          </w:p>
          <w:p w:rsidR="0066644C" w:rsidRDefault="0066644C" w:rsidP="001E6FE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uspoređuje i analizira raznostraničan,jednakokračan i jednakostraničan trokut</w:t>
            </w:r>
          </w:p>
          <w:p w:rsidR="0066644C" w:rsidRDefault="0066644C" w:rsidP="001E6FE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-navodi primjer pravog kuta na pravokutnom trokutu kao dijela ravnine omeđenog polupravcima</w:t>
            </w:r>
          </w:p>
          <w:p w:rsidR="0066644C" w:rsidRDefault="0066644C" w:rsidP="001E6FE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-raspravlja o pravom kutu na pravokutnom trokutu</w:t>
            </w:r>
          </w:p>
          <w:p w:rsidR="0066644C" w:rsidRDefault="0066644C" w:rsidP="001E6FE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-uspoređuje pravokutni trokut s ostalim trokutima</w:t>
            </w:r>
          </w:p>
          <w:p w:rsidR="0066644C" w:rsidRPr="00412D73" w:rsidRDefault="0066644C" w:rsidP="001E6FE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-procjenjuje i izračunava duljinu stranica iz zadanog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opsega i obrnuto</w:t>
            </w:r>
          </w:p>
          <w:p w:rsidR="001E6FEC" w:rsidRPr="00412D73" w:rsidRDefault="001E6FEC" w:rsidP="002A7A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E6FEC" w:rsidRDefault="001E6FEC" w:rsidP="001E6FE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-opisuje kut kao  dio ravnine  omeđen polupravcima</w:t>
            </w:r>
          </w:p>
          <w:p w:rsidR="001E6FEC" w:rsidRDefault="001E6FEC" w:rsidP="001E6FE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-uspoređuje vrh i krakove kuta</w:t>
            </w:r>
          </w:p>
          <w:p w:rsidR="001E6FEC" w:rsidRDefault="001E6FEC" w:rsidP="001E6FE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-uspoređuje pravi, šiljasti i tupi kut</w:t>
            </w:r>
          </w:p>
          <w:p w:rsidR="00300872" w:rsidRDefault="001E6FEC" w:rsidP="001E6FE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A81034">
              <w:rPr>
                <w:rFonts w:ascii="Times New Roman" w:eastAsia="Times New Roman" w:hAnsi="Times New Roman" w:cs="Times New Roman"/>
                <w:sz w:val="24"/>
                <w:szCs w:val="24"/>
              </w:rPr>
              <w:t>objašnjava crtež i crta zadano</w:t>
            </w:r>
          </w:p>
          <w:p w:rsidR="00A81034" w:rsidRDefault="00A81034" w:rsidP="001E6FE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-uspoređuje kvadar i kocku prema stranama</w:t>
            </w:r>
          </w:p>
          <w:p w:rsidR="00A81034" w:rsidRDefault="00A81034" w:rsidP="001E6FE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-izdvaja obilježja kvadra i kocke</w:t>
            </w:r>
          </w:p>
          <w:p w:rsidR="00A81034" w:rsidRDefault="00A81034" w:rsidP="001E6FE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-izdvaja poznato od nepoznatog u zadatku i smješta formulu za izračunavanje volumena kocke</w:t>
            </w:r>
          </w:p>
          <w:p w:rsidR="00A81034" w:rsidRDefault="00A81034" w:rsidP="001E6FE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-izračunava volumen kocke, određuje mjere za volumeni piše ih u tablicu</w:t>
            </w:r>
          </w:p>
          <w:p w:rsidR="00A81034" w:rsidRDefault="00A81034" w:rsidP="001E6FE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-izdvaja poznato od nepoznatog u zadatku i smješta u formulu za izračunavanje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površine pravokutnika i kvadrata </w:t>
            </w:r>
          </w:p>
          <w:p w:rsidR="00A81034" w:rsidRDefault="00A81034" w:rsidP="001E6FE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-izračunava površinu pravokutnika i kvadrata</w:t>
            </w:r>
          </w:p>
          <w:p w:rsidR="00A81034" w:rsidRDefault="00A81034" w:rsidP="001E6FE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-razvrstava mjere za površinu i piše ih u tablicu</w:t>
            </w:r>
          </w:p>
          <w:p w:rsidR="00A81034" w:rsidRDefault="00A81034" w:rsidP="001E6FE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-izračunava opseg pravokutnika i kvadrata</w:t>
            </w:r>
          </w:p>
          <w:p w:rsidR="00A81034" w:rsidRDefault="00A81034" w:rsidP="001E6FE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-raspravlja o opsegu trokuta kao zbroju duljina njegovih stranica </w:t>
            </w:r>
          </w:p>
          <w:p w:rsidR="00A81034" w:rsidRDefault="00A81034" w:rsidP="001E6FE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-izračunava opseg raznostraničnog, jedanokračnog i jednakostraničnog trokuta</w:t>
            </w:r>
          </w:p>
          <w:p w:rsidR="00A81034" w:rsidRDefault="00A81034" w:rsidP="001E6FE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-opisuje i crta pravokutnik i kvadrat</w:t>
            </w:r>
          </w:p>
          <w:p w:rsidR="00A81034" w:rsidRDefault="00A81034" w:rsidP="001E6FE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-analizira trokut</w:t>
            </w:r>
          </w:p>
          <w:p w:rsidR="00A81034" w:rsidRDefault="00A81034" w:rsidP="001E6FE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-označuje i uspoređuje vrhove, stranice i kutove trokuta</w:t>
            </w:r>
          </w:p>
          <w:p w:rsidR="00A81034" w:rsidRDefault="00A81034" w:rsidP="001E6FE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-analizira pravokutan trokut</w:t>
            </w:r>
          </w:p>
          <w:p w:rsidR="00A81034" w:rsidRPr="00412D73" w:rsidRDefault="00A81034" w:rsidP="001E6FE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-označuje i uspoređuje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vrh i krakove kuta na pravokutnom trokutu</w:t>
            </w:r>
          </w:p>
        </w:tc>
        <w:tc>
          <w:tcPr>
            <w:tcW w:w="2551" w:type="dxa"/>
          </w:tcPr>
          <w:p w:rsidR="00300872" w:rsidRDefault="00A81034" w:rsidP="0018037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-imenuje i označuje vrh i krakove kuta</w:t>
            </w:r>
          </w:p>
          <w:p w:rsidR="00A81034" w:rsidRDefault="00A81034" w:rsidP="0018037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-crta kutove</w:t>
            </w:r>
          </w:p>
          <w:p w:rsidR="00A81034" w:rsidRDefault="00A81034" w:rsidP="0018037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-označuje pravi, šiljasti i tupi kut</w:t>
            </w:r>
          </w:p>
          <w:p w:rsidR="00A81034" w:rsidRDefault="00A81034" w:rsidP="0018037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-imenuje strane , bridove i vrhove kvadra i kocke</w:t>
            </w:r>
          </w:p>
          <w:p w:rsidR="00A81034" w:rsidRDefault="00A81034" w:rsidP="0018037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-navodi mjere za volumen</w:t>
            </w:r>
          </w:p>
          <w:p w:rsidR="00A81034" w:rsidRDefault="00A81034" w:rsidP="0018037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-označuje i izdvaja jedinični kvadrat kao dio kvadratne mreže</w:t>
            </w:r>
          </w:p>
          <w:p w:rsidR="00A81034" w:rsidRDefault="00A81034" w:rsidP="0018037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-navodi mjere za površinu</w:t>
            </w:r>
          </w:p>
          <w:p w:rsidR="00A81034" w:rsidRDefault="00A81034" w:rsidP="0018037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-izračunava opseg trokuta, opseg pravokutnika i kvadrata</w:t>
            </w:r>
          </w:p>
          <w:p w:rsidR="00A81034" w:rsidRDefault="00A81034" w:rsidP="0018037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-prepoznaje i označuje poznato i nepoznato u zadatku</w:t>
            </w:r>
          </w:p>
          <w:p w:rsidR="00A81034" w:rsidRDefault="00A81034" w:rsidP="0018037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-imenuje vrhove, stranice i kutove pravokutnika i kvadrata</w:t>
            </w:r>
          </w:p>
          <w:p w:rsidR="00A81034" w:rsidRDefault="00A81034" w:rsidP="0018037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-opisuje trokut</w:t>
            </w:r>
          </w:p>
          <w:p w:rsidR="00A81034" w:rsidRDefault="00A81034" w:rsidP="0018037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-piše vrhove , stranice 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kutove trokuta</w:t>
            </w:r>
          </w:p>
          <w:p w:rsidR="00A81034" w:rsidRDefault="00A81034" w:rsidP="0018037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310B66">
              <w:rPr>
                <w:rFonts w:ascii="Times New Roman" w:eastAsia="Times New Roman" w:hAnsi="Times New Roman" w:cs="Times New Roman"/>
                <w:sz w:val="24"/>
                <w:szCs w:val="24"/>
              </w:rPr>
              <w:t>opisuje raznostraničan, jednakokračan i jednakostraničan trokut</w:t>
            </w:r>
          </w:p>
          <w:p w:rsidR="00310B66" w:rsidRDefault="00310B66" w:rsidP="0018037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-imenuje i označuje vrh i krakove pravog kuta na pravokutnom trokutu</w:t>
            </w:r>
          </w:p>
          <w:p w:rsidR="00310B66" w:rsidRPr="00412D73" w:rsidRDefault="00310B66" w:rsidP="0018037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-označuje pravi kut na pravokutnom trokutu</w:t>
            </w:r>
          </w:p>
        </w:tc>
        <w:tc>
          <w:tcPr>
            <w:tcW w:w="2552" w:type="dxa"/>
          </w:tcPr>
          <w:p w:rsidR="00D74CE6" w:rsidRDefault="00D74CE6" w:rsidP="00D74CE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-imenuje vrh i krakove kuta</w:t>
            </w:r>
            <w:r w:rsidRPr="00412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74CE6" w:rsidRDefault="00D74CE6" w:rsidP="00D74CE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-imenuje pravi,šiljasti i tupi kut</w:t>
            </w:r>
          </w:p>
          <w:p w:rsidR="00D74CE6" w:rsidRDefault="00D74CE6" w:rsidP="00D74CE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-prepoznaje i izdvaja kvadar i kocku kao geometrijska tijela</w:t>
            </w:r>
          </w:p>
          <w:p w:rsidR="00D74CE6" w:rsidRDefault="00D74CE6" w:rsidP="00D74CE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-prepoznaje po modelima strane, bridove i vrhove kvadra i kocke</w:t>
            </w:r>
          </w:p>
          <w:p w:rsidR="00D74CE6" w:rsidRDefault="00D74CE6" w:rsidP="00D74CE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-prepoznaje mjere za volumen</w:t>
            </w:r>
          </w:p>
          <w:p w:rsidR="00D74CE6" w:rsidRDefault="00D74CE6" w:rsidP="00D74CE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-prepoznaje jedinični kvadrat</w:t>
            </w:r>
          </w:p>
          <w:p w:rsidR="00D74CE6" w:rsidRDefault="00D74CE6" w:rsidP="00D74CE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-prepoznaje kvadratnu mrežu</w:t>
            </w:r>
          </w:p>
          <w:p w:rsidR="00D74CE6" w:rsidRDefault="00D74CE6" w:rsidP="00D74CE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-prepoznaje mjere za površinu</w:t>
            </w:r>
          </w:p>
          <w:p w:rsidR="00D74CE6" w:rsidRDefault="00D74CE6" w:rsidP="00D74CE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-ispisuje poznato u formulu za izračunavanje površine pravokutnika i kvadrata uz učiteljevu pomoć</w:t>
            </w:r>
          </w:p>
          <w:p w:rsidR="00D74CE6" w:rsidRDefault="00D74CE6" w:rsidP="00D74CE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-izračunava opseg trokuta uz učiteljevu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pomoć</w:t>
            </w:r>
          </w:p>
          <w:p w:rsidR="00D74CE6" w:rsidRDefault="00D74CE6" w:rsidP="00D74CE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-prepoznaje pravokutnik i kvadrat</w:t>
            </w:r>
          </w:p>
          <w:p w:rsidR="00D74CE6" w:rsidRDefault="00D74CE6" w:rsidP="00D74CE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-imenuje vrhove, stranice i kutove pravokutnika i kvadrata</w:t>
            </w:r>
          </w:p>
          <w:p w:rsidR="00D74CE6" w:rsidRDefault="00D74CE6" w:rsidP="00D74CE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-prepoznaje pravi kut kao dio ravnine omeđen polupravcima u pravokutniku i kvadratu</w:t>
            </w:r>
          </w:p>
          <w:p w:rsidR="00D74CE6" w:rsidRDefault="00D74CE6" w:rsidP="00D74CE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-imenuje raznostraničan, jednakokračan i jednakostraničan trokut</w:t>
            </w:r>
          </w:p>
          <w:p w:rsidR="00D74CE6" w:rsidRDefault="00D74CE6" w:rsidP="00D74CE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-imenuje i označuje vrh i krakove pravoga kuta na pravokutnom trokutu uz pomoć učitelja</w:t>
            </w:r>
          </w:p>
          <w:p w:rsidR="00D74CE6" w:rsidRPr="00412D73" w:rsidRDefault="00D74CE6" w:rsidP="00D74CE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-prepoznaje pravokutan trokut</w:t>
            </w:r>
          </w:p>
        </w:tc>
        <w:tc>
          <w:tcPr>
            <w:tcW w:w="2268" w:type="dxa"/>
          </w:tcPr>
          <w:p w:rsidR="00A81034" w:rsidRDefault="00A81034" w:rsidP="00A8103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ne imenuje vrh i krakove kuta</w:t>
            </w:r>
            <w:r w:rsidRPr="00412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81034" w:rsidRDefault="00A81034" w:rsidP="00A8103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-ne imenuje pravi,šiljasti i tupi kut</w:t>
            </w:r>
          </w:p>
          <w:p w:rsidR="00A81034" w:rsidRDefault="00A81034" w:rsidP="00A8103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-ne prepoznaje i ne izdvaja kvadar i kocku kao geometrijska tijela</w:t>
            </w:r>
          </w:p>
          <w:p w:rsidR="00A81034" w:rsidRDefault="00A81034" w:rsidP="00A8103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-ne prepoznaje po modelima strane, bridove i vrhove kvadra i kocke</w:t>
            </w:r>
          </w:p>
          <w:p w:rsidR="00A81034" w:rsidRDefault="00A81034" w:rsidP="00A8103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-ne prepoznaje mjere za volumen</w:t>
            </w:r>
          </w:p>
          <w:p w:rsidR="00A81034" w:rsidRDefault="00A81034" w:rsidP="00A8103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-ne prepoznaje jedinični kvadrat</w:t>
            </w:r>
          </w:p>
          <w:p w:rsidR="00A81034" w:rsidRDefault="00A81034" w:rsidP="00A8103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-ne prepoznaje kvadratnu mrežu</w:t>
            </w:r>
          </w:p>
          <w:p w:rsidR="00A81034" w:rsidRDefault="00A81034" w:rsidP="00A8103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-ne prepoznaje mjere za površinu</w:t>
            </w:r>
          </w:p>
          <w:p w:rsidR="00A81034" w:rsidRDefault="00A81034" w:rsidP="00A8103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-ne ispisuje poznato u formulu za izračunavanje površine pravokutnika 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kvadrata ni uz učiteljevu pomoć</w:t>
            </w:r>
          </w:p>
          <w:p w:rsidR="00A81034" w:rsidRDefault="00A81034" w:rsidP="00A8103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-ne izračunava opseg trokuta ni uz učiteljevu pomoć</w:t>
            </w:r>
          </w:p>
          <w:p w:rsidR="00A81034" w:rsidRDefault="00A81034" w:rsidP="00A8103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-ne prepoznaje pravokutnik i kvadrat</w:t>
            </w:r>
          </w:p>
          <w:p w:rsidR="00A81034" w:rsidRDefault="00A81034" w:rsidP="00A8103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-ne imenuje vrhove, stranice i kutove pravokutnika i kvadrata</w:t>
            </w:r>
          </w:p>
          <w:p w:rsidR="00A81034" w:rsidRDefault="00A81034" w:rsidP="00A8103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-ne prepoznaje pravi kut kao dio ravnine omeđen polupravcima u pravokutniku i kvadratu</w:t>
            </w:r>
          </w:p>
          <w:p w:rsidR="00A81034" w:rsidRDefault="00A81034" w:rsidP="00A8103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-ne imenuje raznostraničan, jednakokračan i jednakostraničan trokut</w:t>
            </w:r>
          </w:p>
          <w:p w:rsidR="00A81034" w:rsidRDefault="00A81034" w:rsidP="00A8103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-ne imenuje i ne označuje vrh i krakove pravoga kuta na pravokutnom trokutuni  uz pomoć učitelja</w:t>
            </w:r>
          </w:p>
          <w:p w:rsidR="00300872" w:rsidRPr="00412D73" w:rsidRDefault="00A81034" w:rsidP="00A8103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-ne prepoznaje pravokutan trokut</w:t>
            </w:r>
          </w:p>
        </w:tc>
      </w:tr>
      <w:tr w:rsidR="00300872" w:rsidRPr="00412D73" w:rsidTr="00240C8C">
        <w:tc>
          <w:tcPr>
            <w:tcW w:w="1854" w:type="dxa"/>
          </w:tcPr>
          <w:p w:rsidR="00300872" w:rsidRPr="00412D73" w:rsidRDefault="00300872" w:rsidP="002A7A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6FEC" w:rsidRDefault="001E6FEC" w:rsidP="001E6FE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BROJEVI DO </w:t>
            </w:r>
          </w:p>
          <w:p w:rsidR="00300872" w:rsidRPr="00412D73" w:rsidRDefault="001E6FEC" w:rsidP="001E6FE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1 000 000</w:t>
            </w:r>
            <w:r w:rsidR="003008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PISANO </w:t>
            </w:r>
            <w:r w:rsidR="003008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ZBRAJANJE I ODUZIMANJE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 SKUPU BROJEVA DO MILIJUN</w:t>
            </w:r>
          </w:p>
        </w:tc>
        <w:tc>
          <w:tcPr>
            <w:tcW w:w="2410" w:type="dxa"/>
          </w:tcPr>
          <w:p w:rsidR="0066644C" w:rsidRDefault="0066644C" w:rsidP="0066644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-brzo i točno rješava zadatke čitanja i pisanja brojeva do milijun </w:t>
            </w:r>
          </w:p>
          <w:p w:rsidR="0066644C" w:rsidRDefault="0066644C" w:rsidP="0066644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-procjenjuje rješenja postavljenih zadataka</w:t>
            </w:r>
          </w:p>
          <w:p w:rsidR="0066644C" w:rsidRDefault="0066644C" w:rsidP="0066644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-analizira vezu zbrajanja i oduzimanja, množenja i dijeljenja  u zahtjevnijim zadatcima</w:t>
            </w:r>
          </w:p>
          <w:p w:rsidR="0066644C" w:rsidRPr="0066644C" w:rsidRDefault="0066644C" w:rsidP="0066644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-rješava zahtjevnije brojevne izraze</w:t>
            </w:r>
          </w:p>
        </w:tc>
        <w:tc>
          <w:tcPr>
            <w:tcW w:w="2410" w:type="dxa"/>
          </w:tcPr>
          <w:p w:rsidR="00300872" w:rsidRDefault="0066644C" w:rsidP="007D3C2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-uspoređuje brojeve do milijun</w:t>
            </w:r>
          </w:p>
          <w:p w:rsidR="0066644C" w:rsidRDefault="0066644C" w:rsidP="007D3C2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-navodi i piše prethodnik i sljedbenik brojeva do milijun</w:t>
            </w:r>
          </w:p>
          <w:p w:rsidR="0066644C" w:rsidRDefault="0066644C" w:rsidP="007D3C2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-upotrebljava znakove za uspoređivanje u skupu brojeva do milijun</w:t>
            </w:r>
          </w:p>
          <w:p w:rsidR="0066644C" w:rsidRDefault="0066644C" w:rsidP="007D3C2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-primjenjuje postupak računanja sa zagradama i bez zagrada</w:t>
            </w:r>
          </w:p>
          <w:p w:rsidR="0066644C" w:rsidRDefault="0066644C" w:rsidP="007D3C2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-čita i piše brojeve do milijun</w:t>
            </w:r>
          </w:p>
          <w:p w:rsidR="0066644C" w:rsidRDefault="0066644C" w:rsidP="007D3C2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-primjenjuje stalnost razlike te provjerava rezultat oduzimanja zbrajanjem</w:t>
            </w:r>
          </w:p>
          <w:p w:rsidR="0066644C" w:rsidRPr="00412D73" w:rsidRDefault="0066644C" w:rsidP="007D3C2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-pisano zbraja i oduzima brojeve do milijun</w:t>
            </w:r>
          </w:p>
        </w:tc>
        <w:tc>
          <w:tcPr>
            <w:tcW w:w="2551" w:type="dxa"/>
          </w:tcPr>
          <w:p w:rsidR="00300872" w:rsidRDefault="002E00A7" w:rsidP="002A7A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-određuje mjesnu vrijednost znamenki u dekadskom sustavu</w:t>
            </w:r>
          </w:p>
          <w:p w:rsidR="002E00A7" w:rsidRDefault="002E00A7" w:rsidP="002A7A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-navodi i piše prethodnik i sljedbenik brojeva do milijun s pomoću brojevne crte</w:t>
            </w:r>
          </w:p>
          <w:p w:rsidR="002E00A7" w:rsidRDefault="002E00A7" w:rsidP="002A7A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-uspoređuje brojeve do milijun znakovima s pomoću brojevne crte</w:t>
            </w:r>
          </w:p>
          <w:p w:rsidR="002E00A7" w:rsidRDefault="002E00A7" w:rsidP="002A7A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-razumije osnovna svojstva zbrajanja</w:t>
            </w:r>
          </w:p>
          <w:p w:rsidR="002E00A7" w:rsidRDefault="002E00A7" w:rsidP="002A7A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-pisano zbraja i oduzima brojeve do milijun</w:t>
            </w:r>
          </w:p>
          <w:p w:rsidR="002E00A7" w:rsidRPr="00412D73" w:rsidRDefault="002E00A7" w:rsidP="002A7A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-rješava jednostavnije zadatke s više računskih radnja  </w:t>
            </w:r>
          </w:p>
        </w:tc>
        <w:tc>
          <w:tcPr>
            <w:tcW w:w="2552" w:type="dxa"/>
          </w:tcPr>
          <w:p w:rsidR="00300872" w:rsidRDefault="002E00A7" w:rsidP="0030087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-prepoznaje mjesnu vrijednost znamenaka u dekadskom sustavu uz učiteljevu pomoć</w:t>
            </w:r>
          </w:p>
          <w:p w:rsidR="002E00A7" w:rsidRDefault="002E00A7" w:rsidP="0030087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-piše brojku i uspoređuje brojeve uz učiteljevu pomoć</w:t>
            </w:r>
          </w:p>
          <w:p w:rsidR="002E00A7" w:rsidRDefault="002E00A7" w:rsidP="0030087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-prepoznaje prethodnik i sljedbenik brojeva do milijun s pomoću brojevne crte</w:t>
            </w:r>
          </w:p>
          <w:p w:rsidR="002E00A7" w:rsidRDefault="002E00A7" w:rsidP="0030087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-uspoređuje brojeve do milijun s pomoću brojevne crte uz manja odstupanja</w:t>
            </w:r>
          </w:p>
          <w:p w:rsidR="002E00A7" w:rsidRDefault="002E00A7" w:rsidP="0030087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prepoznaje da se u matematičkom izrazu u kojem nema zagrada najprije množi i dijeli uz povremeno vodstvo</w:t>
            </w:r>
          </w:p>
          <w:p w:rsidR="002E00A7" w:rsidRDefault="002E00A7" w:rsidP="0030087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-prepoznato može primijeniti u zadatcima uz učiteljevu pomoć</w:t>
            </w:r>
          </w:p>
          <w:p w:rsidR="002E00A7" w:rsidRDefault="002E00A7" w:rsidP="0030087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-pisano zbraja dva pribrojnika do milijun uz povremenu pomoć</w:t>
            </w:r>
          </w:p>
          <w:p w:rsidR="002E00A7" w:rsidRPr="00412D73" w:rsidRDefault="002E00A7" w:rsidP="0030087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-pisano oduzima brojeve do milijun sporo uz povremenu pomoć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74CE6" w:rsidRDefault="00D74CE6" w:rsidP="00D74CE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-ne prepoznaje mjesnu vrijednost znamenaka u dekadskom sustavu ni uz učiteljevu pomoć</w:t>
            </w:r>
          </w:p>
          <w:p w:rsidR="00D74CE6" w:rsidRDefault="00D74CE6" w:rsidP="00D74CE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-ne piše brojku i ne uspoređuje brojeve ni uz učiteljevu pomoć</w:t>
            </w:r>
          </w:p>
          <w:p w:rsidR="00D74CE6" w:rsidRDefault="00D74CE6" w:rsidP="00D74CE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ne prepoznaje prethodnik i sljedbenik brojeva do milijun ni s pomoću brojevne crte</w:t>
            </w:r>
          </w:p>
          <w:p w:rsidR="00D74CE6" w:rsidRDefault="00D74CE6" w:rsidP="00D74CE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-ne uspoređuje brojeve do milijun ni s pomoću brojevne crte uz manja odstupanja</w:t>
            </w:r>
          </w:p>
          <w:p w:rsidR="00D74CE6" w:rsidRDefault="00D74CE6" w:rsidP="00D74CE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-ne  prepoznaje da se u matematičkom izrazu u kojem nema zagrada najprije množi i dijeli ni uz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povremeno vodstvo</w:t>
            </w:r>
          </w:p>
          <w:p w:rsidR="00D74CE6" w:rsidRDefault="00D74CE6" w:rsidP="00D74CE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-prepoznato ne  može primijeniti u zadatcima ni uz učiteljevu pomoć</w:t>
            </w:r>
          </w:p>
          <w:p w:rsidR="00D74CE6" w:rsidRDefault="00D74CE6" w:rsidP="00D74CE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-ne  zbraja pisano dva pribrojnika do milijun ni uz povremenu pomoć</w:t>
            </w:r>
          </w:p>
          <w:p w:rsidR="00300872" w:rsidRPr="00412D73" w:rsidRDefault="00D74CE6" w:rsidP="00D74CE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pisano oduzima brojeve do milijun sporo uz povremenu pomoć</w:t>
            </w:r>
          </w:p>
        </w:tc>
      </w:tr>
      <w:tr w:rsidR="00300872" w:rsidRPr="00412D73" w:rsidTr="00240C8C">
        <w:tc>
          <w:tcPr>
            <w:tcW w:w="1854" w:type="dxa"/>
          </w:tcPr>
          <w:p w:rsidR="00300872" w:rsidRPr="00412D73" w:rsidRDefault="001E6FEC" w:rsidP="002A7A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PISANO MNOŽENJE I PISANO DIJELJENJE</w:t>
            </w:r>
          </w:p>
        </w:tc>
        <w:tc>
          <w:tcPr>
            <w:tcW w:w="2410" w:type="dxa"/>
          </w:tcPr>
          <w:p w:rsidR="00300872" w:rsidRDefault="0066644C" w:rsidP="0066644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-navodi primjere zadataka riječima u kojima učenik primjenjuje postupke pisanog dijeljenja višeznamenkastog broja jednoznamenkastim i dvoznamenkastim brojem</w:t>
            </w:r>
          </w:p>
          <w:p w:rsidR="0066644C" w:rsidRDefault="0066644C" w:rsidP="0066644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-preoblikuje zadatke i rabi vezu množenja i dijeljenja</w:t>
            </w:r>
          </w:p>
          <w:p w:rsidR="0066644C" w:rsidRDefault="0066644C" w:rsidP="0066644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primjenjuje postupak pisanoga množenja višeznamenkastog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broja jednoznamenkastim brojevima u višesložnim zadatcima</w:t>
            </w:r>
          </w:p>
          <w:p w:rsidR="0066644C" w:rsidRDefault="0066644C" w:rsidP="0066644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-primjenjuje postupak pisanoga množenja višeznamenkastog broja dvoznamenkastim brojevima u višesložnim zadatcima</w:t>
            </w:r>
          </w:p>
          <w:p w:rsidR="0066644C" w:rsidRDefault="0066644C" w:rsidP="0066644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-primjenjuje osnovna svojstva računanja argumentirano i temeljito</w:t>
            </w:r>
          </w:p>
          <w:p w:rsidR="0066644C" w:rsidRPr="0066644C" w:rsidRDefault="0066644C" w:rsidP="0066644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-postavlja matematički izraz i rješava ga u složenijim zadatcima</w:t>
            </w:r>
          </w:p>
        </w:tc>
        <w:tc>
          <w:tcPr>
            <w:tcW w:w="2410" w:type="dxa"/>
          </w:tcPr>
          <w:p w:rsidR="00300872" w:rsidRDefault="0066644C" w:rsidP="007D3C2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-izračunava postupkom pisanog dijeljenja višeznamenkastog broja</w:t>
            </w:r>
            <w:r w:rsidR="002E0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jednoznamenkastim brojem složenije numeričke zadatke i primjere zadataka zadanih riječima </w:t>
            </w:r>
          </w:p>
          <w:p w:rsidR="002E00A7" w:rsidRDefault="002E00A7" w:rsidP="007D3C2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-oblikuje zadatke i primjenjuje vezu množenja i dijeljenja na konkretnim zadatcima</w:t>
            </w:r>
          </w:p>
          <w:p w:rsidR="002E00A7" w:rsidRDefault="002E00A7" w:rsidP="007D3C2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-primjenjuje postupak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pisanog množenja višeznamenkastog broja jednoznamenkastim brojem</w:t>
            </w:r>
          </w:p>
          <w:p w:rsidR="002E00A7" w:rsidRDefault="002E00A7" w:rsidP="002E00A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primjenjuje postupak pisanog množenja višeznamenkastog broja dvoznamenkastim brojem</w:t>
            </w:r>
          </w:p>
          <w:p w:rsidR="002E00A7" w:rsidRDefault="002E00A7" w:rsidP="002E00A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-primjenjuje distributivnost množenja</w:t>
            </w:r>
          </w:p>
          <w:p w:rsidR="002E00A7" w:rsidRPr="00412D73" w:rsidRDefault="002E00A7" w:rsidP="002E00A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-primjenjuje osnovna svojstva  računanja u zadatcima gdje su ona očita</w:t>
            </w:r>
          </w:p>
        </w:tc>
        <w:tc>
          <w:tcPr>
            <w:tcW w:w="2551" w:type="dxa"/>
          </w:tcPr>
          <w:p w:rsidR="00300872" w:rsidRDefault="002E00A7" w:rsidP="0018037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-imenuje članove brojevnog izraza</w:t>
            </w:r>
          </w:p>
          <w:p w:rsidR="002E00A7" w:rsidRDefault="002E00A7" w:rsidP="0018037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-rješava jednostavnije zadatke postupkom pisanog dijeljenja</w:t>
            </w:r>
          </w:p>
          <w:p w:rsidR="002E00A7" w:rsidRDefault="002E00A7" w:rsidP="0018037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-rješava jednostavnije zadatke pisanog množenja višeznamenkastog broja jednoznamenkastim brojem</w:t>
            </w:r>
          </w:p>
          <w:p w:rsidR="002E00A7" w:rsidRPr="00412D73" w:rsidRDefault="002E00A7" w:rsidP="002E00A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rješava jednostavnije zadatke pisanog množenja višeznamenkastog broja dvoznamenkastim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brojem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00872" w:rsidRDefault="002E00A7" w:rsidP="0030087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-prepoznaje članove brojevnog izraza</w:t>
            </w:r>
          </w:p>
          <w:p w:rsidR="002E00A7" w:rsidRDefault="002E00A7" w:rsidP="0030087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-izvodi postupak pisanog množenja višeznamenkastog broja</w:t>
            </w:r>
          </w:p>
          <w:p w:rsidR="002E00A7" w:rsidRDefault="002E00A7" w:rsidP="0030087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jednoznamenkastim brojem uz povremenu pomoć</w:t>
            </w:r>
          </w:p>
          <w:p w:rsidR="002E00A7" w:rsidRPr="00412D73" w:rsidRDefault="002E00A7" w:rsidP="0030087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D74CE6">
              <w:rPr>
                <w:rFonts w:ascii="Times New Roman" w:eastAsia="Times New Roman" w:hAnsi="Times New Roman" w:cs="Times New Roman"/>
                <w:sz w:val="24"/>
                <w:szCs w:val="24"/>
              </w:rPr>
              <w:t>prepoznaje da se u matematičkom izrazu u kojem nema zagrada najprije množi i dijeli uz povremeno vodstvo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E6" w:rsidRDefault="00D74CE6" w:rsidP="00D74CE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ne prepoznaje članove brojevnog izraza</w:t>
            </w:r>
          </w:p>
          <w:p w:rsidR="00D74CE6" w:rsidRDefault="00D74CE6" w:rsidP="00D74CE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-ne izvodi postupak pisanog množenja višeznamenkastog broja</w:t>
            </w:r>
          </w:p>
          <w:p w:rsidR="00D74CE6" w:rsidRDefault="00D74CE6" w:rsidP="00D74CE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jednoznamenkastim brojem ni  uz povremenu pomoć</w:t>
            </w:r>
          </w:p>
          <w:p w:rsidR="00300872" w:rsidRPr="00412D73" w:rsidRDefault="00D74CE6" w:rsidP="00D74CE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-ne prepoznaje da se u matematičkom izrazu u kojem nema zagrada najprije množi i dijeli ni uz povremeno vodstvo</w:t>
            </w:r>
          </w:p>
        </w:tc>
      </w:tr>
    </w:tbl>
    <w:p w:rsidR="00240C8C" w:rsidRDefault="00240C8C">
      <w:pPr>
        <w:rPr>
          <w:rFonts w:ascii="Times New Roman" w:hAnsi="Times New Roman" w:cs="Times New Roman"/>
          <w:sz w:val="24"/>
          <w:szCs w:val="24"/>
        </w:rPr>
      </w:pPr>
    </w:p>
    <w:p w:rsidR="00240C8C" w:rsidRDefault="00240C8C">
      <w:pPr>
        <w:rPr>
          <w:rFonts w:ascii="Times New Roman" w:hAnsi="Times New Roman" w:cs="Times New Roman"/>
          <w:sz w:val="24"/>
          <w:szCs w:val="24"/>
        </w:rPr>
      </w:pPr>
    </w:p>
    <w:p w:rsidR="00240C8C" w:rsidRDefault="00240C8C">
      <w:pPr>
        <w:rPr>
          <w:rFonts w:ascii="Times New Roman" w:hAnsi="Times New Roman" w:cs="Times New Roman"/>
          <w:sz w:val="24"/>
          <w:szCs w:val="24"/>
        </w:rPr>
      </w:pPr>
    </w:p>
    <w:p w:rsidR="00240C8C" w:rsidRDefault="00240C8C">
      <w:pPr>
        <w:rPr>
          <w:rFonts w:ascii="Times New Roman" w:hAnsi="Times New Roman" w:cs="Times New Roman"/>
          <w:sz w:val="24"/>
          <w:szCs w:val="24"/>
        </w:rPr>
      </w:pPr>
    </w:p>
    <w:p w:rsidR="00240C8C" w:rsidRDefault="00240C8C">
      <w:pPr>
        <w:rPr>
          <w:rFonts w:ascii="Times New Roman" w:hAnsi="Times New Roman" w:cs="Times New Roman"/>
          <w:sz w:val="24"/>
          <w:szCs w:val="24"/>
        </w:rPr>
      </w:pPr>
    </w:p>
    <w:p w:rsidR="00240C8C" w:rsidRDefault="00240C8C">
      <w:pPr>
        <w:rPr>
          <w:rFonts w:ascii="Times New Roman" w:hAnsi="Times New Roman" w:cs="Times New Roman"/>
          <w:sz w:val="24"/>
          <w:szCs w:val="24"/>
        </w:rPr>
      </w:pPr>
    </w:p>
    <w:p w:rsidR="00240C8C" w:rsidRPr="00412D73" w:rsidRDefault="00240C8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1368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2258"/>
        <w:gridCol w:w="2422"/>
        <w:gridCol w:w="2340"/>
        <w:gridCol w:w="2340"/>
        <w:gridCol w:w="2160"/>
        <w:gridCol w:w="2160"/>
      </w:tblGrid>
      <w:tr w:rsidR="00D57377" w:rsidRPr="00412D73" w:rsidTr="00D57377">
        <w:trPr>
          <w:gridAfter w:val="5"/>
          <w:wAfter w:w="11422" w:type="dxa"/>
          <w:trHeight w:val="276"/>
        </w:trPr>
        <w:tc>
          <w:tcPr>
            <w:tcW w:w="2258" w:type="dxa"/>
            <w:vMerge w:val="restart"/>
          </w:tcPr>
          <w:p w:rsidR="00D57377" w:rsidRPr="00412D73" w:rsidRDefault="007403D0" w:rsidP="00D57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3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PRIRODA I DRUŠTVO</w:t>
            </w:r>
            <w:r w:rsidRPr="00412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7377" w:rsidRPr="00412D73">
              <w:rPr>
                <w:rFonts w:ascii="Times New Roman" w:hAnsi="Times New Roman" w:cs="Times New Roman"/>
                <w:sz w:val="24"/>
                <w:szCs w:val="24"/>
              </w:rPr>
              <w:t>ELEMENTI</w:t>
            </w:r>
          </w:p>
          <w:p w:rsidR="00D57377" w:rsidRPr="00D57377" w:rsidRDefault="00D57377" w:rsidP="005942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7377" w:rsidRPr="00412D73" w:rsidTr="00D57377">
        <w:trPr>
          <w:trHeight w:val="224"/>
        </w:trPr>
        <w:tc>
          <w:tcPr>
            <w:tcW w:w="2258" w:type="dxa"/>
            <w:vMerge/>
          </w:tcPr>
          <w:p w:rsidR="00D57377" w:rsidRPr="00412D73" w:rsidRDefault="00D57377" w:rsidP="0059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</w:tcPr>
          <w:p w:rsidR="00D57377" w:rsidRPr="00412D73" w:rsidRDefault="00D57377" w:rsidP="0059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D73">
              <w:rPr>
                <w:rFonts w:ascii="Times New Roman" w:hAnsi="Times New Roman" w:cs="Times New Roman"/>
                <w:sz w:val="24"/>
                <w:szCs w:val="24"/>
              </w:rPr>
              <w:t xml:space="preserve">   ODLIČAN (5)</w:t>
            </w:r>
          </w:p>
        </w:tc>
        <w:tc>
          <w:tcPr>
            <w:tcW w:w="2340" w:type="dxa"/>
          </w:tcPr>
          <w:p w:rsidR="00D57377" w:rsidRPr="00412D73" w:rsidRDefault="00D57377" w:rsidP="0059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D73">
              <w:rPr>
                <w:rFonts w:ascii="Times New Roman" w:hAnsi="Times New Roman" w:cs="Times New Roman"/>
                <w:sz w:val="24"/>
                <w:szCs w:val="24"/>
              </w:rPr>
              <w:t>VRLO DOBAR (4)</w:t>
            </w:r>
          </w:p>
        </w:tc>
        <w:tc>
          <w:tcPr>
            <w:tcW w:w="2340" w:type="dxa"/>
          </w:tcPr>
          <w:p w:rsidR="00D57377" w:rsidRPr="00412D73" w:rsidRDefault="00D57377" w:rsidP="0059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D73">
              <w:rPr>
                <w:rFonts w:ascii="Times New Roman" w:hAnsi="Times New Roman" w:cs="Times New Roman"/>
                <w:sz w:val="24"/>
                <w:szCs w:val="24"/>
              </w:rPr>
              <w:t xml:space="preserve">     DOBAR (3)</w:t>
            </w:r>
          </w:p>
          <w:p w:rsidR="00D57377" w:rsidRPr="00412D73" w:rsidRDefault="00D57377" w:rsidP="0059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57377" w:rsidRPr="00412D73" w:rsidRDefault="00D57377" w:rsidP="0059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D73">
              <w:rPr>
                <w:rFonts w:ascii="Times New Roman" w:hAnsi="Times New Roman" w:cs="Times New Roman"/>
                <w:sz w:val="24"/>
                <w:szCs w:val="24"/>
              </w:rPr>
              <w:t>DOVOLJAN (2)</w:t>
            </w:r>
          </w:p>
        </w:tc>
        <w:tc>
          <w:tcPr>
            <w:tcW w:w="2160" w:type="dxa"/>
          </w:tcPr>
          <w:p w:rsidR="00D57377" w:rsidRPr="00412D73" w:rsidRDefault="00D57377" w:rsidP="0059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D73">
              <w:rPr>
                <w:rFonts w:ascii="Times New Roman" w:hAnsi="Times New Roman" w:cs="Times New Roman"/>
                <w:sz w:val="24"/>
                <w:szCs w:val="24"/>
              </w:rPr>
              <w:t>NEDOVOLJAN (1)</w:t>
            </w:r>
          </w:p>
        </w:tc>
      </w:tr>
      <w:tr w:rsidR="0056190F" w:rsidRPr="00412D73" w:rsidTr="00385341">
        <w:trPr>
          <w:trHeight w:val="567"/>
        </w:trPr>
        <w:tc>
          <w:tcPr>
            <w:tcW w:w="2258" w:type="dxa"/>
          </w:tcPr>
          <w:p w:rsidR="0056190F" w:rsidRPr="00412D73" w:rsidRDefault="0056190F" w:rsidP="0059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90F" w:rsidRPr="00412D73" w:rsidRDefault="0056190F" w:rsidP="0059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90F" w:rsidRPr="00412D73" w:rsidRDefault="0056190F" w:rsidP="0059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90F" w:rsidRDefault="007403D0" w:rsidP="0059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ČOVJEK </w:t>
            </w:r>
          </w:p>
          <w:p w:rsidR="007403D0" w:rsidRPr="00412D73" w:rsidRDefault="007403D0" w:rsidP="0059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</w:tcPr>
          <w:p w:rsidR="0056190F" w:rsidRDefault="007403D0" w:rsidP="00D57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-procjenjuje svoju ulogu u zajednici te raspravlja o jednakosti</w:t>
            </w:r>
          </w:p>
          <w:p w:rsidR="007403D0" w:rsidRDefault="007403D0" w:rsidP="00D57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-objašnjava ulogu dijelova tijela (organa) i sustava organa</w:t>
            </w:r>
          </w:p>
          <w:p w:rsidR="007403D0" w:rsidRDefault="007403D0" w:rsidP="00D57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-procjenjuje i izvodi zaključke o posljedicama štetnih ovisnosti na pojedinca i njegovu obitelj</w:t>
            </w:r>
          </w:p>
          <w:p w:rsidR="007403D0" w:rsidRDefault="007403D0" w:rsidP="00D57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-preispituje ulogu djeteta i roditelja u vrijeme puberteta</w:t>
            </w:r>
          </w:p>
          <w:p w:rsidR="007403D0" w:rsidRPr="00D57377" w:rsidRDefault="007403D0" w:rsidP="00D57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-ističe pučke običaje i pretpostavlja uzroke njihova nastanka</w:t>
            </w:r>
          </w:p>
        </w:tc>
        <w:tc>
          <w:tcPr>
            <w:tcW w:w="2340" w:type="dxa"/>
          </w:tcPr>
          <w:p w:rsidR="0056190F" w:rsidRDefault="000A435C" w:rsidP="0059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-analizira razlike između čovjeka i ostalih bića</w:t>
            </w:r>
          </w:p>
          <w:p w:rsidR="000A435C" w:rsidRDefault="000A435C" w:rsidP="0059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-razvrstava organe prema sustavu u kojem sudjeluju</w:t>
            </w:r>
          </w:p>
          <w:p w:rsidR="000A435C" w:rsidRDefault="000A435C" w:rsidP="0059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-razvrstava oblike zlostavljanja</w:t>
            </w:r>
          </w:p>
          <w:p w:rsidR="000A435C" w:rsidRDefault="000A435C" w:rsidP="0059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-izdvaja važnost pravilne prehrane i redovite tjelovježbe</w:t>
            </w:r>
          </w:p>
          <w:p w:rsidR="000A435C" w:rsidRPr="00412D73" w:rsidRDefault="000A435C" w:rsidP="0059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56190F" w:rsidRDefault="000A435C" w:rsidP="0059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-objašnjava čovjekov život i njegovu ulogu u zajednici</w:t>
            </w:r>
          </w:p>
          <w:p w:rsidR="000A435C" w:rsidRDefault="000A435C" w:rsidP="0059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-objašnjava da je ljudsko tijelo cjelina-organizam</w:t>
            </w:r>
          </w:p>
          <w:p w:rsidR="000A435C" w:rsidRDefault="000A435C" w:rsidP="0059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-navodi primjer zaštite tijela od ozljeda i štetnih utjecaja</w:t>
            </w:r>
          </w:p>
          <w:p w:rsidR="000A435C" w:rsidRDefault="000A435C" w:rsidP="0059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-navodi primjere promjena na tijelu u pubertetu</w:t>
            </w:r>
          </w:p>
          <w:p w:rsidR="000A435C" w:rsidRPr="00412D73" w:rsidRDefault="000A435C" w:rsidP="0059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-objašnjava važnost pravilne prehrane i tjelesne aktivnosti</w:t>
            </w:r>
          </w:p>
        </w:tc>
        <w:tc>
          <w:tcPr>
            <w:tcW w:w="2160" w:type="dxa"/>
          </w:tcPr>
          <w:p w:rsidR="0056190F" w:rsidRDefault="000A435C" w:rsidP="005A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-nabraja nekoliko ljudskih i dječjih prava</w:t>
            </w:r>
          </w:p>
          <w:p w:rsidR="000A435C" w:rsidRDefault="000A435C" w:rsidP="005A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-imenuje čovjeka kao ljudsko biće i opisuje organizam, opisuje pubertet</w:t>
            </w:r>
          </w:p>
          <w:p w:rsidR="000A435C" w:rsidRDefault="000A435C" w:rsidP="005A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-imenuje štetne ovisnosti</w:t>
            </w:r>
          </w:p>
          <w:p w:rsidR="000A435C" w:rsidRPr="00412D73" w:rsidRDefault="000A435C" w:rsidP="005A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-prepoznaje različite oblike zlostavljanja i zna kome se treba obratiti</w:t>
            </w:r>
          </w:p>
        </w:tc>
        <w:tc>
          <w:tcPr>
            <w:tcW w:w="2160" w:type="dxa"/>
          </w:tcPr>
          <w:p w:rsidR="000A435C" w:rsidRDefault="000A435C" w:rsidP="000A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ne nabraja nekoliko ljudskih i dječjih prava</w:t>
            </w:r>
          </w:p>
          <w:p w:rsidR="000A435C" w:rsidRDefault="000A435C" w:rsidP="000A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-ne imenuje čovjeka kao ljudsko biće i ne opisuje organizam, ne opisuje pubertet</w:t>
            </w:r>
          </w:p>
          <w:p w:rsidR="000A435C" w:rsidRDefault="000A435C" w:rsidP="000A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-ne imenuje štetne ovisnosti</w:t>
            </w:r>
          </w:p>
          <w:p w:rsidR="0056190F" w:rsidRPr="00412D73" w:rsidRDefault="000A435C" w:rsidP="000A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-ne prepoznaje različite oblike zlostavljanja i ne  zna kome se treba obratiti</w:t>
            </w:r>
          </w:p>
        </w:tc>
      </w:tr>
      <w:tr w:rsidR="0056190F" w:rsidRPr="00412D73" w:rsidTr="00385341">
        <w:trPr>
          <w:trHeight w:val="141"/>
        </w:trPr>
        <w:tc>
          <w:tcPr>
            <w:tcW w:w="2258" w:type="dxa"/>
          </w:tcPr>
          <w:p w:rsidR="007403D0" w:rsidRDefault="007403D0" w:rsidP="0059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3D0" w:rsidRDefault="007403D0" w:rsidP="0059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90F" w:rsidRPr="00412D73" w:rsidRDefault="007403D0" w:rsidP="0059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BILJKE I ŽIVOTINJE</w:t>
            </w:r>
          </w:p>
        </w:tc>
        <w:tc>
          <w:tcPr>
            <w:tcW w:w="2422" w:type="dxa"/>
          </w:tcPr>
          <w:p w:rsidR="0056190F" w:rsidRDefault="00076AAA" w:rsidP="000D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C7424">
              <w:rPr>
                <w:rFonts w:ascii="Times New Roman" w:hAnsi="Times New Roman" w:cs="Times New Roman"/>
                <w:sz w:val="24"/>
                <w:szCs w:val="24"/>
              </w:rPr>
              <w:t>zaključuje o povezanosti tla i razvoja poljoprivrede toga kraja</w:t>
            </w:r>
          </w:p>
          <w:p w:rsidR="002C7424" w:rsidRDefault="002C7424" w:rsidP="000D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-procjenjuje uzroke plodnosti crnice</w:t>
            </w:r>
          </w:p>
          <w:p w:rsidR="002C7424" w:rsidRDefault="002C7424" w:rsidP="002C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-dokazuje važnost biljaka za život  ljudi i životinja</w:t>
            </w:r>
          </w:p>
          <w:p w:rsidR="002C7424" w:rsidRDefault="002C7424" w:rsidP="002C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-analizira dijelove biljke</w:t>
            </w:r>
          </w:p>
          <w:p w:rsidR="002C7424" w:rsidRDefault="002C7424" w:rsidP="002C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-predočava načine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međusobne ovisnosti biljaka i životinja</w:t>
            </w:r>
          </w:p>
          <w:p w:rsidR="002C7424" w:rsidRDefault="002C7424" w:rsidP="002C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-istražuje i sastavlja popis biljaka i životinja travnjaka u svojemu zavičaju</w:t>
            </w:r>
          </w:p>
          <w:p w:rsidR="002C7424" w:rsidRDefault="002C7424" w:rsidP="002C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-utvrđuje povezanost biljaka i životinja na osnovi promatranja travnjaka</w:t>
            </w:r>
          </w:p>
          <w:p w:rsidR="002C7424" w:rsidRDefault="002C7424" w:rsidP="002C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-raspravlja o načinima zaštite od  opasnosti koje ugrožavaju šumu</w:t>
            </w:r>
          </w:p>
          <w:p w:rsidR="002C7424" w:rsidRPr="00412D73" w:rsidRDefault="002C7424" w:rsidP="002C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-procjenjuje važnost zaštite biljaka i životinja u RH</w:t>
            </w:r>
          </w:p>
        </w:tc>
        <w:tc>
          <w:tcPr>
            <w:tcW w:w="2340" w:type="dxa"/>
          </w:tcPr>
          <w:p w:rsidR="0056190F" w:rsidRDefault="001F1B02" w:rsidP="000D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-razvrstava vrste tla prema boji i izgledu te zavičajnim regijama</w:t>
            </w:r>
          </w:p>
          <w:p w:rsidR="001F1B02" w:rsidRDefault="001F1B02" w:rsidP="000D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-izdvaja glavne dijelove biljke i njihovu ulogu</w:t>
            </w:r>
          </w:p>
          <w:p w:rsidR="001F1B02" w:rsidRDefault="001F1B02" w:rsidP="000D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-razvrstava navedene životinje prema vrsti prehrane</w:t>
            </w:r>
          </w:p>
          <w:p w:rsidR="001F1B02" w:rsidRDefault="001F1B02" w:rsidP="000D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-kratko opisuje ovisnost biljaka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životinja</w:t>
            </w:r>
          </w:p>
          <w:p w:rsidR="001F1B02" w:rsidRDefault="001F1B02" w:rsidP="000D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-analizira povezanosti biljaka i životinja travnjaka</w:t>
            </w:r>
          </w:p>
          <w:p w:rsidR="001F1B02" w:rsidRDefault="001F1B02" w:rsidP="000D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-dokazuje ovisnost biljaka i životinja primjerima</w:t>
            </w:r>
          </w:p>
          <w:p w:rsidR="001F1B02" w:rsidRDefault="001F1B02" w:rsidP="000D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-izdvaja razloge ugroženosti šuma</w:t>
            </w:r>
          </w:p>
          <w:p w:rsidR="001F1B02" w:rsidRPr="00412D73" w:rsidRDefault="001F1B02" w:rsidP="000D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-prepoznaje zaštićene biljke i životinje na fotografijama</w:t>
            </w:r>
          </w:p>
        </w:tc>
        <w:tc>
          <w:tcPr>
            <w:tcW w:w="2340" w:type="dxa"/>
          </w:tcPr>
          <w:p w:rsidR="0056190F" w:rsidRDefault="001F1B02" w:rsidP="00385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-nabraja vrste tla i izdvaja crnicu kao najplodnije tlo</w:t>
            </w:r>
          </w:p>
          <w:p w:rsidR="001F1B02" w:rsidRDefault="001F1B02" w:rsidP="00385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opisuje biljku cvjetnjaču</w:t>
            </w:r>
          </w:p>
          <w:p w:rsidR="001F1B02" w:rsidRDefault="001F1B02" w:rsidP="00385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-opisuje važnost biljaka za život</w:t>
            </w:r>
          </w:p>
          <w:p w:rsidR="001F1B02" w:rsidRDefault="001F1B02" w:rsidP="00385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-navodi primjere skupine životinja prema vrsti prehrane</w:t>
            </w:r>
          </w:p>
          <w:p w:rsidR="001F1B02" w:rsidRDefault="001F1B02" w:rsidP="00385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-opisuje biljke i životinje travnjaka</w:t>
            </w:r>
          </w:p>
          <w:p w:rsidR="001F1B02" w:rsidRDefault="001F1B02" w:rsidP="00385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-opisuje listopadnu, vazdazelenu i mješovitu šumu</w:t>
            </w:r>
          </w:p>
          <w:p w:rsidR="001F1B02" w:rsidRDefault="001F1B02" w:rsidP="00385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-izdvaja ugrožene šumske vrste i postupke koji ih ugrožavaju</w:t>
            </w:r>
          </w:p>
          <w:p w:rsidR="001F1B02" w:rsidRPr="00412D73" w:rsidRDefault="001F1B02" w:rsidP="00385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56190F" w:rsidRDefault="000A435C" w:rsidP="000A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-imenuje svojstva tla</w:t>
            </w:r>
          </w:p>
          <w:p w:rsidR="000A435C" w:rsidRDefault="000A435C" w:rsidP="000A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navodi glavne dijelove biljke</w:t>
            </w:r>
          </w:p>
          <w:p w:rsidR="000A435C" w:rsidRDefault="000A435C" w:rsidP="000A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-navodi primjer domaćih i divljih životinja</w:t>
            </w:r>
          </w:p>
          <w:p w:rsidR="000A435C" w:rsidRDefault="000A435C" w:rsidP="000A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-imenuje životinji prema vrsti prehrane</w:t>
            </w:r>
          </w:p>
          <w:p w:rsidR="000A435C" w:rsidRDefault="000A435C" w:rsidP="000A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-imenuje i prepoznaje životnu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zajednicu travnjaka</w:t>
            </w:r>
          </w:p>
          <w:p w:rsidR="000A435C" w:rsidRDefault="000A435C" w:rsidP="000A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-navodi primjere listopadnog i vazdazelenog drveća</w:t>
            </w:r>
          </w:p>
          <w:p w:rsidR="000A435C" w:rsidRDefault="000A435C" w:rsidP="000A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-imenuje šumske životinje</w:t>
            </w:r>
          </w:p>
          <w:p w:rsidR="000A435C" w:rsidRDefault="000A435C" w:rsidP="000A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07D21">
              <w:rPr>
                <w:rFonts w:ascii="Times New Roman" w:hAnsi="Times New Roman" w:cs="Times New Roman"/>
                <w:sz w:val="24"/>
                <w:szCs w:val="24"/>
              </w:rPr>
              <w:t>prepoznaje nestručno branje gljiva i šumskih plodova kao opasnost po život</w:t>
            </w:r>
          </w:p>
          <w:p w:rsidR="00407D21" w:rsidRPr="000A435C" w:rsidRDefault="00407D21" w:rsidP="000A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-prepoznaje (dvije do tri) biljke i životinje uz more i u moru</w:t>
            </w:r>
          </w:p>
        </w:tc>
        <w:tc>
          <w:tcPr>
            <w:tcW w:w="2160" w:type="dxa"/>
          </w:tcPr>
          <w:p w:rsidR="00407D21" w:rsidRDefault="00407D21" w:rsidP="00407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-ne imenuje svojstva tla</w:t>
            </w:r>
          </w:p>
          <w:p w:rsidR="00407D21" w:rsidRDefault="00407D21" w:rsidP="00407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ne navodi glavne dijelove biljke</w:t>
            </w:r>
          </w:p>
          <w:p w:rsidR="00407D21" w:rsidRDefault="00407D21" w:rsidP="00407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-ne navodi primjer domaćih i divljih životinja</w:t>
            </w:r>
          </w:p>
          <w:p w:rsidR="00407D21" w:rsidRDefault="00407D21" w:rsidP="00407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-ne imenuje životinji prema vrsti prehrane</w:t>
            </w:r>
          </w:p>
          <w:p w:rsidR="00407D21" w:rsidRDefault="00407D21" w:rsidP="00407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-ne imenuje i ne  prepoznaje životnu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zajednicu travnjaka</w:t>
            </w:r>
          </w:p>
          <w:p w:rsidR="00407D21" w:rsidRDefault="00407D21" w:rsidP="00407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-ne navodi primjere listopadnog i vazdazelenog drveća</w:t>
            </w:r>
          </w:p>
          <w:p w:rsidR="00407D21" w:rsidRDefault="00407D21" w:rsidP="00407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-ne imenuje šumske životinje</w:t>
            </w:r>
          </w:p>
          <w:p w:rsidR="00407D21" w:rsidRDefault="00407D21" w:rsidP="00407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-ne prepoznaje nestručno branje gljiva i šumskih plodova kao opasnost po život</w:t>
            </w:r>
          </w:p>
          <w:p w:rsidR="0056190F" w:rsidRPr="00412D73" w:rsidRDefault="00407D21" w:rsidP="00407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-ne prepoznaje (dvije do tri) biljke i životinje uz more i u moru</w:t>
            </w:r>
          </w:p>
        </w:tc>
      </w:tr>
      <w:tr w:rsidR="0056190F" w:rsidRPr="00412D73" w:rsidTr="00D57377">
        <w:trPr>
          <w:trHeight w:val="1568"/>
        </w:trPr>
        <w:tc>
          <w:tcPr>
            <w:tcW w:w="2258" w:type="dxa"/>
          </w:tcPr>
          <w:p w:rsidR="0056190F" w:rsidRPr="00412D73" w:rsidRDefault="0056190F" w:rsidP="0059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90F" w:rsidRPr="00412D73" w:rsidRDefault="0056190F" w:rsidP="0059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90F" w:rsidRPr="00412D73" w:rsidRDefault="007403D0" w:rsidP="0059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REPUBLIKA HRVATSKA</w:t>
            </w:r>
          </w:p>
        </w:tc>
        <w:tc>
          <w:tcPr>
            <w:tcW w:w="2422" w:type="dxa"/>
          </w:tcPr>
          <w:p w:rsidR="0056190F" w:rsidRDefault="002C7424" w:rsidP="0059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-prosuđuje o vladavini  </w:t>
            </w:r>
          </w:p>
          <w:p w:rsidR="002C7424" w:rsidRDefault="002C7424" w:rsidP="0059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Pojedinih vladara te izdvaja primjere borbe za samostalnost Hrvatske tijekom povijesti</w:t>
            </w:r>
          </w:p>
          <w:p w:rsidR="002C7424" w:rsidRDefault="002C7424" w:rsidP="0059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-utvrđuje prednosti i nedostatke života Hrvata u zajednicama drugih naroda</w:t>
            </w:r>
          </w:p>
          <w:p w:rsidR="002C7424" w:rsidRDefault="002C7424" w:rsidP="0059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-određuje vrijednost kulturno-povijesnih spomenika kao dijelova svjetske baštine</w:t>
            </w:r>
          </w:p>
          <w:p w:rsidR="002C7424" w:rsidRDefault="002C7424" w:rsidP="0059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-procjenjuje važnost </w:t>
            </w:r>
            <w:r w:rsidR="00460690">
              <w:rPr>
                <w:rFonts w:ascii="Times New Roman" w:hAnsi="Times New Roman" w:cs="Times New Roman"/>
                <w:sz w:val="24"/>
                <w:szCs w:val="24"/>
              </w:rPr>
              <w:t xml:space="preserve">spomenika u </w:t>
            </w:r>
            <w:r w:rsidR="00460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turističkom razvoju</w:t>
            </w:r>
          </w:p>
          <w:p w:rsidR="002C7424" w:rsidRDefault="00460690" w:rsidP="0059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-raspravlja o posljedicama rata na ljude</w:t>
            </w:r>
          </w:p>
          <w:p w:rsidR="00460690" w:rsidRDefault="00460690" w:rsidP="0059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-s pomoću zemljovida RH određuje smještaj nacionalnog parka prirode i/ili zaštićenog područja</w:t>
            </w:r>
          </w:p>
          <w:p w:rsidR="00460690" w:rsidRDefault="00460690" w:rsidP="0059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-analizira nastanak zastave, grba, himne i novca RH</w:t>
            </w:r>
          </w:p>
          <w:p w:rsidR="00460690" w:rsidRDefault="00460690" w:rsidP="0059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-procjenjuje prednosti i nedostatke života u Zagrebu</w:t>
            </w:r>
          </w:p>
          <w:p w:rsidR="00460690" w:rsidRDefault="00460690" w:rsidP="0059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-uočava i ističe položaj hrvatskoga jezika i pisma u europskom okruženju</w:t>
            </w:r>
          </w:p>
          <w:p w:rsidR="00460690" w:rsidRDefault="00460690" w:rsidP="0059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-procjenjuje o važnosti prometne i gospodarske povezanosti sa susjednim državama</w:t>
            </w:r>
          </w:p>
          <w:p w:rsidR="00460690" w:rsidRDefault="00460690" w:rsidP="0059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-vrjednuje doprinos gospodarstava brežuljkastih krajeva, nizinskih krajeva, gorskih krajeva i primorskih krajeva za cijelu RH</w:t>
            </w:r>
          </w:p>
          <w:p w:rsidR="004778EF" w:rsidRDefault="004778EF" w:rsidP="0059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-utvrđuje specifičnosti i uzorke izgleda naselja</w:t>
            </w:r>
          </w:p>
          <w:p w:rsidR="004778EF" w:rsidRDefault="004778EF" w:rsidP="0059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-procjenjuje o uzrocima nastanka i važnosti kulturno-povijesnih spomenika u razvoju turizma, gospodarstva i sl.</w:t>
            </w:r>
          </w:p>
          <w:p w:rsidR="004778EF" w:rsidRDefault="004778EF" w:rsidP="0059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-procjenjuje kvalitetu života s obzirom na klimu i reljef</w:t>
            </w:r>
          </w:p>
          <w:p w:rsidR="004778EF" w:rsidRDefault="004778EF" w:rsidP="0059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-utvrđuje mogućnosti razvoja određenih gospodarskih grana </w:t>
            </w:r>
          </w:p>
          <w:p w:rsidR="004778EF" w:rsidRDefault="004778EF" w:rsidP="0059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-ocjenjuje važnost vjetrova, ali i štetu koju prouzroče, raspravlja o mogućnosti korištenja vjetrova</w:t>
            </w:r>
          </w:p>
          <w:p w:rsidR="004778EF" w:rsidRDefault="004778EF" w:rsidP="0059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-procjenjuje važnost mora za RH(gospodarstvo)</w:t>
            </w:r>
          </w:p>
          <w:p w:rsidR="004778EF" w:rsidRDefault="004778EF" w:rsidP="0059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-dokazuje važnost čistoće mora za razvoj turizma</w:t>
            </w:r>
          </w:p>
          <w:p w:rsidR="004778EF" w:rsidRPr="00412D73" w:rsidRDefault="004778EF" w:rsidP="0059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-ocjenjuje važnost rijeka, ali i štetu koju izaziva (poplave)</w:t>
            </w:r>
          </w:p>
        </w:tc>
        <w:tc>
          <w:tcPr>
            <w:tcW w:w="2340" w:type="dxa"/>
          </w:tcPr>
          <w:p w:rsidR="001F1B02" w:rsidRDefault="001F1B02" w:rsidP="0059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-kratko prikazuje stupnjeve zaštite u nacionalnim parkovima i zaštićenim područjima</w:t>
            </w:r>
          </w:p>
          <w:p w:rsidR="001F1B02" w:rsidRDefault="001F1B02" w:rsidP="0059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-prema kronološkom slijedu razvrstava događaje i vladare</w:t>
            </w:r>
          </w:p>
          <w:p w:rsidR="001F1B02" w:rsidRDefault="001F1B02" w:rsidP="0059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-analizira položaj Hrvatske u zajednicama s drugim državama</w:t>
            </w:r>
          </w:p>
          <w:p w:rsidR="001F1B02" w:rsidRDefault="001F1B02" w:rsidP="0059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-analizira važnost očuvanja kulturno- povijesnih spomenika</w:t>
            </w:r>
          </w:p>
          <w:p w:rsidR="001F1B02" w:rsidRDefault="001F1B02" w:rsidP="0059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-kratko prikazuje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tijek osamostaljenja RH od Jugoslavije (izbori, rat i pobjeda)</w:t>
            </w:r>
          </w:p>
          <w:p w:rsidR="001F1B02" w:rsidRDefault="001F1B02" w:rsidP="0059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-zaključuje o važnosti naziva himne, novca i zastave RH za život njezinih stanovnika</w:t>
            </w:r>
          </w:p>
          <w:p w:rsidR="001F1B02" w:rsidRDefault="001F1B02" w:rsidP="0059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-analizira ulogu Zagreba kao političkoga, kulturnoga, upravnoga, zdravstvenoga, prosvjetnoga i sportskog središta RH</w:t>
            </w:r>
          </w:p>
          <w:p w:rsidR="001F1B02" w:rsidRDefault="001F1B02" w:rsidP="0059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-razvrstava umjetne i prirodne granice na zemljovidu</w:t>
            </w:r>
          </w:p>
          <w:p w:rsidR="001F1B02" w:rsidRDefault="001F1B02" w:rsidP="0059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-izdvaja najveće rijeke, brežuljke, gore i planine  s pomoću zemljovida</w:t>
            </w:r>
          </w:p>
          <w:p w:rsidR="001F1B02" w:rsidRDefault="001F1B02" w:rsidP="0059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-izdvaja obilježja brežuljkastih krajeva, nizinskih krajeva, gorskih krajeva i primorskih reljefa i podneblja i dovodi ih u vezu  s brojem stanovnika, naseljima, gospodarstvom</w:t>
            </w:r>
          </w:p>
          <w:p w:rsidR="001F1B02" w:rsidRDefault="001F1B02" w:rsidP="0059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-opisuje vjetrove</w:t>
            </w:r>
          </w:p>
          <w:p w:rsidR="001F1B02" w:rsidRDefault="001F1B02" w:rsidP="0059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-razvrstava umjetne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prirodne granice na zemljovidu</w:t>
            </w:r>
          </w:p>
          <w:p w:rsidR="001F1B02" w:rsidRDefault="001F1B02" w:rsidP="0059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-izdvaja najveće gradsko središte s pomoću zemljovida</w:t>
            </w:r>
          </w:p>
          <w:p w:rsidR="001F1B02" w:rsidRPr="00412D73" w:rsidRDefault="001F1B02" w:rsidP="0059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-razlikuje uzroke i posljedice onečišćenja mora</w:t>
            </w:r>
          </w:p>
        </w:tc>
        <w:tc>
          <w:tcPr>
            <w:tcW w:w="2340" w:type="dxa"/>
          </w:tcPr>
          <w:p w:rsidR="0056190F" w:rsidRDefault="00DA4CC1" w:rsidP="00385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navodi primjere gospodarske djelatnosti</w:t>
            </w:r>
          </w:p>
          <w:p w:rsidR="00DA4CC1" w:rsidRDefault="00DA4CC1" w:rsidP="00385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-izdvaja i opisuje nacionalni park/zaštićeno područje u svojemu zavičaju</w:t>
            </w:r>
          </w:p>
          <w:p w:rsidR="00DA4CC1" w:rsidRDefault="00DA4CC1" w:rsidP="00385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-smješta kulturno-povijesne spomenike pod zaštitom UNESCO-a na zemljovidu RH</w:t>
            </w:r>
          </w:p>
          <w:p w:rsidR="00DA4CC1" w:rsidRDefault="00DA4CC1" w:rsidP="00385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-opisuje obranu hrvatske samostalnosti u Domovinskom ratu,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 vremenskoj crti određuje proglašenje samostalnosti te trajanje Domovinskog rata</w:t>
            </w:r>
          </w:p>
          <w:p w:rsidR="00DA4CC1" w:rsidRDefault="00DA4CC1" w:rsidP="00385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-izdvaja prvoga hrvatskog predsjednika</w:t>
            </w:r>
          </w:p>
          <w:p w:rsidR="00DA4CC1" w:rsidRDefault="00DA4CC1" w:rsidP="00385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-opisuje svojim riječima simbole RH</w:t>
            </w:r>
          </w:p>
          <w:p w:rsidR="00DA4CC1" w:rsidRDefault="00DA4CC1" w:rsidP="00385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-određuje smještaj Zagreba na zemljovidu</w:t>
            </w:r>
          </w:p>
          <w:p w:rsidR="00DA4CC1" w:rsidRDefault="00DA4CC1" w:rsidP="00385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-navodi primjere zagrebačkih kulturno-povijesnih spomenika</w:t>
            </w:r>
          </w:p>
          <w:p w:rsidR="00DA4CC1" w:rsidRDefault="00DA4CC1" w:rsidP="00385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-izdvaja službeni jezik i pismo u RH i daje primjere vjerskih zajednica u njoj</w:t>
            </w:r>
          </w:p>
          <w:p w:rsidR="00DA4CC1" w:rsidRDefault="00DA4CC1" w:rsidP="00385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-određuje smještaj susjednih zemalja na zemljovidu</w:t>
            </w:r>
          </w:p>
          <w:p w:rsidR="00DA4CC1" w:rsidRDefault="00DA4CC1" w:rsidP="00385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-opisuje prirodne i umjetne granice</w:t>
            </w:r>
          </w:p>
          <w:p w:rsidR="00DA4CC1" w:rsidRDefault="00DA4CC1" w:rsidP="00385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-opisuje i daje primjere zavičajnih područja brežuljkastih, nizinskih, gorskih i primorskih krajeva i pokazuje ih na zemljovidu</w:t>
            </w:r>
          </w:p>
          <w:p w:rsidR="00DA4CC1" w:rsidRDefault="00DA4CC1" w:rsidP="00385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-svojim riječima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opisuje neke gospodarske djelatnosti brežuljkastih, nizinskih, gorskih i primorskih krajeva</w:t>
            </w:r>
          </w:p>
          <w:p w:rsidR="00DA4CC1" w:rsidRDefault="00DA4CC1" w:rsidP="00385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-izdvaja onečišćivače  mora</w:t>
            </w:r>
          </w:p>
          <w:p w:rsidR="00DA4CC1" w:rsidRPr="00412D73" w:rsidRDefault="00DA4CC1" w:rsidP="00385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-objašnjava razliku između vjetrova bure, juga i maestrala</w:t>
            </w:r>
          </w:p>
        </w:tc>
        <w:tc>
          <w:tcPr>
            <w:tcW w:w="2160" w:type="dxa"/>
          </w:tcPr>
          <w:p w:rsidR="0056190F" w:rsidRDefault="00407D21" w:rsidP="005A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-imenuje dva-tri nacionalna parka, parka prirode i zaštićena područja</w:t>
            </w:r>
          </w:p>
          <w:p w:rsidR="00407D21" w:rsidRDefault="00407D21" w:rsidP="005A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označuje vrijeme doseljavanja Hrvata u novu domovinu</w:t>
            </w:r>
          </w:p>
          <w:p w:rsidR="00407D21" w:rsidRDefault="00407D21" w:rsidP="005A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-imenuje dva-tri vladara iz dinastije Trpimirovića</w:t>
            </w:r>
          </w:p>
          <w:p w:rsidR="00407D21" w:rsidRDefault="00407D21" w:rsidP="005A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-imenuje države s kojima je Hrvatska bila u zajednici</w:t>
            </w:r>
          </w:p>
          <w:p w:rsidR="00407D21" w:rsidRDefault="00407D21" w:rsidP="005A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-navodi dva-tri kulturna spomenika pod zaštitom UNESCO-a</w:t>
            </w:r>
          </w:p>
          <w:p w:rsidR="00407D21" w:rsidRDefault="00407D21" w:rsidP="005A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-određuje trajanje Domovinskog rata i imenuje hrvatskoga predsjednika</w:t>
            </w:r>
          </w:p>
          <w:p w:rsidR="00407D21" w:rsidRDefault="00407D21" w:rsidP="005A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-navodi i prepoznaje državne simbole</w:t>
            </w:r>
          </w:p>
          <w:p w:rsidR="00407D21" w:rsidRDefault="00407D21" w:rsidP="005A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-imenuje Zagreb kao glavni grad RH</w:t>
            </w:r>
          </w:p>
          <w:p w:rsidR="00407D21" w:rsidRDefault="00407D21" w:rsidP="005A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-imenuje narod i (dvije-tri) nacionalne manjine koje čine stanovništvo RH</w:t>
            </w:r>
          </w:p>
          <w:p w:rsidR="00407D21" w:rsidRDefault="00407D21" w:rsidP="005A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-navodi susjedne zemlje</w:t>
            </w:r>
          </w:p>
          <w:p w:rsidR="00407D21" w:rsidRDefault="00407D21" w:rsidP="005A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-imenuje brežuljkaste, nizinske, gorske i primorske krajeve</w:t>
            </w:r>
          </w:p>
          <w:p w:rsidR="00407D21" w:rsidRDefault="00407D21" w:rsidP="005A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-nabraja (dvije-tri) gospodarske djelatnosti pojedinih krajeva RH</w:t>
            </w:r>
          </w:p>
          <w:p w:rsidR="00407D21" w:rsidRPr="00412D73" w:rsidRDefault="00407D21" w:rsidP="005A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-imenuje neka gradska središta i navodi neke kulturno- povijesne spomenike pojedinih hrvatskih krajeva</w:t>
            </w:r>
          </w:p>
        </w:tc>
        <w:tc>
          <w:tcPr>
            <w:tcW w:w="2160" w:type="dxa"/>
          </w:tcPr>
          <w:p w:rsidR="00407D21" w:rsidRDefault="00407D21" w:rsidP="00407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-ne imenuje dva-tri nacionalna parka, parka prirode i zaštićena područja</w:t>
            </w:r>
          </w:p>
          <w:p w:rsidR="00407D21" w:rsidRDefault="00407D21" w:rsidP="00407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ne označuje vrijeme doseljavanja Hrvata u novu domovinu</w:t>
            </w:r>
          </w:p>
          <w:p w:rsidR="00407D21" w:rsidRDefault="00407D21" w:rsidP="00407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-ne imenuje dva-tri vladara iz dinastije Trpimirovića</w:t>
            </w:r>
          </w:p>
          <w:p w:rsidR="00407D21" w:rsidRDefault="00407D21" w:rsidP="00407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-ne imenuje države s kojima je Hrvatska bila u zajednici</w:t>
            </w:r>
          </w:p>
          <w:p w:rsidR="00407D21" w:rsidRDefault="00407D21" w:rsidP="00407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-ne navodi dva-tri kulturna spomenika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pod zaštitom UNESCO-a</w:t>
            </w:r>
          </w:p>
          <w:p w:rsidR="00407D21" w:rsidRDefault="00407D21" w:rsidP="00407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-ne određuje trajanje Domovinskog rata i ne imenuje hrvatskoga predsjednika</w:t>
            </w:r>
          </w:p>
          <w:p w:rsidR="00407D21" w:rsidRDefault="00407D21" w:rsidP="00407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-ne navodi i ne prepoznaje državne simbole</w:t>
            </w:r>
          </w:p>
          <w:p w:rsidR="00407D21" w:rsidRDefault="00407D21" w:rsidP="00407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-ne imenuje Zagreb kao glavni grad RH</w:t>
            </w:r>
          </w:p>
          <w:p w:rsidR="00407D21" w:rsidRDefault="00407D21" w:rsidP="00407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-ne imenuje narod i (dvije-tri) nacionalne manjine koje čine stanovništvo RH</w:t>
            </w:r>
          </w:p>
          <w:p w:rsidR="00407D21" w:rsidRDefault="00407D21" w:rsidP="00407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-ne navodi susjedne zemlje</w:t>
            </w:r>
          </w:p>
          <w:p w:rsidR="00407D21" w:rsidRDefault="00407D21" w:rsidP="00407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-ne prepoznaje na zemljovidu  brežuljkaste, nizinske, gorske ni primorske krajeve</w:t>
            </w:r>
          </w:p>
          <w:p w:rsidR="00407D21" w:rsidRDefault="00407D21" w:rsidP="00407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-ne nabraja (dvije-tri) gospodarske djelatnosti pojedinih krajeva RH</w:t>
            </w:r>
          </w:p>
          <w:p w:rsidR="0056190F" w:rsidRPr="00412D73" w:rsidRDefault="00407D21" w:rsidP="00407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-ne ne imenuje neka gradska središta i ne</w:t>
            </w:r>
            <w:r w:rsidR="00DA4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navodi neke kulturno- povijesne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spomenike pojedinih hrvatskih krajeva</w:t>
            </w:r>
          </w:p>
        </w:tc>
      </w:tr>
    </w:tbl>
    <w:p w:rsidR="00594289" w:rsidRDefault="00594289">
      <w:pPr>
        <w:rPr>
          <w:rFonts w:ascii="Times New Roman" w:hAnsi="Times New Roman" w:cs="Times New Roman"/>
          <w:sz w:val="24"/>
          <w:szCs w:val="24"/>
        </w:rPr>
      </w:pPr>
    </w:p>
    <w:p w:rsidR="00714F25" w:rsidRDefault="00714F25">
      <w:pPr>
        <w:rPr>
          <w:rFonts w:ascii="Times New Roman" w:hAnsi="Times New Roman" w:cs="Times New Roman"/>
          <w:sz w:val="24"/>
          <w:szCs w:val="24"/>
        </w:rPr>
      </w:pPr>
    </w:p>
    <w:p w:rsidR="00714F25" w:rsidRDefault="00714F25">
      <w:pPr>
        <w:rPr>
          <w:rFonts w:ascii="Times New Roman" w:hAnsi="Times New Roman" w:cs="Times New Roman"/>
          <w:sz w:val="24"/>
          <w:szCs w:val="24"/>
        </w:rPr>
      </w:pPr>
    </w:p>
    <w:p w:rsidR="00714F25" w:rsidRDefault="00714F25">
      <w:pPr>
        <w:rPr>
          <w:rFonts w:ascii="Times New Roman" w:hAnsi="Times New Roman" w:cs="Times New Roman"/>
          <w:sz w:val="24"/>
          <w:szCs w:val="24"/>
        </w:rPr>
      </w:pPr>
    </w:p>
    <w:p w:rsidR="00714F25" w:rsidRPr="00412D73" w:rsidRDefault="00714F25">
      <w:pPr>
        <w:rPr>
          <w:rFonts w:ascii="Times New Roman" w:hAnsi="Times New Roman" w:cs="Times New Roman"/>
          <w:sz w:val="24"/>
          <w:szCs w:val="24"/>
        </w:rPr>
      </w:pPr>
    </w:p>
    <w:p w:rsidR="00594289" w:rsidRPr="00412D73" w:rsidRDefault="0059428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18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4"/>
        <w:gridCol w:w="2977"/>
        <w:gridCol w:w="2552"/>
        <w:gridCol w:w="2268"/>
        <w:gridCol w:w="2268"/>
        <w:gridCol w:w="2268"/>
      </w:tblGrid>
      <w:tr w:rsidR="00714F25" w:rsidRPr="00412D73" w:rsidTr="00714F25">
        <w:trPr>
          <w:trHeight w:val="337"/>
        </w:trPr>
        <w:tc>
          <w:tcPr>
            <w:tcW w:w="1854" w:type="dxa"/>
            <w:vMerge w:val="restart"/>
          </w:tcPr>
          <w:p w:rsidR="00714F25" w:rsidRPr="00412D73" w:rsidRDefault="00714F25" w:rsidP="0059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D7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714F25" w:rsidRPr="00412D73" w:rsidRDefault="00714F25" w:rsidP="0059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D73">
              <w:rPr>
                <w:rFonts w:ascii="Times New Roman" w:hAnsi="Times New Roman" w:cs="Times New Roman"/>
                <w:sz w:val="24"/>
                <w:szCs w:val="24"/>
              </w:rPr>
              <w:t>ELEMENTI</w:t>
            </w:r>
          </w:p>
          <w:p w:rsidR="00714F25" w:rsidRPr="00412D73" w:rsidRDefault="00714F25" w:rsidP="0059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4"/>
            <w:shd w:val="clear" w:color="auto" w:fill="auto"/>
          </w:tcPr>
          <w:p w:rsidR="00714F25" w:rsidRPr="00412D73" w:rsidRDefault="00714F25" w:rsidP="0059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D7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TJELESNA I ZDRASTVENA KULTURA KRITERIJI OCJENJIVANJA</w:t>
            </w:r>
          </w:p>
        </w:tc>
        <w:tc>
          <w:tcPr>
            <w:tcW w:w="2268" w:type="dxa"/>
          </w:tcPr>
          <w:p w:rsidR="00714F25" w:rsidRPr="00412D73" w:rsidRDefault="00714F25" w:rsidP="0059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F25" w:rsidRPr="00412D73" w:rsidTr="00714F25">
        <w:trPr>
          <w:trHeight w:val="256"/>
        </w:trPr>
        <w:tc>
          <w:tcPr>
            <w:tcW w:w="1854" w:type="dxa"/>
            <w:vMerge/>
          </w:tcPr>
          <w:p w:rsidR="00714F25" w:rsidRPr="00412D73" w:rsidRDefault="00714F25" w:rsidP="0059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14F25" w:rsidRPr="00412D73" w:rsidRDefault="00714F25" w:rsidP="0059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D73">
              <w:rPr>
                <w:rFonts w:ascii="Times New Roman" w:hAnsi="Times New Roman" w:cs="Times New Roman"/>
                <w:sz w:val="24"/>
                <w:szCs w:val="24"/>
              </w:rPr>
              <w:t>ODLIČAN ( 5 )</w:t>
            </w:r>
          </w:p>
        </w:tc>
        <w:tc>
          <w:tcPr>
            <w:tcW w:w="2552" w:type="dxa"/>
          </w:tcPr>
          <w:p w:rsidR="00714F25" w:rsidRPr="00412D73" w:rsidRDefault="00714F25" w:rsidP="0059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D73">
              <w:rPr>
                <w:rFonts w:ascii="Times New Roman" w:hAnsi="Times New Roman" w:cs="Times New Roman"/>
                <w:sz w:val="24"/>
                <w:szCs w:val="24"/>
              </w:rPr>
              <w:t>VRLO DOBAR ( 4 )</w:t>
            </w:r>
          </w:p>
        </w:tc>
        <w:tc>
          <w:tcPr>
            <w:tcW w:w="2268" w:type="dxa"/>
          </w:tcPr>
          <w:p w:rsidR="00714F25" w:rsidRPr="00412D73" w:rsidRDefault="00714F25" w:rsidP="0059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D73">
              <w:rPr>
                <w:rFonts w:ascii="Times New Roman" w:hAnsi="Times New Roman" w:cs="Times New Roman"/>
                <w:sz w:val="24"/>
                <w:szCs w:val="24"/>
              </w:rPr>
              <w:t>DOBAR ( 3 )</w:t>
            </w:r>
          </w:p>
        </w:tc>
        <w:tc>
          <w:tcPr>
            <w:tcW w:w="2268" w:type="dxa"/>
          </w:tcPr>
          <w:p w:rsidR="00714F25" w:rsidRPr="00412D73" w:rsidRDefault="00714F25" w:rsidP="0059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D73">
              <w:rPr>
                <w:rFonts w:ascii="Times New Roman" w:hAnsi="Times New Roman" w:cs="Times New Roman"/>
                <w:sz w:val="24"/>
                <w:szCs w:val="24"/>
              </w:rPr>
              <w:t>DOVOLJAN ( 2 )</w:t>
            </w:r>
          </w:p>
          <w:p w:rsidR="00714F25" w:rsidRPr="00412D73" w:rsidRDefault="00714F25" w:rsidP="0059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14F25" w:rsidRPr="00412D73" w:rsidRDefault="00714F25" w:rsidP="0059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NEDOVOLJAN(1)</w:t>
            </w:r>
          </w:p>
        </w:tc>
      </w:tr>
      <w:tr w:rsidR="00714F25" w:rsidRPr="00412D73" w:rsidTr="00714F25">
        <w:trPr>
          <w:trHeight w:val="2389"/>
        </w:trPr>
        <w:tc>
          <w:tcPr>
            <w:tcW w:w="1854" w:type="dxa"/>
          </w:tcPr>
          <w:p w:rsidR="00714F25" w:rsidRPr="00412D73" w:rsidRDefault="00714F25" w:rsidP="0059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F25" w:rsidRPr="00412D73" w:rsidRDefault="00714F25" w:rsidP="0059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F25" w:rsidRPr="00412D73" w:rsidRDefault="00714F25" w:rsidP="005942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D73">
              <w:rPr>
                <w:rFonts w:ascii="Times New Roman" w:hAnsi="Times New Roman" w:cs="Times New Roman"/>
                <w:sz w:val="24"/>
                <w:szCs w:val="24"/>
              </w:rPr>
              <w:t>MOTORIČKA ZNANJA</w:t>
            </w:r>
          </w:p>
          <w:p w:rsidR="00714F25" w:rsidRPr="00412D73" w:rsidRDefault="00714F25" w:rsidP="0071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F25" w:rsidRPr="00412D73" w:rsidRDefault="00714F25" w:rsidP="0059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316A5" w:rsidRPr="00C316A5" w:rsidRDefault="00C316A5" w:rsidP="00C316A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b/>
                <w:sz w:val="24"/>
                <w:szCs w:val="24"/>
              </w:rPr>
              <w:t>Trčanja</w:t>
            </w:r>
          </w:p>
          <w:p w:rsidR="00C316A5" w:rsidRPr="00C316A5" w:rsidRDefault="00C316A5" w:rsidP="00C316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bez pogrešaka izvodi ciklička kretanja različitim tempom do 4 minute</w:t>
            </w:r>
          </w:p>
          <w:p w:rsidR="00C316A5" w:rsidRPr="00C316A5" w:rsidRDefault="00C316A5" w:rsidP="00C316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bez pogrešaka izvodi brzo trčanje na 50 m iz poluvisokog starta</w:t>
            </w:r>
          </w:p>
          <w:p w:rsidR="00C316A5" w:rsidRPr="00C316A5" w:rsidRDefault="00C316A5" w:rsidP="00C316A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b/>
                <w:sz w:val="24"/>
                <w:szCs w:val="24"/>
              </w:rPr>
              <w:t>Skakanja</w:t>
            </w:r>
          </w:p>
          <w:p w:rsidR="00C316A5" w:rsidRPr="00C316A5" w:rsidRDefault="00C316A5" w:rsidP="00C316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 xml:space="preserve">bez pogrešaka izvodi skok u vis iz kosog zaleta odrazom lijevom i desnom nogom </w:t>
            </w:r>
          </w:p>
          <w:p w:rsidR="00C316A5" w:rsidRPr="00C316A5" w:rsidRDefault="00C316A5" w:rsidP="00C316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bez pogrešaka izvodi sunožni naskok na odskočnu dasku i skok pruženo</w:t>
            </w:r>
          </w:p>
          <w:p w:rsidR="00C316A5" w:rsidRPr="00C316A5" w:rsidRDefault="00C316A5" w:rsidP="00C316A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b/>
                <w:sz w:val="24"/>
                <w:szCs w:val="24"/>
              </w:rPr>
              <w:t>Bacanja i gađanja</w:t>
            </w:r>
          </w:p>
          <w:p w:rsidR="00C316A5" w:rsidRPr="00C316A5" w:rsidRDefault="00C316A5" w:rsidP="00C316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bez pogrešaka izvodi gađanje lopticom u pokretni cilj s udaljenosti do 5 m</w:t>
            </w:r>
          </w:p>
          <w:p w:rsidR="00C316A5" w:rsidRPr="00C316A5" w:rsidRDefault="00C316A5" w:rsidP="00C316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 xml:space="preserve">bez pogrešaka izvodi bacanje medicinke do 1 kg 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suručno iz različitih položaja</w:t>
            </w:r>
          </w:p>
          <w:p w:rsidR="00C316A5" w:rsidRPr="00C316A5" w:rsidRDefault="00C316A5" w:rsidP="00C316A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b/>
                <w:sz w:val="24"/>
                <w:szCs w:val="24"/>
              </w:rPr>
              <w:t>Kolutanja</w:t>
            </w:r>
          </w:p>
          <w:p w:rsidR="00C316A5" w:rsidRPr="00C316A5" w:rsidRDefault="00C316A5" w:rsidP="00C316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bez pogrešaka izvodi povezivanje koluta naprijed i natrag na različite načine</w:t>
            </w:r>
          </w:p>
          <w:p w:rsidR="00C316A5" w:rsidRPr="00C316A5" w:rsidRDefault="00C316A5" w:rsidP="00C316A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Penjanja </w:t>
            </w:r>
          </w:p>
          <w:p w:rsidR="00C316A5" w:rsidRPr="00C316A5" w:rsidRDefault="00C316A5" w:rsidP="00C316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 xml:space="preserve">bez pogrešaka izvodi penjanje po mornarskim ljestvama </w:t>
            </w:r>
          </w:p>
          <w:p w:rsidR="00C316A5" w:rsidRPr="00C316A5" w:rsidRDefault="00C316A5" w:rsidP="00C316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bez pogrešaka izvodi penjanje po konopu ili motki do 2 m</w:t>
            </w:r>
          </w:p>
          <w:p w:rsidR="00C316A5" w:rsidRPr="00C316A5" w:rsidRDefault="00C316A5" w:rsidP="00C316A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b/>
                <w:sz w:val="24"/>
                <w:szCs w:val="24"/>
              </w:rPr>
              <w:t>Višenja i upiranja</w:t>
            </w:r>
          </w:p>
          <w:p w:rsidR="00C316A5" w:rsidRPr="00C316A5" w:rsidRDefault="00C316A5" w:rsidP="00C316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bez pogrešaka izvodi vis prednji na karikama</w:t>
            </w:r>
          </w:p>
          <w:p w:rsidR="00C316A5" w:rsidRPr="00C316A5" w:rsidRDefault="00C316A5" w:rsidP="00C316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bez pogrešaka izvodi vis stojeći prednji povlakom u vis stojeći stražnji na dočelnim spravama</w:t>
            </w:r>
          </w:p>
          <w:p w:rsidR="00C316A5" w:rsidRDefault="00C316A5" w:rsidP="00C316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bez pogrešaka izvodi iz upora prednjeg 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niskoj pritki odnjihom saskok</w:t>
            </w:r>
          </w:p>
          <w:p w:rsidR="00C316A5" w:rsidRPr="00C316A5" w:rsidRDefault="00C316A5" w:rsidP="00C316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b/>
                <w:sz w:val="24"/>
                <w:szCs w:val="24"/>
              </w:rPr>
              <w:t>Vučenja i potiskivanja</w:t>
            </w:r>
          </w:p>
          <w:p w:rsidR="00C316A5" w:rsidRPr="00C316A5" w:rsidRDefault="00C316A5" w:rsidP="00C316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bez pogrešaka izvodi vučenje i potiskivanje suvježbača na različite načine uz korištenje pomagala</w:t>
            </w:r>
          </w:p>
          <w:p w:rsidR="00C316A5" w:rsidRPr="00C316A5" w:rsidRDefault="00C316A5" w:rsidP="00C316A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16A5" w:rsidRPr="00C316A5" w:rsidRDefault="00C316A5" w:rsidP="00C316A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b/>
                <w:sz w:val="24"/>
                <w:szCs w:val="24"/>
              </w:rPr>
              <w:t>Ritmičke strukture</w:t>
            </w:r>
          </w:p>
          <w:p w:rsidR="00C316A5" w:rsidRPr="00C316A5" w:rsidRDefault="00C316A5" w:rsidP="00C316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 xml:space="preserve">bez pogrešaka izvodi trokorak </w:t>
            </w:r>
          </w:p>
          <w:p w:rsidR="00C316A5" w:rsidRPr="00C316A5" w:rsidRDefault="00C316A5" w:rsidP="00C316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bez pogrešaka izvodi galop naprijed i strance</w:t>
            </w:r>
          </w:p>
          <w:p w:rsidR="00C316A5" w:rsidRPr="00C316A5" w:rsidRDefault="00C316A5" w:rsidP="00C316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bez pogrešaka izvodi vagu zanoženjem na tlu</w:t>
            </w:r>
          </w:p>
          <w:p w:rsidR="00C316A5" w:rsidRPr="00C316A5" w:rsidRDefault="00C316A5" w:rsidP="00C316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bez pogrešaka izvodi narodni ples po izboru iz zavičajnog područja</w:t>
            </w:r>
          </w:p>
          <w:p w:rsidR="00C316A5" w:rsidRPr="00C316A5" w:rsidRDefault="00C316A5" w:rsidP="00C316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6A5" w:rsidRPr="00C316A5" w:rsidRDefault="00C316A5" w:rsidP="00C316A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b/>
                <w:sz w:val="24"/>
                <w:szCs w:val="24"/>
              </w:rPr>
              <w:t>Igre</w:t>
            </w:r>
          </w:p>
          <w:p w:rsidR="00C316A5" w:rsidRPr="00C316A5" w:rsidRDefault="00C316A5" w:rsidP="00C316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bez pogrešaka izvodi dodavanje i hvatanje lopte u kretanju (R)</w:t>
            </w:r>
          </w:p>
          <w:p w:rsidR="00C316A5" w:rsidRPr="00C316A5" w:rsidRDefault="00C316A5" w:rsidP="00C316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bez pogrešaka izvodi mini rukomet (R)</w:t>
            </w:r>
          </w:p>
          <w:p w:rsidR="00C316A5" w:rsidRPr="00C316A5" w:rsidRDefault="00C316A5" w:rsidP="00C316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bez pogrešaka izvodi vođenje lopte s promjenom smjera kretanja (K)</w:t>
            </w:r>
          </w:p>
          <w:p w:rsidR="00C316A5" w:rsidRPr="00C316A5" w:rsidRDefault="00C316A5" w:rsidP="00C316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bez pogrešaka izvodi ubacivanje lopte u koš jednom rukom odozgora nakon vođenja- košarkaški dvokorak (K)</w:t>
            </w:r>
          </w:p>
          <w:p w:rsidR="00C316A5" w:rsidRPr="00C316A5" w:rsidRDefault="00C316A5" w:rsidP="00C316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bez pogrešaka izvodi dječju košarku (K)</w:t>
            </w:r>
          </w:p>
          <w:p w:rsidR="00C316A5" w:rsidRPr="00C316A5" w:rsidRDefault="00C316A5" w:rsidP="00C316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 xml:space="preserve">bez pogrešaka izvodi 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dodavanje i hvatanje lopte iz „košarice“ u odbojkaškom stavu (O)</w:t>
            </w:r>
          </w:p>
          <w:p w:rsidR="00C316A5" w:rsidRPr="00C316A5" w:rsidRDefault="00C316A5" w:rsidP="00C316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bez pogrešaka izvodi vođenje lopte sredinom hrpta stopala (N)</w:t>
            </w:r>
          </w:p>
          <w:p w:rsidR="00C316A5" w:rsidRPr="00C316A5" w:rsidRDefault="00C316A5" w:rsidP="00C316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bez pogrešaka izvodi dječji nogomet (N)</w:t>
            </w:r>
          </w:p>
          <w:p w:rsidR="00714F25" w:rsidRPr="00412D73" w:rsidRDefault="00C316A5" w:rsidP="00C316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 </w:t>
            </w:r>
          </w:p>
        </w:tc>
        <w:tc>
          <w:tcPr>
            <w:tcW w:w="2552" w:type="dxa"/>
          </w:tcPr>
          <w:p w:rsidR="00C316A5" w:rsidRPr="00C316A5" w:rsidRDefault="00C316A5" w:rsidP="00C316A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Trčanja</w:t>
            </w:r>
          </w:p>
          <w:p w:rsidR="00C316A5" w:rsidRPr="00C316A5" w:rsidRDefault="00C316A5" w:rsidP="00C316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s manjim greškama izvodi ciklička kretanja različitim tempom do 4 minute</w:t>
            </w:r>
          </w:p>
          <w:p w:rsidR="00C316A5" w:rsidRPr="00C316A5" w:rsidRDefault="00C316A5" w:rsidP="00C316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>s manjim greškama izvodi brzo trčanje na 50 m iz poluvisokog starta</w:t>
            </w:r>
          </w:p>
          <w:p w:rsidR="00C316A5" w:rsidRPr="00C316A5" w:rsidRDefault="00C316A5" w:rsidP="00C316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Skakanja</w:t>
            </w:r>
          </w:p>
          <w:p w:rsidR="00C316A5" w:rsidRPr="00C316A5" w:rsidRDefault="00C316A5" w:rsidP="00C316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s manjim grčenjem nogu u koljenima i manjom opuštenosti muskulature trupa  skok u vis iz kosog zaleta odrazom lijevom i desnom nogom </w:t>
            </w:r>
          </w:p>
          <w:p w:rsidR="00C316A5" w:rsidRPr="00C316A5" w:rsidRDefault="00C316A5" w:rsidP="00C316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s manjim grčenjem koljena odrazne noge i manjom 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opuštenosti muskulature trupa  sunožni naskok na odskočnu dasku i skok pruženo</w:t>
            </w:r>
          </w:p>
          <w:p w:rsidR="00C316A5" w:rsidRPr="00C316A5" w:rsidRDefault="00C316A5" w:rsidP="00C316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Bacanja i gađanja</w:t>
            </w:r>
          </w:p>
          <w:p w:rsidR="00C316A5" w:rsidRPr="00C316A5" w:rsidRDefault="00C316A5" w:rsidP="00C316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>s manjim  pogreškama u početnom i završnom položaju izvodi gađanje lopticom u pokretni cilj s udaljenosti do 5 m</w:t>
            </w:r>
          </w:p>
          <w:p w:rsidR="00C316A5" w:rsidRPr="00C316A5" w:rsidRDefault="00C316A5" w:rsidP="00C316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>s manjim  pogreškama u početnom i završnom položaju izvodi bacanje medicinke do 1 kg suručno iz različitih položaja</w:t>
            </w:r>
          </w:p>
          <w:p w:rsidR="00C316A5" w:rsidRPr="00C316A5" w:rsidRDefault="00C316A5" w:rsidP="00C316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Kolutanja</w:t>
            </w:r>
          </w:p>
          <w:p w:rsidR="00C316A5" w:rsidRPr="00C316A5" w:rsidRDefault="00C316A5" w:rsidP="00C316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>s manjom opuštenosti muskulature trupa, nogu i ruku izvodi povezivanje koluta naprijed i natrag na različite načine</w:t>
            </w:r>
          </w:p>
          <w:p w:rsidR="00C316A5" w:rsidRPr="00C316A5" w:rsidRDefault="00C316A5" w:rsidP="00C316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 xml:space="preserve">Penjanja </w:t>
            </w:r>
          </w:p>
          <w:p w:rsidR="00C316A5" w:rsidRPr="00C316A5" w:rsidRDefault="00C316A5" w:rsidP="00C316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s manjom 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nesigurnošću izvodi penjanje po mornarskim ljestvama </w:t>
            </w:r>
          </w:p>
          <w:p w:rsidR="00C316A5" w:rsidRPr="00C316A5" w:rsidRDefault="00C316A5" w:rsidP="00C316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>s manjom nesigurnošću  izvodi penjanje po konopu ili motki do 2 m</w:t>
            </w:r>
          </w:p>
          <w:p w:rsidR="00C316A5" w:rsidRPr="00C316A5" w:rsidRDefault="00C316A5" w:rsidP="00C316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Višenja i upiranja</w:t>
            </w:r>
          </w:p>
          <w:p w:rsidR="00C316A5" w:rsidRPr="00C316A5" w:rsidRDefault="00C316A5" w:rsidP="00C316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>s manjom nesigurnošću i nestabilnošću izvodi vis prednji na karikama</w:t>
            </w:r>
          </w:p>
          <w:p w:rsidR="00C316A5" w:rsidRPr="00C316A5" w:rsidRDefault="00C316A5" w:rsidP="00C316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>s manjom nesigurnošću i nestabilnošću vis stojeći prednji povlakom u vis stojeći stražnji na dočelnim spravama</w:t>
            </w:r>
          </w:p>
          <w:p w:rsidR="00C316A5" w:rsidRPr="00C316A5" w:rsidRDefault="00C316A5" w:rsidP="00C316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>s manjom nesigurnošću i nestabilnošću iz upora prednjeg na niskoj pritki odnjihom saskok</w:t>
            </w:r>
          </w:p>
          <w:p w:rsidR="00C316A5" w:rsidRPr="00C316A5" w:rsidRDefault="00C316A5" w:rsidP="00C316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6A5" w:rsidRPr="00C316A5" w:rsidRDefault="00C316A5" w:rsidP="00C316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Vučenja i potiskivanja</w:t>
            </w:r>
          </w:p>
          <w:p w:rsidR="00C316A5" w:rsidRPr="00C316A5" w:rsidRDefault="00C316A5" w:rsidP="00C316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6A5" w:rsidRPr="00C316A5" w:rsidRDefault="00C316A5" w:rsidP="00C316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s manjim odstupanjem u dinamici cjelokupnog kretanja i s 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manjim grčenjem nogu vučenje i potiskivanje suvježbača na različite načine uz korištenje pomagala</w:t>
            </w:r>
          </w:p>
          <w:p w:rsidR="00C316A5" w:rsidRPr="00C316A5" w:rsidRDefault="00C316A5" w:rsidP="00C316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6A5" w:rsidRPr="00C316A5" w:rsidRDefault="00C316A5" w:rsidP="00C316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Ritmičke strukture</w:t>
            </w:r>
          </w:p>
          <w:p w:rsidR="00C316A5" w:rsidRPr="00C316A5" w:rsidRDefault="00C316A5" w:rsidP="00C316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s manjim greškama u držanju tijela trokorak </w:t>
            </w:r>
          </w:p>
          <w:p w:rsidR="00C316A5" w:rsidRPr="00C316A5" w:rsidRDefault="00C316A5" w:rsidP="00C316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>s manjim greškama u držanju tijela  galop naprijed i strance</w:t>
            </w:r>
          </w:p>
          <w:p w:rsidR="00C316A5" w:rsidRPr="00C316A5" w:rsidRDefault="00C316A5" w:rsidP="00C316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>s manjim greškama u držanju tijela  vagu zanoženjem na tlu</w:t>
            </w:r>
          </w:p>
          <w:p w:rsidR="00C316A5" w:rsidRPr="00C316A5" w:rsidRDefault="00C316A5" w:rsidP="00C316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>s manjim gubitkom ritma izvodi narodni ples po izboru iz zavičajnog područja</w:t>
            </w:r>
          </w:p>
          <w:p w:rsidR="00C316A5" w:rsidRPr="00C316A5" w:rsidRDefault="00C316A5" w:rsidP="00C316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6A5" w:rsidRPr="00C316A5" w:rsidRDefault="00C316A5" w:rsidP="00C316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Igre</w:t>
            </w:r>
          </w:p>
          <w:p w:rsidR="00C316A5" w:rsidRPr="00C316A5" w:rsidRDefault="00C316A5" w:rsidP="00C316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>s manjim gubitkom kontrole nad loptom  izvodi dodavanje i hvatanje lopte u kretanju (R)</w:t>
            </w:r>
          </w:p>
          <w:p w:rsidR="00C316A5" w:rsidRPr="00C316A5" w:rsidRDefault="00C316A5" w:rsidP="00C316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>s manjim gubitkom kontrole nad loptom  izvodi mini rukomet (R)</w:t>
            </w:r>
          </w:p>
          <w:p w:rsidR="00C316A5" w:rsidRPr="00C316A5" w:rsidRDefault="00C316A5" w:rsidP="00C316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>s manjim gubitkom kontrole nad loptom  izvodi vođenje lopte s promjenom smjera kretanja (K)</w:t>
            </w:r>
          </w:p>
          <w:p w:rsidR="00C316A5" w:rsidRPr="00C316A5" w:rsidRDefault="00C316A5" w:rsidP="00C316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>s manjim gubitkom kontrole nad loptom  izvodi ubacivanje lopte u koš jednom rukom odozgora nakon vođenja- košarkaški dvokorak (K)</w:t>
            </w:r>
          </w:p>
          <w:p w:rsidR="00C316A5" w:rsidRPr="00C316A5" w:rsidRDefault="00C316A5" w:rsidP="00C316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>s manjim gubitkom kontrole nad loptom  izvodi izvodi dječju košarku (K)</w:t>
            </w:r>
          </w:p>
          <w:p w:rsidR="00C316A5" w:rsidRPr="00C316A5" w:rsidRDefault="00C316A5" w:rsidP="00C316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>s manjim gubitkom kontrole nad loptom  izvodi izvodi dodavanje i hvatanje lopte iz „košarice“ u odbojkaškom stavu (O)</w:t>
            </w:r>
          </w:p>
          <w:p w:rsidR="00C316A5" w:rsidRPr="00C316A5" w:rsidRDefault="00C316A5" w:rsidP="00C316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s manjim gubitkom kontrole nad 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loptom  izvodi izvodi vođenje lopte sredinom hrpta stopala (N)</w:t>
            </w:r>
          </w:p>
          <w:p w:rsidR="00C316A5" w:rsidRPr="00C316A5" w:rsidRDefault="00C316A5" w:rsidP="00C316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>s manjim gubitkom kontrole nad loptom  izvodi izvodi dječji nogomet (N)</w:t>
            </w:r>
          </w:p>
          <w:p w:rsidR="00714F25" w:rsidRPr="00412D73" w:rsidRDefault="00714F25" w:rsidP="0059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Trčanja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>s manjim greškama izvodi ciklička kretanja različitim tempom do 4 minute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>s manjim greškama izvodi brzo trčanje na 50 m iz poluvisokog starta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Skakanja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s većim grčenjem nogu u koljenima i manjom opuštenosti muskulature trupa  skok u vis iz kosog 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zaleta odrazom lijevom i desnom nogom 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>s manjim grčenjem koljena odrazne noge i manjom opuštenosti muskulature trupa  sunožni naskok na odskočnu dasku i skok pruženo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Bacanja i gađanja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>s pogreškama u početnom i završnom položaju izvodi gađanje lopticom u pokretni cilj s udaljenosti do 5 m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>s pogreškama u početnom i završnom položaju izvodi bacanje medicinke do 1 kg suručno iz različitih položaja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Kolutanja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>s manjom opuštenosti muskulature trupa, nogu i ruku izvodi povezivanje koluta naprijed i natrag na različite načine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 xml:space="preserve">Penjanja 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s većom nesigurnošću izvodi penjanje po mornarskim ljestvama 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>s većom nesigurnošću  izvodi penjanje po konopu ili motki do 2 m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Višenja i upiranja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>s većom nesigurnošću i nestabilnošću izvodi vis prednji na karikama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s većom 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nesigurnošću i nestabilnošću vis stojeći prednji povlakom u vis stojeći stražnji na dočelnim spravama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>s većom nesigurnošću i nestabilnošću iz upora prednjeg na niskoj pritki odnjihom saskok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Vučenja i potiskivanja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s većim odstupanjem u dinamici cjelokupnog kretanja i s manjim grčenjem nogu vučenje i potiskivanje suvježbača na različite načine uz 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korištenje pomagala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Ritmičke strukture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s manjim greškama u držanju tijela trokorak 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>s manjim greškama u držanju tijela  galop naprijed i strance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>s većim greškama u držanju tijela  vagu zanoženjem na tlu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>s većim gubitkom ritma izvodi narodni ples po izboru iz zavičajnog područja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Igre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s manjim gubitkom kontrole 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nad loptom  izvodi dodavanje i hvatanje lopte u kretanju (R)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>s manjim gubitkom kontrole nad loptom  izvodi mini rukomet (R)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>s manjim gubitkom kontrole nad loptom  izvodi vođenje lopte s promjenom smjera kretanja (K)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>s manjim gubitkom kontrole nad loptom  izvodi ubacivanje lopte u koš jednom rukom odozgora nakon vođenja- košarkaški dvokorak (K)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>s manjim gubitkom kontrole nad loptom  izvodi izvodi dječju košarku (K)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>s manjim gubitkom kontrole nad loptom  izvodi izvodi dodavanje i hvatanje lopte iz „košarice“ u odbojkaškom stavu (O)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>s manjim gubitkom kontrole nad loptom  izvodi izvodi vođenje lopte sredinom hrpta stopala (N)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>s manjim gubitkom kontrole nad loptom  izvodi izvodi dječji nogomet (N)</w:t>
            </w:r>
          </w:p>
          <w:p w:rsidR="00714F25" w:rsidRPr="00412D73" w:rsidRDefault="00714F2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Trčanja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>s većim greškama u držanju tijela, s manjim greškama u radu rukama, s manjim gubitkom ritma izvodi ciklička kretanja različitim tempom do 4 minute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>s većim greškama u držanju tijela, s manjim greškama u radu rukama, s manjim gubitkom ritma izvodi brzo trčanje na 50 m iz poluvisokog starta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Skakanja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s većim grčenjem nogu u koljenima i manjom opuštenosti muskulature trupa  izvodi skok u vis iz kosog zaleta odrazom lijevom i desnom nogom 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>s većim grčenjem koljena odrazne noge i manjom opuštenosti muskulature trupa  izvodi sunožni naskok na odskočnu dasku i skok pruženo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Bacanja i gađanja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s većim pogreškama u početnom i završnom položaju izvodi gađanje lopticom u pokretni cilj s udaljenosti do 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m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>s većim  pogreškama u početnom i završnom položaju izvodi bacanje medicinke do 1 kg suručno iz različitih položaja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Kolutanja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>s većom opuštenosti muskulature trupa, nogu i ruku izvodi povezivanje koluta naprijed i natrag na različite načine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 xml:space="preserve">Penjanja 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s većom nesigurnošću izvodi penjanje po mornarskim ljestvama 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s većom nesigurnošću  izvodi 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penjanje po konopu ili motki do 2 m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Višenja i upiranja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>s većom nesigurnošću i nestabilnošću izvodi vis prednji na karikama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>s većom nesigurnošću i nestabilnošću vis stojeći prednji povlakom u vis stojeći stražnji na dočelnim spravama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>s većom nesigurnošću i nestabilnošću iz upora prednjeg na niskoj pritki odnjihom saskok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Vučenja i potiskivanja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>s većim odstupanjem u dinamici cjelokupnog kretanja i s manjim grčenjem nogu vučenje i potiskivanje suvježbača na različite načine uz korištenje pomagala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Ritmičke strukture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s manjim greškama u držanju tijela trokorak 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>s manjim greškama u držanju tijela  galop naprijed i strance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>s manjim greškama u držanju tijela  vagu zanoženjem na tlu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s manjim 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gubitkom ritma izvodi narodni ples po izboru iz zavičajnog područja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Igre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>s većom gubitkom kontrole nad loptom  izvodi dodavanje i hvatanje lopte u kretanju (R)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>s većim gubitkom kontrole nad loptom  izvodi mini rukomet (R)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>s većim gubitkom kontrole nad loptom  izvodi vođenje lopte s promjenom smjera kretanja (K)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s većim gubitkom kontrole nad loptom  izvodi ubacivanje lopte u 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koš jednom rukom odozgora nakon vođenja- košarkaški dvokorak (K)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>s većim gubitkom kontrole nad loptom  izvodi izvodi dječju košarku (K)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>s većim gubitkom kontrole nad loptom  izvodi izvodi dodavanje i hvatanje lopte iz „košarice“ u odbojkaškom stavu (O)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>s većim gubitkom kontrole nad loptom  izvodi izvodi vođenje lopte sredinom hrpta stopala (N)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s većim gubitkom kontrole nad loptom  izvodi izvodi dječji 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nogomet (N)</w:t>
            </w:r>
          </w:p>
          <w:p w:rsidR="00714F25" w:rsidRPr="00412D73" w:rsidRDefault="00714F2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14F25" w:rsidRPr="00714F25" w:rsidRDefault="00714F25" w:rsidP="00714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F25" w:rsidRPr="00412D73" w:rsidTr="00714F25">
        <w:trPr>
          <w:trHeight w:val="2389"/>
        </w:trPr>
        <w:tc>
          <w:tcPr>
            <w:tcW w:w="1854" w:type="dxa"/>
          </w:tcPr>
          <w:p w:rsidR="00714F25" w:rsidRDefault="00714F25" w:rsidP="0059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MOTORIČKA </w:t>
            </w:r>
          </w:p>
          <w:p w:rsidR="00714F25" w:rsidRPr="00412D73" w:rsidRDefault="00714F25" w:rsidP="0059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DOSTIGNUĆA</w:t>
            </w:r>
          </w:p>
        </w:tc>
        <w:tc>
          <w:tcPr>
            <w:tcW w:w="2977" w:type="dxa"/>
          </w:tcPr>
          <w:p w:rsidR="00C316A5" w:rsidRPr="00714F25" w:rsidRDefault="00714F2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Trčanja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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>postiže odlične rezultate u izvođenju  motoričkih znanja trčanja, potrebnih za primjenu u svakodnevnom životu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Skakanja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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>postiže odlične rezultate u izvođenju  motoričkih znanja skakanja, potrebnih za primjenu u svakodnevnom životu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Bacanja i gađanja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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postiže odlične rezultate u izvođenju  motoričkih znanja bacanja i gađanja, potrebnih za 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primjenu u svakodnevnom životu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Kolutanja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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>postiže odlične rezultate u izvođenju motoričkih znanja kolutanja neophodnih za razvoj koordinacije pokreta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 xml:space="preserve">Penjanja 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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>postiže odlične rezultate u izvođenju motoričkih znanja (gibanja) penjanja, važnih za svakodnevne životne situacije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Višenja i upiranja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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>postiže odlične rezultate u izvođenju motoričkih znanja višenja i upiranja, važnih za svakodnevne životne situacije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Vučenja i potiskivanja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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>postiže odlične rezultate u izvođenju motoričkih znanja vučenja i potiskivanja, važnih za svakodnevne životne situacije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Ritmičke strukture i igre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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>postiže odlične rezultate u izvođenju motoričkih znanja ritmičkih struktura i igri, neophodnih za razvoj koordinacije pokreta</w:t>
            </w:r>
          </w:p>
          <w:p w:rsidR="00714F25" w:rsidRPr="00714F25" w:rsidRDefault="00714F25" w:rsidP="00714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Trčanja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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>postiže vrlo dobre  rezultate u izvođenju  motoričkih znanja trčanja, potrebnih za primjenu u svakodnevnom životu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Skakanja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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>postiže vrlo dobre  rezultate u izvođenju  motoričkih znanja skakanja, potrebnih za primjenu u svakodnevnom životu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Bacanja i gađanja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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postiže vrlo dobre  rezultate u izvođenju  motoričkih 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znanja bacanja i gađanja, potrebnih za primjenu u svakodnevnom životu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Kolutanja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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>postiže vrlo dobre  rezultate u izvođenju motoričkih znanja kolutanja neophodnih za razvoj koordinacije pokreta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 xml:space="preserve">Penjanja 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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>postiže vrlo dobre  rezultate u izvođenju motoričkih znanja (gibanja) penjanja, važnih za svakodnevne životne situacije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Višenja i upiranja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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postiže vrlo dobre  rezultate u izvođenju motoričkih znanja višenja i 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upiranja, važnih za svakodnevne životne situacije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Vučenja i potiskivanja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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>postiže vrlo dobre  rezultate u izvođenju motoričkih znanja vučenja i potiskivanja, važnih za svakodnevne životne situacije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Ritmičke strukture i igre</w:t>
            </w:r>
          </w:p>
          <w:p w:rsidR="00714F25" w:rsidRPr="00714F2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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>postiže vrlo dobre  rezultate u izvođenju motoričkih znanja ritmičkih struktura i igri, neophodnih za razvoj koordinacije pokreta</w:t>
            </w:r>
          </w:p>
        </w:tc>
        <w:tc>
          <w:tcPr>
            <w:tcW w:w="2268" w:type="dxa"/>
          </w:tcPr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Trčanja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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>postiže dobre  rezultate u izvođenju  motoričkih znanja trčanja, potrebnih za primjenu u svakodnevnom životu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Skakanja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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>postiže dobre rezultate u izvođenju  motoričkih znanja skakanja, potrebnih za primjenu u svakodnevnom životu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Bacanja i gađanja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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postiže dobre 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rezultate u izvođenju  motoričkih znanja bacanja i gađanja, potrebnih za primjenu u svakodnevnom životu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Kolutanja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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>postiže dobre  rezultate u izvođenju motoričkih znanja kolutanja neophodnih za razvoj koordinacije pokreta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 xml:space="preserve">Penjanja 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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>postiže dobre  rezultate u izvođenju motoričkih znanja (gibanja) penjanja, važnih za svakodnevne životne situacije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Višenja i upiranja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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>postiže dobre rezultate u izvođenju motoričkih znanja višenja i upiranja, važnih za svakodnevne životne situacije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Vučenja i potiskivanja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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>postiže dobre  rezultate u izvođenju motoričkih znanja vučenja i potiskivanja, važnih za svakodnevne životne situacije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Ritmičke strukture i igre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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postiže dobre  rezultate u izvođenju motoričkih znanja ritmičkih struktura i igri, neophodnih za razvoj koordinacije 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pokreta</w:t>
            </w:r>
          </w:p>
          <w:p w:rsidR="00714F25" w:rsidRPr="00714F25" w:rsidRDefault="00714F25" w:rsidP="00714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Trčanja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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>postiže zadovoljavajuće rezultate u izvođenju  motoričkih znanja trčanja, potrebnih za primjenu u svakodnevnom životu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Skakanja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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>postiže zadovoljavajuće rezultate u izvođenju  motoričkih znanja skakanja, potrebnih za primjenu u svakodnevnom životu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Bacanja i gađanja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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>npostiže zadovoljavajuće rezultate u izvođenju  motoričkih znanja bacanja i gađanja, potrebnih za primjenu u svakodnevnom životu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Kolutanja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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>postiže zadovoljavajuće  rezultate u izvođenju motoričkih znanja kolutanja neophodnih za razvoj koordinacije pokreta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 xml:space="preserve">Penjanja 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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postiže zadovoljavajuće  rezultate u izvođenju motoričkih znanja 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(gibanja) penjanja , važnih za svakodnevne životne situacije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Višenja i upiranja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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>postiže zadovoljavajuće  rezultate u izvođenju motoričkih znanja višenja i upiranja, važnih za svakodnevne životne situacije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Vučenja i potiskivanja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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>postiže zadovoljavajuće  rezultate u izvođenju motoričkih znanja vučenja i potiskivanja, važnih za svakodnevne životne situacije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Ritmičke strukture i igre</w:t>
            </w:r>
          </w:p>
          <w:p w:rsidR="00C316A5" w:rsidRPr="00C316A5" w:rsidRDefault="00C316A5" w:rsidP="00C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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>postiže zadovoljavajuće  rezultate u izvođenju motoričkih znanja ritmičkih struktura i igri, neophodnih za razvoj koordinacije pokreta</w:t>
            </w:r>
          </w:p>
          <w:p w:rsidR="00714F25" w:rsidRPr="00714F25" w:rsidRDefault="00714F25" w:rsidP="00714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14F25" w:rsidRPr="00714F25" w:rsidRDefault="00714F25" w:rsidP="00714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F25" w:rsidRPr="00412D73" w:rsidTr="00714F25">
        <w:trPr>
          <w:trHeight w:val="1846"/>
        </w:trPr>
        <w:tc>
          <w:tcPr>
            <w:tcW w:w="1854" w:type="dxa"/>
          </w:tcPr>
          <w:p w:rsidR="00714F25" w:rsidRPr="00412D73" w:rsidRDefault="00714F25" w:rsidP="0059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</w:t>
            </w:r>
          </w:p>
          <w:p w:rsidR="00714F25" w:rsidRPr="00412D73" w:rsidRDefault="00714F25" w:rsidP="0059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D73">
              <w:rPr>
                <w:rFonts w:ascii="Times New Roman" w:hAnsi="Times New Roman" w:cs="Times New Roman"/>
                <w:sz w:val="24"/>
                <w:szCs w:val="24"/>
              </w:rPr>
              <w:t>FUNKCIONALNE             SPOSOBNOSTI</w:t>
            </w:r>
          </w:p>
        </w:tc>
        <w:tc>
          <w:tcPr>
            <w:tcW w:w="2977" w:type="dxa"/>
          </w:tcPr>
          <w:p w:rsidR="00714F25" w:rsidRPr="00412D73" w:rsidRDefault="00C316A5" w:rsidP="0059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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>učenica/ učenik izuzetno uspješno primjenjuje vlastite sposobnosti</w:t>
            </w:r>
          </w:p>
        </w:tc>
        <w:tc>
          <w:tcPr>
            <w:tcW w:w="2552" w:type="dxa"/>
          </w:tcPr>
          <w:p w:rsidR="00714F25" w:rsidRPr="00412D73" w:rsidRDefault="00C316A5" w:rsidP="0059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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>učenica/ učenik je vrlo uspješno primjenjuje vlastite sposobnosti</w:t>
            </w:r>
          </w:p>
        </w:tc>
        <w:tc>
          <w:tcPr>
            <w:tcW w:w="2268" w:type="dxa"/>
          </w:tcPr>
          <w:p w:rsidR="00714F25" w:rsidRPr="00412D73" w:rsidRDefault="00C316A5" w:rsidP="0059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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>učenik uspješno primjenjuje vlastite sposobnosti</w:t>
            </w:r>
          </w:p>
        </w:tc>
        <w:tc>
          <w:tcPr>
            <w:tcW w:w="2268" w:type="dxa"/>
          </w:tcPr>
          <w:p w:rsidR="00714F25" w:rsidRPr="00412D73" w:rsidRDefault="00C316A5" w:rsidP="0059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></w:t>
            </w:r>
            <w:r w:rsidRPr="00C316A5">
              <w:rPr>
                <w:rFonts w:ascii="Times New Roman" w:hAnsi="Times New Roman" w:cs="Times New Roman"/>
                <w:sz w:val="24"/>
                <w:szCs w:val="24"/>
              </w:rPr>
              <w:tab/>
              <w:t>učenik je djelomično uspješno primjenjuje vlastite sposobnosti</w:t>
            </w:r>
          </w:p>
        </w:tc>
        <w:tc>
          <w:tcPr>
            <w:tcW w:w="2268" w:type="dxa"/>
          </w:tcPr>
          <w:p w:rsidR="00714F25" w:rsidRPr="00412D73" w:rsidRDefault="00714F25" w:rsidP="00C94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91A" w:rsidRPr="00412D73" w:rsidTr="00714F25">
        <w:trPr>
          <w:trHeight w:val="1846"/>
        </w:trPr>
        <w:tc>
          <w:tcPr>
            <w:tcW w:w="1854" w:type="dxa"/>
          </w:tcPr>
          <w:p w:rsidR="00C9491A" w:rsidRDefault="00C9491A" w:rsidP="0059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ODGOJNI UČINCI RADA</w:t>
            </w:r>
          </w:p>
          <w:p w:rsidR="00C9491A" w:rsidRPr="00C9491A" w:rsidRDefault="00F47F32" w:rsidP="00F47F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9491A" w:rsidRPr="00C9491A">
              <w:rPr>
                <w:rFonts w:ascii="Times New Roman" w:hAnsi="Times New Roman" w:cs="Times New Roman"/>
                <w:sz w:val="24"/>
                <w:szCs w:val="24"/>
              </w:rPr>
              <w:t>aktivnost učenika u nastavi</w:t>
            </w:r>
          </w:p>
          <w:p w:rsidR="00C9491A" w:rsidRPr="00C9491A" w:rsidRDefault="00F47F32" w:rsidP="00F47F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9491A" w:rsidRPr="00C9491A">
              <w:rPr>
                <w:rFonts w:ascii="Times New Roman" w:hAnsi="Times New Roman" w:cs="Times New Roman"/>
                <w:sz w:val="24"/>
                <w:szCs w:val="24"/>
              </w:rPr>
              <w:t xml:space="preserve">odnos prema učitelju i učenicima u razredu te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poštivanje kućnog reda škole i sportske </w:t>
            </w:r>
            <w:r w:rsidR="00C9491A" w:rsidRPr="00C94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dvorane</w:t>
            </w:r>
          </w:p>
          <w:p w:rsidR="00C9491A" w:rsidRPr="00C9491A" w:rsidRDefault="00F47F32" w:rsidP="00F47F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9491A" w:rsidRPr="00C9491A">
              <w:rPr>
                <w:rFonts w:ascii="Times New Roman" w:hAnsi="Times New Roman" w:cs="Times New Roman"/>
                <w:sz w:val="24"/>
                <w:szCs w:val="24"/>
              </w:rPr>
              <w:t>sudjelovanje u izvanastavnim i izvanškolskim aktivnostima</w:t>
            </w:r>
          </w:p>
          <w:p w:rsidR="00C9491A" w:rsidRPr="00C9491A" w:rsidRDefault="00F47F32" w:rsidP="00F47F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C9491A" w:rsidRPr="00C9491A">
              <w:rPr>
                <w:rFonts w:ascii="Times New Roman" w:hAnsi="Times New Roman" w:cs="Times New Roman"/>
                <w:sz w:val="24"/>
                <w:szCs w:val="24"/>
              </w:rPr>
              <w:t>zdravstveno- higijenske navike</w:t>
            </w:r>
          </w:p>
          <w:p w:rsidR="00C9491A" w:rsidRDefault="00F47F32" w:rsidP="00F47F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C9491A" w:rsidRPr="00C9491A">
              <w:rPr>
                <w:rFonts w:ascii="Times New Roman" w:hAnsi="Times New Roman" w:cs="Times New Roman"/>
                <w:sz w:val="24"/>
                <w:szCs w:val="24"/>
              </w:rPr>
              <w:t>redovitost nošenja sportske opreme</w:t>
            </w:r>
          </w:p>
        </w:tc>
        <w:tc>
          <w:tcPr>
            <w:tcW w:w="2977" w:type="dxa"/>
          </w:tcPr>
          <w:p w:rsidR="00C9491A" w:rsidRPr="00C316A5" w:rsidRDefault="00C9491A" w:rsidP="00C9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ispunjava sve navedene sastavnice</w:t>
            </w:r>
          </w:p>
        </w:tc>
        <w:tc>
          <w:tcPr>
            <w:tcW w:w="2552" w:type="dxa"/>
          </w:tcPr>
          <w:p w:rsidR="00C9491A" w:rsidRPr="00C316A5" w:rsidRDefault="00C9491A" w:rsidP="00C9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91A">
              <w:rPr>
                <w:rFonts w:ascii="Times New Roman" w:hAnsi="Times New Roman" w:cs="Times New Roman"/>
                <w:sz w:val="24"/>
                <w:szCs w:val="24"/>
              </w:rPr>
              <w:t>ne ispunjava jednu od navedenih sastavnica</w:t>
            </w:r>
          </w:p>
        </w:tc>
        <w:tc>
          <w:tcPr>
            <w:tcW w:w="2268" w:type="dxa"/>
          </w:tcPr>
          <w:p w:rsidR="00C9491A" w:rsidRPr="00C316A5" w:rsidRDefault="00C9491A" w:rsidP="0059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 ispunjava dvije </w:t>
            </w:r>
            <w:r w:rsidRPr="00C9491A">
              <w:rPr>
                <w:rFonts w:ascii="Times New Roman" w:hAnsi="Times New Roman" w:cs="Times New Roman"/>
                <w:sz w:val="24"/>
                <w:szCs w:val="24"/>
              </w:rPr>
              <w:t>navedene sastavnice</w:t>
            </w:r>
          </w:p>
        </w:tc>
        <w:tc>
          <w:tcPr>
            <w:tcW w:w="2268" w:type="dxa"/>
          </w:tcPr>
          <w:p w:rsidR="00C9491A" w:rsidRPr="00C316A5" w:rsidRDefault="00C9491A" w:rsidP="0059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91A">
              <w:rPr>
                <w:rFonts w:ascii="Times New Roman" w:hAnsi="Times New Roman" w:cs="Times New Roman"/>
                <w:sz w:val="24"/>
                <w:szCs w:val="24"/>
              </w:rPr>
              <w:t>ne ispunjava tri gore navedene sastavnice</w:t>
            </w:r>
          </w:p>
        </w:tc>
        <w:tc>
          <w:tcPr>
            <w:tcW w:w="2268" w:type="dxa"/>
          </w:tcPr>
          <w:p w:rsidR="00C9491A" w:rsidRDefault="00C9491A" w:rsidP="0059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4289" w:rsidRPr="00412D73" w:rsidRDefault="00594289">
      <w:pPr>
        <w:rPr>
          <w:rFonts w:ascii="Times New Roman" w:hAnsi="Times New Roman" w:cs="Times New Roman"/>
          <w:sz w:val="24"/>
          <w:szCs w:val="24"/>
        </w:rPr>
      </w:pPr>
    </w:p>
    <w:p w:rsidR="00594289" w:rsidRPr="00412D73" w:rsidRDefault="00594289">
      <w:pPr>
        <w:rPr>
          <w:rFonts w:ascii="Times New Roman" w:hAnsi="Times New Roman" w:cs="Times New Roman"/>
          <w:sz w:val="24"/>
          <w:szCs w:val="24"/>
        </w:rPr>
      </w:pPr>
    </w:p>
    <w:p w:rsidR="00A45290" w:rsidRPr="00412D73" w:rsidRDefault="00A45290">
      <w:pPr>
        <w:rPr>
          <w:rFonts w:ascii="Times New Roman" w:hAnsi="Times New Roman" w:cs="Times New Roman"/>
          <w:sz w:val="24"/>
          <w:szCs w:val="24"/>
        </w:rPr>
      </w:pPr>
    </w:p>
    <w:p w:rsidR="00A45290" w:rsidRPr="00412D73" w:rsidRDefault="00A45290">
      <w:pPr>
        <w:rPr>
          <w:rFonts w:ascii="Times New Roman" w:hAnsi="Times New Roman" w:cs="Times New Roman"/>
          <w:sz w:val="24"/>
          <w:szCs w:val="24"/>
        </w:rPr>
      </w:pPr>
    </w:p>
    <w:p w:rsidR="00A45290" w:rsidRPr="00412D73" w:rsidRDefault="00A45290">
      <w:pPr>
        <w:rPr>
          <w:rFonts w:ascii="Times New Roman" w:hAnsi="Times New Roman" w:cs="Times New Roman"/>
          <w:sz w:val="24"/>
          <w:szCs w:val="24"/>
        </w:rPr>
      </w:pPr>
    </w:p>
    <w:p w:rsidR="00594289" w:rsidRPr="00412D73" w:rsidRDefault="00594289" w:rsidP="005942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2D73">
        <w:rPr>
          <w:rFonts w:ascii="Times New Roman" w:eastAsia="Times New Roman" w:hAnsi="Times New Roman" w:cs="Times New Roman"/>
          <w:sz w:val="24"/>
          <w:szCs w:val="24"/>
        </w:rPr>
        <w:t>KRITERIJI ZA DONOŠENJE OCJENE VLADANJA</w:t>
      </w:r>
    </w:p>
    <w:p w:rsidR="00594289" w:rsidRPr="00412D73" w:rsidRDefault="00594289" w:rsidP="00594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4289" w:rsidRPr="00412D73" w:rsidRDefault="00594289" w:rsidP="005942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2D73">
        <w:rPr>
          <w:rFonts w:ascii="Times New Roman" w:eastAsia="Times New Roman" w:hAnsi="Times New Roman" w:cs="Times New Roman"/>
          <w:sz w:val="24"/>
          <w:szCs w:val="24"/>
        </w:rPr>
        <w:t>I.</w:t>
      </w:r>
    </w:p>
    <w:p w:rsidR="00594289" w:rsidRPr="00412D73" w:rsidRDefault="00594289" w:rsidP="00A452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4289" w:rsidRPr="00412D73" w:rsidRDefault="00594289" w:rsidP="00594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D73">
        <w:rPr>
          <w:rFonts w:ascii="Times New Roman" w:eastAsia="Times New Roman" w:hAnsi="Times New Roman" w:cs="Times New Roman"/>
          <w:sz w:val="24"/>
          <w:szCs w:val="24"/>
        </w:rPr>
        <w:t>Sukladno članku 72. Zakona o odgoju i obrazovanju u osnovnoj i srednjoj školi uspjeh redovitih učenika prati se i ocjenjuje tijekom nastave, a učenici se ocjenjuju iz svakog nastavnog predmeta i iz vladanja. Ocjene iz nastavnih predmeta utvrđuju se brojčano, a ocjene iz vladanja opisno.</w:t>
      </w:r>
    </w:p>
    <w:p w:rsidR="00594289" w:rsidRPr="00412D73" w:rsidRDefault="00594289" w:rsidP="00594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D73">
        <w:rPr>
          <w:rFonts w:ascii="Times New Roman" w:eastAsia="Times New Roman" w:hAnsi="Times New Roman" w:cs="Times New Roman"/>
          <w:sz w:val="24"/>
          <w:szCs w:val="24"/>
        </w:rPr>
        <w:t>Opisne ocjene iz vladanja su: uzorno, dobro i loše.</w:t>
      </w:r>
    </w:p>
    <w:p w:rsidR="00594289" w:rsidRPr="00412D73" w:rsidRDefault="00594289" w:rsidP="00594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D73">
        <w:rPr>
          <w:rFonts w:ascii="Times New Roman" w:eastAsia="Times New Roman" w:hAnsi="Times New Roman" w:cs="Times New Roman"/>
          <w:sz w:val="24"/>
          <w:szCs w:val="24"/>
        </w:rPr>
        <w:t>Sukladno članku 3. Pravilnika o načinima, postupcima i elementima vrednovanja učenika u osnovnoj i srednjoj školi određeno je da elemente ocjenjivanja određenoga nastavnoga predmeta te načine i postupke vrednovanja izrađuje učitelj određenoga nastavnoga predmeta, dok pravila ponašanja učenika donosi škola.</w:t>
      </w:r>
    </w:p>
    <w:p w:rsidR="00594289" w:rsidRPr="00412D73" w:rsidRDefault="00594289" w:rsidP="00594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4289" w:rsidRPr="00412D73" w:rsidRDefault="00594289" w:rsidP="005942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2D73">
        <w:rPr>
          <w:rFonts w:ascii="Times New Roman" w:eastAsia="Times New Roman" w:hAnsi="Times New Roman" w:cs="Times New Roman"/>
          <w:sz w:val="24"/>
          <w:szCs w:val="24"/>
        </w:rPr>
        <w:t>II.</w:t>
      </w:r>
    </w:p>
    <w:p w:rsidR="00594289" w:rsidRPr="00412D73" w:rsidRDefault="00594289" w:rsidP="00594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4289" w:rsidRPr="00412D73" w:rsidRDefault="00594289" w:rsidP="005942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D73">
        <w:rPr>
          <w:rFonts w:ascii="Times New Roman" w:eastAsia="Times New Roman" w:hAnsi="Times New Roman" w:cs="Times New Roman"/>
          <w:sz w:val="24"/>
          <w:szCs w:val="24"/>
        </w:rPr>
        <w:t>Ocjena vladanja učenika je cjelovita, a u sebi sadrži elemente:</w:t>
      </w:r>
    </w:p>
    <w:p w:rsidR="00594289" w:rsidRPr="00412D73" w:rsidRDefault="00594289" w:rsidP="00594289">
      <w:pPr>
        <w:pStyle w:val="Odlomakpopisa"/>
        <w:numPr>
          <w:ilvl w:val="0"/>
          <w:numId w:val="8"/>
        </w:numPr>
        <w:tabs>
          <w:tab w:val="num" w:pos="1069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12D73">
        <w:rPr>
          <w:rFonts w:ascii="Times New Roman" w:eastAsia="Times New Roman" w:hAnsi="Times New Roman" w:cs="Times New Roman"/>
          <w:sz w:val="24"/>
          <w:szCs w:val="24"/>
          <w:lang w:eastAsia="hr-HR"/>
        </w:rPr>
        <w:t>odnosa prema radu,</w:t>
      </w:r>
    </w:p>
    <w:p w:rsidR="00594289" w:rsidRPr="00412D73" w:rsidRDefault="00594289" w:rsidP="00594289">
      <w:pPr>
        <w:pStyle w:val="Odlomakpopisa"/>
        <w:numPr>
          <w:ilvl w:val="0"/>
          <w:numId w:val="8"/>
        </w:numPr>
        <w:tabs>
          <w:tab w:val="num" w:pos="1069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12D73">
        <w:rPr>
          <w:rFonts w:ascii="Times New Roman" w:eastAsia="Times New Roman" w:hAnsi="Times New Roman" w:cs="Times New Roman"/>
          <w:sz w:val="24"/>
          <w:szCs w:val="24"/>
          <w:lang w:eastAsia="hr-HR"/>
        </w:rPr>
        <w:t>odnosa prema drugim učenicima,</w:t>
      </w:r>
    </w:p>
    <w:p w:rsidR="00594289" w:rsidRPr="00412D73" w:rsidRDefault="00594289" w:rsidP="00594289">
      <w:pPr>
        <w:pStyle w:val="Odlomakpopisa"/>
        <w:numPr>
          <w:ilvl w:val="0"/>
          <w:numId w:val="8"/>
        </w:numPr>
        <w:tabs>
          <w:tab w:val="num" w:pos="1069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12D73">
        <w:rPr>
          <w:rFonts w:ascii="Times New Roman" w:eastAsia="Times New Roman" w:hAnsi="Times New Roman" w:cs="Times New Roman"/>
          <w:sz w:val="24"/>
          <w:szCs w:val="24"/>
          <w:lang w:eastAsia="hr-HR"/>
        </w:rPr>
        <w:t>odnosa prema učiteljima i ostalim djelatnicima škole,</w:t>
      </w:r>
    </w:p>
    <w:p w:rsidR="00594289" w:rsidRPr="00412D73" w:rsidRDefault="00594289" w:rsidP="00594289">
      <w:pPr>
        <w:pStyle w:val="Odlomakpopisa"/>
        <w:numPr>
          <w:ilvl w:val="0"/>
          <w:numId w:val="8"/>
        </w:numPr>
        <w:tabs>
          <w:tab w:val="num" w:pos="1069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12D73">
        <w:rPr>
          <w:rFonts w:ascii="Times New Roman" w:eastAsia="Times New Roman" w:hAnsi="Times New Roman" w:cs="Times New Roman"/>
          <w:sz w:val="24"/>
          <w:szCs w:val="24"/>
          <w:lang w:eastAsia="hr-HR"/>
        </w:rPr>
        <w:t>odnosa prema školskoj imovini i imovini učenika, te društvenom i prirodnom okružju</w:t>
      </w:r>
    </w:p>
    <w:p w:rsidR="00594289" w:rsidRPr="00412D73" w:rsidRDefault="00594289" w:rsidP="00594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4289" w:rsidRPr="00412D73" w:rsidRDefault="00594289" w:rsidP="00594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D73">
        <w:rPr>
          <w:rFonts w:ascii="Times New Roman" w:eastAsia="Times New Roman" w:hAnsi="Times New Roman" w:cs="Times New Roman"/>
          <w:sz w:val="24"/>
          <w:szCs w:val="24"/>
        </w:rPr>
        <w:t>Ocjenu iz vladanja predlaže razrednik u dogovoru s učiteljima i učenicima razrednog odjela, a na osnovi praćenja ponašanja učenika tijekom polugodišta. Razrednici su kod zaključivanja ocjena iz vladanja obvezni analizirati bilješke u imenicima koje se odnose na razvoj interesa, sposobnosti i odnosa prema radu, evidenciju neopravdanih izostanaka, evidenciju izricanja pedagoških mjera te zabilješke iz „Lista praćenja učenika“ koje vode učitelji.</w:t>
      </w:r>
    </w:p>
    <w:p w:rsidR="00594289" w:rsidRPr="00412D73" w:rsidRDefault="00594289" w:rsidP="00594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4F25" w:rsidRDefault="00714F25" w:rsidP="005942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14F25" w:rsidRDefault="00714F25" w:rsidP="005942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16A5" w:rsidRDefault="00C316A5" w:rsidP="005942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16A5" w:rsidRDefault="00C316A5" w:rsidP="005942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16A5" w:rsidRDefault="00C316A5" w:rsidP="005942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16A5" w:rsidRDefault="00C316A5" w:rsidP="005942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16A5" w:rsidRDefault="00C316A5" w:rsidP="005942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16A5" w:rsidRDefault="00C316A5" w:rsidP="005942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16A5" w:rsidRDefault="00C316A5" w:rsidP="005942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16A5" w:rsidRDefault="00C316A5" w:rsidP="005942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16A5" w:rsidRDefault="00C316A5" w:rsidP="005942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16A5" w:rsidRDefault="00C316A5" w:rsidP="005942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16A5" w:rsidRDefault="00C316A5" w:rsidP="005942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16A5" w:rsidRDefault="00C316A5" w:rsidP="005942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16A5" w:rsidRDefault="00C316A5" w:rsidP="005942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16A5" w:rsidRDefault="00C316A5" w:rsidP="005942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16A5" w:rsidRDefault="00C316A5" w:rsidP="005942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16A5" w:rsidRDefault="00C316A5" w:rsidP="005942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16A5" w:rsidRDefault="00C316A5" w:rsidP="005942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16A5" w:rsidRDefault="00C316A5" w:rsidP="005942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16A5" w:rsidRDefault="00C316A5" w:rsidP="005942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16A5" w:rsidRDefault="00C316A5" w:rsidP="005942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16A5" w:rsidRDefault="00C316A5" w:rsidP="005942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16A5" w:rsidRDefault="00C316A5" w:rsidP="005942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16A5" w:rsidRDefault="00C316A5" w:rsidP="005942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16A5" w:rsidRDefault="00C316A5" w:rsidP="005942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94289" w:rsidRDefault="00594289" w:rsidP="005942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2D73">
        <w:rPr>
          <w:rFonts w:ascii="Times New Roman" w:eastAsia="Times New Roman" w:hAnsi="Times New Roman" w:cs="Times New Roman"/>
          <w:sz w:val="24"/>
          <w:szCs w:val="24"/>
        </w:rPr>
        <w:t>III.</w:t>
      </w:r>
    </w:p>
    <w:p w:rsidR="00714F25" w:rsidRDefault="00714F25" w:rsidP="005942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14F25" w:rsidRPr="00412D73" w:rsidRDefault="00714F25" w:rsidP="005942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94289" w:rsidRPr="00412D73" w:rsidRDefault="00594289" w:rsidP="005942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94289" w:rsidRPr="00412D73" w:rsidRDefault="00594289" w:rsidP="005942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594289" w:rsidRPr="00412D73" w:rsidSect="00594289">
          <w:footerReference w:type="default" r:id="rId8"/>
          <w:pgSz w:w="15840" w:h="12240" w:orient="landscape"/>
          <w:pgMar w:top="1417" w:right="1417" w:bottom="1417" w:left="1417" w:header="720" w:footer="720" w:gutter="0"/>
          <w:cols w:space="720"/>
        </w:sectPr>
      </w:pPr>
      <w:r w:rsidRPr="00412D73">
        <w:rPr>
          <w:rFonts w:ascii="Times New Roman" w:eastAsia="Times New Roman" w:hAnsi="Times New Roman" w:cs="Times New Roman"/>
          <w:sz w:val="24"/>
          <w:szCs w:val="24"/>
        </w:rPr>
        <w:t>KRITERIJI ZA UTVRĐIVANJE OCJENE IZ VLADANJA</w:t>
      </w: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4573"/>
        <w:gridCol w:w="4489"/>
        <w:gridCol w:w="4404"/>
      </w:tblGrid>
      <w:tr w:rsidR="00594289" w:rsidRPr="00412D73" w:rsidTr="0059428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89" w:rsidRPr="00412D73" w:rsidRDefault="00594289" w:rsidP="00594289">
            <w:pPr>
              <w:tabs>
                <w:tab w:val="left" w:pos="39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289" w:rsidRPr="00412D73" w:rsidRDefault="00594289" w:rsidP="00594289">
            <w:pPr>
              <w:tabs>
                <w:tab w:val="left" w:pos="39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D73">
              <w:rPr>
                <w:rFonts w:ascii="Times New Roman" w:eastAsia="Times New Roman" w:hAnsi="Times New Roman" w:cs="Times New Roman"/>
                <w:sz w:val="24"/>
                <w:szCs w:val="24"/>
              </w:rPr>
              <w:t>UZORNO</w:t>
            </w:r>
          </w:p>
          <w:p w:rsidR="00594289" w:rsidRPr="00412D73" w:rsidRDefault="00594289" w:rsidP="00594289">
            <w:pPr>
              <w:tabs>
                <w:tab w:val="left" w:pos="39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289" w:rsidRPr="00412D73" w:rsidRDefault="00594289" w:rsidP="00594289">
            <w:pPr>
              <w:tabs>
                <w:tab w:val="left" w:pos="39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D73">
              <w:rPr>
                <w:rFonts w:ascii="Times New Roman" w:eastAsia="Times New Roman" w:hAnsi="Times New Roman" w:cs="Times New Roman"/>
                <w:sz w:val="24"/>
                <w:szCs w:val="24"/>
              </w:rPr>
              <w:t>DOBRO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289" w:rsidRPr="00412D73" w:rsidRDefault="00594289" w:rsidP="00594289">
            <w:pPr>
              <w:tabs>
                <w:tab w:val="left" w:pos="39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D73">
              <w:rPr>
                <w:rFonts w:ascii="Times New Roman" w:eastAsia="Times New Roman" w:hAnsi="Times New Roman" w:cs="Times New Roman"/>
                <w:sz w:val="24"/>
                <w:szCs w:val="24"/>
              </w:rPr>
              <w:t>LOŠE</w:t>
            </w:r>
          </w:p>
        </w:tc>
      </w:tr>
      <w:tr w:rsidR="00594289" w:rsidRPr="00412D73" w:rsidTr="0059428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89" w:rsidRPr="00412D73" w:rsidRDefault="00594289" w:rsidP="00594289">
            <w:pPr>
              <w:tabs>
                <w:tab w:val="num" w:pos="1069"/>
                <w:tab w:val="left" w:pos="39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4289" w:rsidRPr="00412D73" w:rsidRDefault="00594289" w:rsidP="00594289">
            <w:pPr>
              <w:tabs>
                <w:tab w:val="num" w:pos="1069"/>
                <w:tab w:val="left" w:pos="39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D73">
              <w:rPr>
                <w:rFonts w:ascii="Times New Roman" w:eastAsia="Times New Roman" w:hAnsi="Times New Roman" w:cs="Times New Roman"/>
                <w:sz w:val="24"/>
                <w:szCs w:val="24"/>
              </w:rPr>
              <w:t>1. ODNOS PREMA RADU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289" w:rsidRPr="00412D73" w:rsidRDefault="00594289" w:rsidP="00594289">
            <w:pPr>
              <w:tabs>
                <w:tab w:val="num" w:pos="1069"/>
                <w:tab w:val="left" w:pos="39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4289" w:rsidRPr="00412D73" w:rsidRDefault="00594289" w:rsidP="00594289">
            <w:pPr>
              <w:tabs>
                <w:tab w:val="num" w:pos="1069"/>
                <w:tab w:val="left" w:pos="39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D73">
              <w:rPr>
                <w:rFonts w:ascii="Times New Roman" w:eastAsia="Times New Roman" w:hAnsi="Times New Roman" w:cs="Times New Roman"/>
                <w:sz w:val="24"/>
                <w:szCs w:val="24"/>
              </w:rPr>
              <w:t>- odgovorno i savjesno pristupa zadaćama, redovito izvršava obveze, aktivno sudjeluje u nastavnom procesu, teži postizanju što boljeg uspjeha</w:t>
            </w:r>
          </w:p>
          <w:p w:rsidR="00594289" w:rsidRPr="00412D73" w:rsidRDefault="00594289" w:rsidP="00594289">
            <w:pPr>
              <w:tabs>
                <w:tab w:val="num" w:pos="1069"/>
                <w:tab w:val="left" w:pos="39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D73">
              <w:rPr>
                <w:rFonts w:ascii="Times New Roman" w:eastAsia="Times New Roman" w:hAnsi="Times New Roman" w:cs="Times New Roman"/>
                <w:sz w:val="24"/>
                <w:szCs w:val="24"/>
              </w:rPr>
              <w:t>- primjereno se ponaša za vrijeme nastave, surađuje s učiteljima i učenicima, poštuje pravila timskog rada</w:t>
            </w:r>
          </w:p>
          <w:p w:rsidR="00594289" w:rsidRPr="00412D73" w:rsidRDefault="00594289" w:rsidP="00594289">
            <w:pPr>
              <w:tabs>
                <w:tab w:val="num" w:pos="1069"/>
                <w:tab w:val="left" w:pos="39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D73">
              <w:rPr>
                <w:rFonts w:ascii="Times New Roman" w:eastAsia="Times New Roman" w:hAnsi="Times New Roman" w:cs="Times New Roman"/>
                <w:sz w:val="24"/>
                <w:szCs w:val="24"/>
              </w:rPr>
              <w:t>- pristojno se ponaša izvan škole, ima razvijenu kulturu ponašanja</w:t>
            </w:r>
          </w:p>
          <w:p w:rsidR="00594289" w:rsidRPr="00412D73" w:rsidRDefault="00594289" w:rsidP="00594289">
            <w:pPr>
              <w:tabs>
                <w:tab w:val="num" w:pos="1069"/>
                <w:tab w:val="left" w:pos="39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D73">
              <w:rPr>
                <w:rFonts w:ascii="Times New Roman" w:eastAsia="Times New Roman" w:hAnsi="Times New Roman" w:cs="Times New Roman"/>
                <w:sz w:val="24"/>
                <w:szCs w:val="24"/>
              </w:rPr>
              <w:t>- poštuje kućni red škole vezano uz nošenje pribora, papuča, redovito pohađanje nastave i ostalih aktivnosti</w:t>
            </w:r>
          </w:p>
          <w:p w:rsidR="00594289" w:rsidRPr="00412D73" w:rsidRDefault="00594289" w:rsidP="00594289">
            <w:pPr>
              <w:tabs>
                <w:tab w:val="num" w:pos="1069"/>
                <w:tab w:val="left" w:pos="39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D73">
              <w:rPr>
                <w:rFonts w:ascii="Times New Roman" w:eastAsia="Times New Roman" w:hAnsi="Times New Roman" w:cs="Times New Roman"/>
                <w:sz w:val="24"/>
                <w:szCs w:val="24"/>
              </w:rPr>
              <w:t>- prihvaća odgovornost za svoje postupke, korigira ponašanje</w:t>
            </w:r>
          </w:p>
          <w:p w:rsidR="00594289" w:rsidRPr="00412D73" w:rsidRDefault="00594289" w:rsidP="00594289">
            <w:pPr>
              <w:tabs>
                <w:tab w:val="num" w:pos="1069"/>
                <w:tab w:val="left" w:pos="39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289" w:rsidRPr="00412D73" w:rsidRDefault="00594289" w:rsidP="00594289">
            <w:pPr>
              <w:tabs>
                <w:tab w:val="num" w:pos="1069"/>
                <w:tab w:val="left" w:pos="39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4289" w:rsidRPr="00412D73" w:rsidRDefault="00594289" w:rsidP="00594289">
            <w:pPr>
              <w:tabs>
                <w:tab w:val="num" w:pos="1069"/>
                <w:tab w:val="left" w:pos="39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D73">
              <w:rPr>
                <w:rFonts w:ascii="Times New Roman" w:eastAsia="Times New Roman" w:hAnsi="Times New Roman" w:cs="Times New Roman"/>
                <w:sz w:val="24"/>
                <w:szCs w:val="24"/>
              </w:rPr>
              <w:t>- postavljena pravila uglavnom poštuje , ponekad ne nosi pribor i opremu</w:t>
            </w:r>
          </w:p>
          <w:p w:rsidR="00594289" w:rsidRPr="00412D73" w:rsidRDefault="00594289" w:rsidP="00594289">
            <w:pPr>
              <w:tabs>
                <w:tab w:val="num" w:pos="1069"/>
                <w:tab w:val="left" w:pos="39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D73">
              <w:rPr>
                <w:rFonts w:ascii="Times New Roman" w:eastAsia="Times New Roman" w:hAnsi="Times New Roman" w:cs="Times New Roman"/>
                <w:sz w:val="24"/>
                <w:szCs w:val="24"/>
              </w:rPr>
              <w:t>- na nastavi ponekad izostaje pažnja, povremeno ometa druge učenike i nastavnike, ponekad odbija pravila timskog rada</w:t>
            </w:r>
          </w:p>
          <w:p w:rsidR="00594289" w:rsidRPr="00412D73" w:rsidRDefault="00594289" w:rsidP="00594289">
            <w:pPr>
              <w:tabs>
                <w:tab w:val="num" w:pos="1069"/>
                <w:tab w:val="left" w:pos="39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D73">
              <w:rPr>
                <w:rFonts w:ascii="Times New Roman" w:eastAsia="Times New Roman" w:hAnsi="Times New Roman" w:cs="Times New Roman"/>
                <w:sz w:val="24"/>
                <w:szCs w:val="24"/>
              </w:rPr>
              <w:t>- povremeno zanemaruje svoje obaveze i ne pokazuje dovoljnu upornost u njihovom izvršavanju</w:t>
            </w:r>
          </w:p>
          <w:p w:rsidR="00594289" w:rsidRPr="00412D73" w:rsidRDefault="00594289" w:rsidP="00594289">
            <w:pPr>
              <w:tabs>
                <w:tab w:val="num" w:pos="1069"/>
                <w:tab w:val="left" w:pos="39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D73">
              <w:rPr>
                <w:rFonts w:ascii="Times New Roman" w:eastAsia="Times New Roman" w:hAnsi="Times New Roman" w:cs="Times New Roman"/>
                <w:sz w:val="24"/>
                <w:szCs w:val="24"/>
              </w:rPr>
              <w:t>- u nekim situacijama ne poštuje kućni red škole, uz manja odstupanja i nedosljedno pridržavanje pravila i savjeta, neredovito polazi različite oblike nastave</w:t>
            </w:r>
          </w:p>
          <w:p w:rsidR="00594289" w:rsidRPr="00412D73" w:rsidRDefault="00594289" w:rsidP="00594289">
            <w:pPr>
              <w:tabs>
                <w:tab w:val="num" w:pos="1069"/>
                <w:tab w:val="left" w:pos="39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D73">
              <w:rPr>
                <w:rFonts w:ascii="Times New Roman" w:eastAsia="Times New Roman" w:hAnsi="Times New Roman" w:cs="Times New Roman"/>
                <w:sz w:val="24"/>
                <w:szCs w:val="24"/>
              </w:rPr>
              <w:t>- ponekad ne prihvaća odgovornost za svoje postupke</w:t>
            </w:r>
          </w:p>
          <w:p w:rsidR="00594289" w:rsidRPr="00412D73" w:rsidRDefault="00594289" w:rsidP="00594289">
            <w:pPr>
              <w:tabs>
                <w:tab w:val="num" w:pos="1069"/>
                <w:tab w:val="left" w:pos="3974"/>
              </w:tabs>
              <w:spacing w:after="0" w:line="240" w:lineRule="auto"/>
              <w:ind w:left="1069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289" w:rsidRPr="00412D73" w:rsidRDefault="00594289" w:rsidP="00594289">
            <w:pPr>
              <w:tabs>
                <w:tab w:val="num" w:pos="1069"/>
                <w:tab w:val="left" w:pos="39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4289" w:rsidRPr="00412D73" w:rsidRDefault="00594289" w:rsidP="00594289">
            <w:pPr>
              <w:tabs>
                <w:tab w:val="num" w:pos="1069"/>
                <w:tab w:val="left" w:pos="39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D73">
              <w:rPr>
                <w:rFonts w:ascii="Times New Roman" w:eastAsia="Times New Roman" w:hAnsi="Times New Roman" w:cs="Times New Roman"/>
                <w:sz w:val="24"/>
                <w:szCs w:val="24"/>
              </w:rPr>
              <w:t>- učestalo krši kućni red škole ( često zakašnjavanje na nastavu, ne nosi papuče,  školski pribor i drugu opremu)</w:t>
            </w:r>
          </w:p>
          <w:p w:rsidR="00594289" w:rsidRPr="00412D73" w:rsidRDefault="00594289" w:rsidP="00594289">
            <w:pPr>
              <w:tabs>
                <w:tab w:val="num" w:pos="1069"/>
                <w:tab w:val="left" w:pos="39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D73">
              <w:rPr>
                <w:rFonts w:ascii="Times New Roman" w:eastAsia="Times New Roman" w:hAnsi="Times New Roman" w:cs="Times New Roman"/>
                <w:sz w:val="24"/>
                <w:szCs w:val="24"/>
              </w:rPr>
              <w:t>- ometa rad na nastavi, vrijeđa i dobacuje učenicima i učitelju, ne izvršava zadaće,</w:t>
            </w:r>
          </w:p>
          <w:p w:rsidR="00594289" w:rsidRPr="00412D73" w:rsidRDefault="00594289" w:rsidP="00594289">
            <w:pPr>
              <w:tabs>
                <w:tab w:val="num" w:pos="1069"/>
                <w:tab w:val="left" w:pos="39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ne želi sudjelovati u nastavnom procesu ni uz poticaj učitelja </w:t>
            </w:r>
          </w:p>
          <w:p w:rsidR="00594289" w:rsidRPr="00412D73" w:rsidRDefault="00594289" w:rsidP="00594289">
            <w:pPr>
              <w:tabs>
                <w:tab w:val="num" w:pos="1069"/>
                <w:tab w:val="left" w:pos="39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D73">
              <w:rPr>
                <w:rFonts w:ascii="Times New Roman" w:eastAsia="Times New Roman" w:hAnsi="Times New Roman" w:cs="Times New Roman"/>
                <w:sz w:val="24"/>
                <w:szCs w:val="24"/>
              </w:rPr>
              <w:t>- neopravdano izostaje s nastave i samovoljno napušta nastavu</w:t>
            </w:r>
          </w:p>
          <w:p w:rsidR="00594289" w:rsidRPr="00412D73" w:rsidRDefault="00594289" w:rsidP="00594289">
            <w:pPr>
              <w:tabs>
                <w:tab w:val="num" w:pos="1069"/>
                <w:tab w:val="left" w:pos="39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D73">
              <w:rPr>
                <w:rFonts w:ascii="Times New Roman" w:eastAsia="Times New Roman" w:hAnsi="Times New Roman" w:cs="Times New Roman"/>
                <w:sz w:val="24"/>
                <w:szCs w:val="24"/>
              </w:rPr>
              <w:t>- ne prihvaća odgovornost za svoje postupke</w:t>
            </w:r>
          </w:p>
          <w:p w:rsidR="00594289" w:rsidRPr="00412D73" w:rsidRDefault="00594289" w:rsidP="00594289">
            <w:pPr>
              <w:tabs>
                <w:tab w:val="num" w:pos="1069"/>
                <w:tab w:val="left" w:pos="3974"/>
              </w:tabs>
              <w:spacing w:after="0" w:line="240" w:lineRule="auto"/>
              <w:ind w:left="1069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4289" w:rsidRPr="00412D73" w:rsidTr="0059428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89" w:rsidRPr="00412D73" w:rsidRDefault="00594289" w:rsidP="00594289">
            <w:pPr>
              <w:tabs>
                <w:tab w:val="num" w:pos="1069"/>
                <w:tab w:val="left" w:pos="39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4289" w:rsidRPr="00412D73" w:rsidRDefault="00594289" w:rsidP="00594289">
            <w:pPr>
              <w:tabs>
                <w:tab w:val="num" w:pos="1069"/>
                <w:tab w:val="left" w:pos="39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D7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F47F32">
              <w:rPr>
                <w:rFonts w:ascii="Times New Roman" w:eastAsia="Times New Roman" w:hAnsi="Times New Roman" w:cs="Times New Roman"/>
              </w:rPr>
              <w:t>. ODNOS PREMA UČENICIMA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289" w:rsidRPr="00412D73" w:rsidRDefault="00594289" w:rsidP="00594289">
            <w:pPr>
              <w:tabs>
                <w:tab w:val="num" w:pos="1069"/>
                <w:tab w:val="left" w:pos="3974"/>
              </w:tabs>
              <w:spacing w:after="0" w:line="240" w:lineRule="auto"/>
              <w:ind w:left="1069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4289" w:rsidRPr="00412D73" w:rsidRDefault="00594289" w:rsidP="00594289">
            <w:pPr>
              <w:tabs>
                <w:tab w:val="num" w:pos="1069"/>
                <w:tab w:val="left" w:pos="39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D73">
              <w:rPr>
                <w:rFonts w:ascii="Times New Roman" w:eastAsia="Times New Roman" w:hAnsi="Times New Roman" w:cs="Times New Roman"/>
                <w:sz w:val="24"/>
                <w:szCs w:val="24"/>
              </w:rPr>
              <w:t>- odgovornog je ponašanja prema drugim učenicima, rado im pomaže, poštuje tuđa prava, prihvaća različitosti, posjeduje visoku toleranciju</w:t>
            </w:r>
          </w:p>
          <w:p w:rsidR="00594289" w:rsidRPr="00412D73" w:rsidRDefault="00594289" w:rsidP="00594289">
            <w:pPr>
              <w:tabs>
                <w:tab w:val="num" w:pos="1069"/>
                <w:tab w:val="left" w:pos="39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D73">
              <w:rPr>
                <w:rFonts w:ascii="Times New Roman" w:eastAsia="Times New Roman" w:hAnsi="Times New Roman" w:cs="Times New Roman"/>
                <w:sz w:val="24"/>
                <w:szCs w:val="24"/>
              </w:rPr>
              <w:t>- preuzima odgovornost za svoje postupke (isprika, ne ponavlja učinjeni propust, …), reagira na zlostavljanje drugih učenika vodeći računa o njihovim pravima</w:t>
            </w:r>
          </w:p>
          <w:p w:rsidR="00594289" w:rsidRPr="00412D73" w:rsidRDefault="00594289" w:rsidP="00594289">
            <w:pPr>
              <w:tabs>
                <w:tab w:val="num" w:pos="1069"/>
                <w:tab w:val="left" w:pos="39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D73">
              <w:rPr>
                <w:rFonts w:ascii="Times New Roman" w:eastAsia="Times New Roman" w:hAnsi="Times New Roman" w:cs="Times New Roman"/>
                <w:sz w:val="24"/>
                <w:szCs w:val="24"/>
              </w:rPr>
              <w:t>- ne ometa druge učenike u praćenju nastave, ne ugrožava, ne vrijeđa, ne ismijava, ne prijeti, ne izaziva sukobe</w:t>
            </w:r>
          </w:p>
          <w:p w:rsidR="00594289" w:rsidRPr="00412D73" w:rsidRDefault="00594289" w:rsidP="00594289">
            <w:pPr>
              <w:tabs>
                <w:tab w:val="num" w:pos="1069"/>
                <w:tab w:val="left" w:pos="39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svojim ponašanjem daje primjere ostalim </w:t>
            </w:r>
            <w:r w:rsidRPr="00412D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učenicima, upozorava na propuste, te nastoji pozitivno djelovati na druge učenike</w:t>
            </w:r>
          </w:p>
          <w:p w:rsidR="00594289" w:rsidRPr="00412D73" w:rsidRDefault="00594289" w:rsidP="00594289">
            <w:pPr>
              <w:tabs>
                <w:tab w:val="num" w:pos="1069"/>
                <w:tab w:val="left" w:pos="39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4289" w:rsidRPr="00412D73" w:rsidRDefault="00594289" w:rsidP="00594289">
            <w:pPr>
              <w:tabs>
                <w:tab w:val="num" w:pos="1069"/>
                <w:tab w:val="left" w:pos="39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289" w:rsidRPr="00412D73" w:rsidRDefault="00594289" w:rsidP="00594289">
            <w:pPr>
              <w:tabs>
                <w:tab w:val="num" w:pos="1069"/>
                <w:tab w:val="left" w:pos="39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4289" w:rsidRPr="00412D73" w:rsidRDefault="00594289" w:rsidP="00594289">
            <w:pPr>
              <w:tabs>
                <w:tab w:val="num" w:pos="1069"/>
                <w:tab w:val="left" w:pos="39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D73">
              <w:rPr>
                <w:rFonts w:ascii="Times New Roman" w:eastAsia="Times New Roman" w:hAnsi="Times New Roman" w:cs="Times New Roman"/>
                <w:sz w:val="24"/>
                <w:szCs w:val="24"/>
              </w:rPr>
              <w:t>- ponekad dolazi u sukob s drugim učenicima, nepristojni su i vrijeđaju ili isijavaju druge učenike</w:t>
            </w:r>
          </w:p>
          <w:p w:rsidR="00594289" w:rsidRPr="00412D73" w:rsidRDefault="00594289" w:rsidP="00594289">
            <w:pPr>
              <w:tabs>
                <w:tab w:val="num" w:pos="1069"/>
                <w:tab w:val="left" w:pos="39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povremeno potreban poticaj na poštivanje prava i uvažava potrebe drugih učenika, </w:t>
            </w:r>
          </w:p>
          <w:p w:rsidR="00594289" w:rsidRPr="00412D73" w:rsidRDefault="00594289" w:rsidP="00594289">
            <w:pPr>
              <w:tabs>
                <w:tab w:val="num" w:pos="1069"/>
                <w:tab w:val="left" w:pos="39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može se naći u skupini onih učenika koji izazivaju sukobe, sami ih rijetko izazivaju  </w:t>
            </w:r>
          </w:p>
          <w:p w:rsidR="00594289" w:rsidRPr="00412D73" w:rsidRDefault="00594289" w:rsidP="00594289">
            <w:pPr>
              <w:tabs>
                <w:tab w:val="num" w:pos="1069"/>
                <w:tab w:val="left" w:pos="39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D73">
              <w:rPr>
                <w:rFonts w:ascii="Times New Roman" w:eastAsia="Times New Roman" w:hAnsi="Times New Roman" w:cs="Times New Roman"/>
                <w:sz w:val="24"/>
                <w:szCs w:val="24"/>
              </w:rPr>
              <w:t>- ponekad prebacuju krivicu na druge učenike da bi zaštitili sebe</w:t>
            </w:r>
          </w:p>
          <w:p w:rsidR="00594289" w:rsidRPr="00412D73" w:rsidRDefault="00594289" w:rsidP="00594289">
            <w:pPr>
              <w:tabs>
                <w:tab w:val="num" w:pos="1069"/>
                <w:tab w:val="left" w:pos="39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D73">
              <w:rPr>
                <w:rFonts w:ascii="Times New Roman" w:eastAsia="Times New Roman" w:hAnsi="Times New Roman" w:cs="Times New Roman"/>
                <w:sz w:val="24"/>
                <w:szCs w:val="24"/>
              </w:rPr>
              <w:t>- teško prihvaća odgovornost za svoje postupke pa učestalo ponavlja pogreške zbog kojih je već ranije izrečeno upozorenje</w:t>
            </w:r>
          </w:p>
          <w:p w:rsidR="00594289" w:rsidRPr="00412D73" w:rsidRDefault="00594289" w:rsidP="00594289">
            <w:pPr>
              <w:tabs>
                <w:tab w:val="num" w:pos="1069"/>
                <w:tab w:val="left" w:pos="39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289" w:rsidRPr="00412D73" w:rsidRDefault="00594289" w:rsidP="00594289">
            <w:pPr>
              <w:tabs>
                <w:tab w:val="num" w:pos="1069"/>
                <w:tab w:val="left" w:pos="3974"/>
              </w:tabs>
              <w:spacing w:after="0" w:line="240" w:lineRule="auto"/>
              <w:ind w:left="1069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4289" w:rsidRPr="00412D73" w:rsidRDefault="00594289" w:rsidP="00594289">
            <w:pPr>
              <w:tabs>
                <w:tab w:val="num" w:pos="1069"/>
                <w:tab w:val="left" w:pos="39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D73">
              <w:rPr>
                <w:rFonts w:ascii="Times New Roman" w:eastAsia="Times New Roman" w:hAnsi="Times New Roman" w:cs="Times New Roman"/>
                <w:sz w:val="24"/>
                <w:szCs w:val="24"/>
              </w:rPr>
              <w:t>- svojim ponašanjem ugrožava prava i sigurnost drugih učenika (izaziva tučnjave sukobe, psuje, vrijeđa i etiketira druge učenike …)</w:t>
            </w:r>
          </w:p>
          <w:p w:rsidR="00594289" w:rsidRPr="00412D73" w:rsidRDefault="00594289" w:rsidP="00594289">
            <w:pPr>
              <w:tabs>
                <w:tab w:val="num" w:pos="1069"/>
                <w:tab w:val="left" w:pos="39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D73">
              <w:rPr>
                <w:rFonts w:ascii="Times New Roman" w:eastAsia="Times New Roman" w:hAnsi="Times New Roman" w:cs="Times New Roman"/>
                <w:sz w:val="24"/>
                <w:szCs w:val="24"/>
              </w:rPr>
              <w:t>- ne poštuje tuđa prava ni pravila timskog rada</w:t>
            </w:r>
          </w:p>
          <w:p w:rsidR="00594289" w:rsidRPr="00412D73" w:rsidRDefault="00594289" w:rsidP="00594289">
            <w:pPr>
              <w:tabs>
                <w:tab w:val="num" w:pos="1069"/>
                <w:tab w:val="left" w:pos="39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D73">
              <w:rPr>
                <w:rFonts w:ascii="Times New Roman" w:eastAsia="Times New Roman" w:hAnsi="Times New Roman" w:cs="Times New Roman"/>
                <w:sz w:val="24"/>
                <w:szCs w:val="24"/>
              </w:rPr>
              <w:t>- sklon je okrivljavanju drugih učenika za svoje propuste i loše postupke</w:t>
            </w:r>
          </w:p>
          <w:p w:rsidR="00594289" w:rsidRPr="00412D73" w:rsidRDefault="00594289" w:rsidP="00594289">
            <w:pPr>
              <w:tabs>
                <w:tab w:val="num" w:pos="1069"/>
                <w:tab w:val="left" w:pos="3974"/>
              </w:tabs>
              <w:spacing w:after="0" w:line="240" w:lineRule="auto"/>
              <w:ind w:left="1069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4289" w:rsidRPr="00412D73" w:rsidTr="0059428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89" w:rsidRPr="00412D73" w:rsidRDefault="00594289" w:rsidP="00594289">
            <w:pPr>
              <w:tabs>
                <w:tab w:val="num" w:pos="1069"/>
                <w:tab w:val="left" w:pos="39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4289" w:rsidRPr="00F47F32" w:rsidRDefault="00594289" w:rsidP="00594289">
            <w:pPr>
              <w:tabs>
                <w:tab w:val="num" w:pos="1069"/>
                <w:tab w:val="left" w:pos="3974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7F32">
              <w:rPr>
                <w:rFonts w:ascii="Times New Roman" w:eastAsia="Times New Roman" w:hAnsi="Times New Roman" w:cs="Times New Roman"/>
              </w:rPr>
              <w:t>3. ODNOS PREMA UČITELJIMA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289" w:rsidRPr="00412D73" w:rsidRDefault="00594289" w:rsidP="00594289">
            <w:pPr>
              <w:tabs>
                <w:tab w:val="num" w:pos="1069"/>
                <w:tab w:val="left" w:pos="39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4289" w:rsidRPr="00412D73" w:rsidRDefault="00594289" w:rsidP="00594289">
            <w:pPr>
              <w:tabs>
                <w:tab w:val="num" w:pos="1069"/>
                <w:tab w:val="left" w:pos="39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D73">
              <w:rPr>
                <w:rFonts w:ascii="Times New Roman" w:eastAsia="Times New Roman" w:hAnsi="Times New Roman" w:cs="Times New Roman"/>
                <w:sz w:val="24"/>
                <w:szCs w:val="24"/>
              </w:rPr>
              <w:t>- kulturnog je i uljudbenog ponašanja prema učiteljima, radnicima škole i svim odraslim osobama (roditelji drugih učenika, građani is.)</w:t>
            </w:r>
          </w:p>
          <w:p w:rsidR="00594289" w:rsidRPr="00412D73" w:rsidRDefault="00594289" w:rsidP="00594289">
            <w:pPr>
              <w:tabs>
                <w:tab w:val="num" w:pos="1069"/>
                <w:tab w:val="left" w:pos="39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D73">
              <w:rPr>
                <w:rFonts w:ascii="Times New Roman" w:eastAsia="Times New Roman" w:hAnsi="Times New Roman" w:cs="Times New Roman"/>
                <w:sz w:val="24"/>
                <w:szCs w:val="24"/>
              </w:rPr>
              <w:t>- uvažava sve učitelje i ostale odrasle osobe primjerenom komunikacijom, pristojno objašnjava svoje mišljenje</w:t>
            </w:r>
          </w:p>
          <w:p w:rsidR="00594289" w:rsidRPr="00412D73" w:rsidRDefault="00594289" w:rsidP="00594289">
            <w:pPr>
              <w:tabs>
                <w:tab w:val="num" w:pos="1069"/>
                <w:tab w:val="left" w:pos="39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289" w:rsidRPr="00412D73" w:rsidRDefault="00594289" w:rsidP="00594289">
            <w:pPr>
              <w:tabs>
                <w:tab w:val="num" w:pos="1069"/>
                <w:tab w:val="left" w:pos="39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4289" w:rsidRPr="00412D73" w:rsidRDefault="00594289" w:rsidP="00594289">
            <w:pPr>
              <w:tabs>
                <w:tab w:val="num" w:pos="1069"/>
                <w:tab w:val="left" w:pos="39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D73">
              <w:rPr>
                <w:rFonts w:ascii="Times New Roman" w:eastAsia="Times New Roman" w:hAnsi="Times New Roman" w:cs="Times New Roman"/>
                <w:sz w:val="24"/>
                <w:szCs w:val="24"/>
              </w:rPr>
              <w:t>-  uglavnom reagira na potrebe i zahtjeve koje postavljaju učitelji</w:t>
            </w:r>
          </w:p>
          <w:p w:rsidR="00594289" w:rsidRPr="00412D73" w:rsidRDefault="00594289" w:rsidP="00594289">
            <w:pPr>
              <w:tabs>
                <w:tab w:val="num" w:pos="1069"/>
                <w:tab w:val="left" w:pos="39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D73">
              <w:rPr>
                <w:rFonts w:ascii="Times New Roman" w:eastAsia="Times New Roman" w:hAnsi="Times New Roman" w:cs="Times New Roman"/>
                <w:sz w:val="24"/>
                <w:szCs w:val="24"/>
              </w:rPr>
              <w:t>- uvažava samo neke učitelje i prema njima ima primjerenu komunikaciju, ostale ne uvažava</w:t>
            </w:r>
          </w:p>
          <w:p w:rsidR="00594289" w:rsidRPr="00412D73" w:rsidRDefault="00594289" w:rsidP="00594289">
            <w:pPr>
              <w:tabs>
                <w:tab w:val="num" w:pos="1069"/>
                <w:tab w:val="left" w:pos="39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D73">
              <w:rPr>
                <w:rFonts w:ascii="Times New Roman" w:eastAsia="Times New Roman" w:hAnsi="Times New Roman" w:cs="Times New Roman"/>
                <w:sz w:val="24"/>
                <w:szCs w:val="24"/>
              </w:rPr>
              <w:t>- ponekad prihvati odgovornost za svoje postupke, ali učestalo neprimjerno komunicira s nekim učiteljima i drugim zaposlenicima škole i odraslim osobama</w:t>
            </w:r>
          </w:p>
          <w:p w:rsidR="00594289" w:rsidRPr="00412D73" w:rsidRDefault="00594289" w:rsidP="00594289">
            <w:pPr>
              <w:tabs>
                <w:tab w:val="num" w:pos="1069"/>
                <w:tab w:val="left" w:pos="39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289" w:rsidRPr="00412D73" w:rsidRDefault="00594289" w:rsidP="00594289">
            <w:pPr>
              <w:tabs>
                <w:tab w:val="num" w:pos="1069"/>
                <w:tab w:val="left" w:pos="3974"/>
              </w:tabs>
              <w:spacing w:after="0" w:line="240" w:lineRule="auto"/>
              <w:ind w:left="1069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4289" w:rsidRPr="00412D73" w:rsidRDefault="00594289" w:rsidP="00594289">
            <w:pPr>
              <w:tabs>
                <w:tab w:val="num" w:pos="1069"/>
                <w:tab w:val="left" w:pos="39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D73">
              <w:rPr>
                <w:rFonts w:ascii="Times New Roman" w:eastAsia="Times New Roman" w:hAnsi="Times New Roman" w:cs="Times New Roman"/>
                <w:sz w:val="24"/>
                <w:szCs w:val="24"/>
              </w:rPr>
              <w:t>- negativno reagira na zahtjeve koje postavljaju učitelji</w:t>
            </w:r>
          </w:p>
          <w:p w:rsidR="00594289" w:rsidRPr="00412D73" w:rsidRDefault="00594289" w:rsidP="00594289">
            <w:pPr>
              <w:tabs>
                <w:tab w:val="num" w:pos="1069"/>
                <w:tab w:val="left" w:pos="39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komunikacija s učiteljima i ostalim djelatnicima škole učestalo je neprimjerena i ne uvažava i ne poštuje učitelje </w:t>
            </w:r>
          </w:p>
          <w:p w:rsidR="00594289" w:rsidRPr="00412D73" w:rsidRDefault="00594289" w:rsidP="00594289">
            <w:pPr>
              <w:tabs>
                <w:tab w:val="num" w:pos="1069"/>
                <w:tab w:val="left" w:pos="39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D73">
              <w:rPr>
                <w:rFonts w:ascii="Times New Roman" w:eastAsia="Times New Roman" w:hAnsi="Times New Roman" w:cs="Times New Roman"/>
                <w:sz w:val="24"/>
                <w:szCs w:val="24"/>
              </w:rPr>
              <w:t>- svojim ponašanjem ugrožava svoju sigurnost i sigurnost svih zaposlenika u školi</w:t>
            </w:r>
          </w:p>
          <w:p w:rsidR="00594289" w:rsidRPr="00412D73" w:rsidRDefault="00594289" w:rsidP="00594289">
            <w:pPr>
              <w:tabs>
                <w:tab w:val="num" w:pos="1069"/>
                <w:tab w:val="left" w:pos="3974"/>
              </w:tabs>
              <w:spacing w:after="0" w:line="240" w:lineRule="auto"/>
              <w:ind w:left="1069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4289" w:rsidRPr="00412D73" w:rsidTr="0059428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89" w:rsidRPr="00412D73" w:rsidRDefault="00594289" w:rsidP="00594289">
            <w:pPr>
              <w:tabs>
                <w:tab w:val="num" w:pos="1069"/>
                <w:tab w:val="left" w:pos="39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4289" w:rsidRPr="00412D73" w:rsidRDefault="00594289" w:rsidP="00594289">
            <w:pPr>
              <w:tabs>
                <w:tab w:val="num" w:pos="1069"/>
                <w:tab w:val="left" w:pos="39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D7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F47F32">
              <w:rPr>
                <w:rFonts w:ascii="Times New Roman" w:eastAsia="Times New Roman" w:hAnsi="Times New Roman" w:cs="Times New Roman"/>
              </w:rPr>
              <w:t>. ODNOS PREMA ŠKOLSKOJ IMOVINI TE DRUŠTVENOM I PRIRODNOM OKRUŽJU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289" w:rsidRPr="00412D73" w:rsidRDefault="00594289" w:rsidP="00594289">
            <w:pPr>
              <w:tabs>
                <w:tab w:val="num" w:pos="1069"/>
                <w:tab w:val="left" w:pos="39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4289" w:rsidRPr="00412D73" w:rsidRDefault="00594289" w:rsidP="00594289">
            <w:pPr>
              <w:tabs>
                <w:tab w:val="num" w:pos="1069"/>
                <w:tab w:val="left" w:pos="39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D73">
              <w:rPr>
                <w:rFonts w:ascii="Times New Roman" w:eastAsia="Times New Roman" w:hAnsi="Times New Roman" w:cs="Times New Roman"/>
                <w:sz w:val="24"/>
                <w:szCs w:val="24"/>
              </w:rPr>
              <w:t>- čuva i poštuje svoju i tuđu imovinu</w:t>
            </w:r>
          </w:p>
          <w:p w:rsidR="00594289" w:rsidRPr="00412D73" w:rsidRDefault="00594289" w:rsidP="00594289">
            <w:pPr>
              <w:tabs>
                <w:tab w:val="num" w:pos="1069"/>
                <w:tab w:val="left" w:pos="39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D73">
              <w:rPr>
                <w:rFonts w:ascii="Times New Roman" w:eastAsia="Times New Roman" w:hAnsi="Times New Roman" w:cs="Times New Roman"/>
                <w:sz w:val="24"/>
                <w:szCs w:val="24"/>
              </w:rPr>
              <w:t>- doprinosi ugledu škole u svim prigodama (izleti, ekskurzije, projekti, priredbe…)</w:t>
            </w:r>
          </w:p>
          <w:p w:rsidR="00594289" w:rsidRPr="00412D73" w:rsidRDefault="00594289" w:rsidP="00594289">
            <w:pPr>
              <w:tabs>
                <w:tab w:val="num" w:pos="1069"/>
                <w:tab w:val="left" w:pos="39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pravilno se odnosi prema okolišu, posjeduje razvijenu ekološku svijest, vodi računa o školskom interijeru i o urednosti školsko okoliša </w:t>
            </w:r>
          </w:p>
          <w:p w:rsidR="00594289" w:rsidRPr="00412D73" w:rsidRDefault="00594289" w:rsidP="00594289">
            <w:pPr>
              <w:tabs>
                <w:tab w:val="num" w:pos="1069"/>
                <w:tab w:val="left" w:pos="39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ukazuje drugima na propuste kojima se krši pozitivan i primjeren odnos prema imovini, okolišu 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289" w:rsidRPr="00412D73" w:rsidRDefault="00594289" w:rsidP="00594289">
            <w:pPr>
              <w:tabs>
                <w:tab w:val="num" w:pos="1069"/>
                <w:tab w:val="left" w:pos="39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4289" w:rsidRPr="00412D73" w:rsidRDefault="00594289" w:rsidP="00594289">
            <w:pPr>
              <w:tabs>
                <w:tab w:val="num" w:pos="1069"/>
                <w:tab w:val="left" w:pos="39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D73">
              <w:rPr>
                <w:rFonts w:ascii="Times New Roman" w:eastAsia="Times New Roman" w:hAnsi="Times New Roman" w:cs="Times New Roman"/>
                <w:sz w:val="24"/>
                <w:szCs w:val="24"/>
              </w:rPr>
              <w:t>- uglavnom čuva imovinu i pristojno se ponaša, s povremenim odstupanjima od kućnog reda na koji treba stalno upozoravati</w:t>
            </w:r>
          </w:p>
          <w:p w:rsidR="00594289" w:rsidRPr="00412D73" w:rsidRDefault="00594289" w:rsidP="00594289">
            <w:pPr>
              <w:tabs>
                <w:tab w:val="num" w:pos="1069"/>
                <w:tab w:val="left" w:pos="39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D73">
              <w:rPr>
                <w:rFonts w:ascii="Times New Roman" w:eastAsia="Times New Roman" w:hAnsi="Times New Roman" w:cs="Times New Roman"/>
                <w:sz w:val="24"/>
                <w:szCs w:val="24"/>
              </w:rPr>
              <w:t>- preuzima odgovornost za povremene propuste u odnosu prema svojoj i tuđoj imovini te očuvanju okoliša</w:t>
            </w:r>
          </w:p>
          <w:p w:rsidR="00594289" w:rsidRPr="00412D73" w:rsidRDefault="00594289" w:rsidP="00594289">
            <w:pPr>
              <w:tabs>
                <w:tab w:val="num" w:pos="1069"/>
                <w:tab w:val="left" w:pos="39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D73">
              <w:rPr>
                <w:rFonts w:ascii="Times New Roman" w:eastAsia="Times New Roman" w:hAnsi="Times New Roman" w:cs="Times New Roman"/>
                <w:sz w:val="24"/>
                <w:szCs w:val="24"/>
              </w:rPr>
              <w:t>- ima djelomično razvijenu ekološka svijest, ne reagira i samo promatra propuste drugih</w:t>
            </w:r>
          </w:p>
          <w:p w:rsidR="00594289" w:rsidRPr="00412D73" w:rsidRDefault="00594289" w:rsidP="00594289">
            <w:pPr>
              <w:tabs>
                <w:tab w:val="num" w:pos="1069"/>
                <w:tab w:val="left" w:pos="39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D7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289" w:rsidRPr="00412D73" w:rsidRDefault="00594289" w:rsidP="00594289">
            <w:pPr>
              <w:tabs>
                <w:tab w:val="num" w:pos="1069"/>
                <w:tab w:val="left" w:pos="39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D73">
              <w:rPr>
                <w:rFonts w:ascii="Times New Roman" w:eastAsia="Times New Roman" w:hAnsi="Times New Roman" w:cs="Times New Roman"/>
                <w:sz w:val="24"/>
                <w:szCs w:val="24"/>
              </w:rPr>
              <w:t>- namjerno oštećuje školsku imovinu i imovinu drugih učenika (piše po zidovima, klupama, otuđuje pribora drugih učenika)</w:t>
            </w:r>
          </w:p>
          <w:p w:rsidR="00594289" w:rsidRPr="00412D73" w:rsidRDefault="00594289" w:rsidP="00594289">
            <w:pPr>
              <w:tabs>
                <w:tab w:val="num" w:pos="1069"/>
                <w:tab w:val="left" w:pos="39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D73">
              <w:rPr>
                <w:rFonts w:ascii="Times New Roman" w:eastAsia="Times New Roman" w:hAnsi="Times New Roman" w:cs="Times New Roman"/>
                <w:sz w:val="24"/>
                <w:szCs w:val="24"/>
              </w:rPr>
              <w:t>-  nekulturnim ponašanjem narušava ugled škole u različitim situacijama</w:t>
            </w:r>
          </w:p>
          <w:p w:rsidR="00594289" w:rsidRPr="00412D73" w:rsidRDefault="00594289" w:rsidP="00594289">
            <w:pPr>
              <w:tabs>
                <w:tab w:val="num" w:pos="1069"/>
                <w:tab w:val="left" w:pos="39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D73">
              <w:rPr>
                <w:rFonts w:ascii="Times New Roman" w:eastAsia="Times New Roman" w:hAnsi="Times New Roman" w:cs="Times New Roman"/>
                <w:sz w:val="24"/>
                <w:szCs w:val="24"/>
              </w:rPr>
              <w:t>-  ponaša se nasilno i netolerantno te rijetko preuzima odgovornost za posljedice svog ponašanja, ne surađuje, ne prihvaća savjete</w:t>
            </w:r>
          </w:p>
          <w:p w:rsidR="00594289" w:rsidRPr="00412D73" w:rsidRDefault="00594289" w:rsidP="00594289">
            <w:pPr>
              <w:tabs>
                <w:tab w:val="num" w:pos="1069"/>
                <w:tab w:val="left" w:pos="39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D73">
              <w:rPr>
                <w:rFonts w:ascii="Times New Roman" w:eastAsia="Times New Roman" w:hAnsi="Times New Roman" w:cs="Times New Roman"/>
                <w:sz w:val="24"/>
                <w:szCs w:val="24"/>
              </w:rPr>
              <w:t>- i nakon izrečene pedagoške mjere ne korigira ponašanje</w:t>
            </w:r>
          </w:p>
          <w:p w:rsidR="00594289" w:rsidRPr="00412D73" w:rsidRDefault="00594289" w:rsidP="00594289">
            <w:pPr>
              <w:tabs>
                <w:tab w:val="num" w:pos="1069"/>
                <w:tab w:val="left" w:pos="39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D73">
              <w:rPr>
                <w:rFonts w:ascii="Times New Roman" w:eastAsia="Times New Roman" w:hAnsi="Times New Roman" w:cs="Times New Roman"/>
                <w:sz w:val="24"/>
                <w:szCs w:val="24"/>
              </w:rPr>
              <w:t>- nedolično i nemarno se odnosi prema društvenom i prirodnom okruženju</w:t>
            </w:r>
          </w:p>
        </w:tc>
      </w:tr>
      <w:tr w:rsidR="00594289" w:rsidRPr="00412D73" w:rsidTr="0059428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89" w:rsidRPr="00412D73" w:rsidRDefault="00594289" w:rsidP="00594289">
            <w:pPr>
              <w:tabs>
                <w:tab w:val="num" w:pos="1069"/>
                <w:tab w:val="left" w:pos="39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F25" w:rsidRDefault="00714F25" w:rsidP="00594289">
            <w:pPr>
              <w:tabs>
                <w:tab w:val="num" w:pos="1069"/>
                <w:tab w:val="left" w:pos="3974"/>
              </w:tabs>
              <w:spacing w:after="0" w:line="240" w:lineRule="auto"/>
              <w:ind w:left="1069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4F25" w:rsidRDefault="00714F25" w:rsidP="00594289">
            <w:pPr>
              <w:tabs>
                <w:tab w:val="num" w:pos="1069"/>
                <w:tab w:val="left" w:pos="3974"/>
              </w:tabs>
              <w:spacing w:after="0" w:line="240" w:lineRule="auto"/>
              <w:ind w:left="1069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4F25" w:rsidRDefault="00714F25" w:rsidP="00594289">
            <w:pPr>
              <w:tabs>
                <w:tab w:val="num" w:pos="1069"/>
                <w:tab w:val="left" w:pos="3974"/>
              </w:tabs>
              <w:spacing w:after="0" w:line="240" w:lineRule="auto"/>
              <w:ind w:left="1069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4F25" w:rsidRDefault="00714F25" w:rsidP="00594289">
            <w:pPr>
              <w:tabs>
                <w:tab w:val="num" w:pos="1069"/>
                <w:tab w:val="left" w:pos="3974"/>
              </w:tabs>
              <w:spacing w:after="0" w:line="240" w:lineRule="auto"/>
              <w:ind w:left="1069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4F25" w:rsidRDefault="00714F25" w:rsidP="00594289">
            <w:pPr>
              <w:tabs>
                <w:tab w:val="num" w:pos="1069"/>
                <w:tab w:val="left" w:pos="3974"/>
              </w:tabs>
              <w:spacing w:after="0" w:line="240" w:lineRule="auto"/>
              <w:ind w:left="1069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4289" w:rsidRPr="00412D73" w:rsidRDefault="00594289" w:rsidP="00594289">
            <w:pPr>
              <w:tabs>
                <w:tab w:val="num" w:pos="1069"/>
                <w:tab w:val="left" w:pos="3974"/>
              </w:tabs>
              <w:spacing w:after="0" w:line="240" w:lineRule="auto"/>
              <w:ind w:left="1069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D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OSTALI KRITERIJI KOJI MOGU UTJECATI NA OCJENU IZ VLADANJA</w:t>
            </w:r>
          </w:p>
        </w:tc>
      </w:tr>
      <w:tr w:rsidR="00594289" w:rsidRPr="00412D73" w:rsidTr="00594289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289" w:rsidRPr="00412D73" w:rsidRDefault="00594289" w:rsidP="00594289">
            <w:pPr>
              <w:tabs>
                <w:tab w:val="num" w:pos="1069"/>
                <w:tab w:val="left" w:pos="39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4289" w:rsidRPr="00412D73" w:rsidRDefault="00594289" w:rsidP="00594289">
            <w:pPr>
              <w:tabs>
                <w:tab w:val="num" w:pos="1069"/>
                <w:tab w:val="left" w:pos="39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289" w:rsidRPr="00412D73" w:rsidRDefault="00594289" w:rsidP="00594289">
            <w:pPr>
              <w:tabs>
                <w:tab w:val="num" w:pos="1069"/>
                <w:tab w:val="left" w:pos="39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4289" w:rsidRPr="00412D73" w:rsidRDefault="00594289" w:rsidP="00594289">
            <w:pPr>
              <w:tabs>
                <w:tab w:val="num" w:pos="1069"/>
                <w:tab w:val="left" w:pos="39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D73">
              <w:rPr>
                <w:rFonts w:ascii="Times New Roman" w:eastAsia="Times New Roman" w:hAnsi="Times New Roman" w:cs="Times New Roman"/>
                <w:sz w:val="24"/>
                <w:szCs w:val="24"/>
              </w:rPr>
              <w:t>-uzorno vladanje može imati učenik ili učenica kojem je jednom izrečena opomena, uz uvjet da je preuzeo odgovornost za posljedice i promijenio ponašanje</w:t>
            </w:r>
          </w:p>
          <w:p w:rsidR="00594289" w:rsidRPr="00412D73" w:rsidRDefault="00594289" w:rsidP="00594289">
            <w:pPr>
              <w:tabs>
                <w:tab w:val="num" w:pos="1069"/>
                <w:tab w:val="left" w:pos="39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289" w:rsidRPr="00412D73" w:rsidRDefault="00594289" w:rsidP="00594289">
            <w:pPr>
              <w:tabs>
                <w:tab w:val="num" w:pos="1069"/>
                <w:tab w:val="left" w:pos="39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4289" w:rsidRPr="00412D73" w:rsidRDefault="00594289" w:rsidP="00766D6A">
            <w:pPr>
              <w:tabs>
                <w:tab w:val="num" w:pos="1069"/>
                <w:tab w:val="left" w:pos="39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D73">
              <w:rPr>
                <w:rFonts w:ascii="Times New Roman" w:eastAsia="Times New Roman" w:hAnsi="Times New Roman" w:cs="Times New Roman"/>
                <w:sz w:val="24"/>
                <w:szCs w:val="24"/>
              </w:rPr>
              <w:t>-dobro vladanje može imati učenik ili učenica kojemu je</w:t>
            </w:r>
            <w:r w:rsidR="00766D6A" w:rsidRPr="00412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A654F" w:rsidRPr="00412D73">
              <w:rPr>
                <w:rFonts w:ascii="Times New Roman" w:eastAsia="Times New Roman" w:hAnsi="Times New Roman" w:cs="Times New Roman"/>
                <w:sz w:val="24"/>
                <w:szCs w:val="24"/>
              </w:rPr>
              <w:t>nakon uzastopne usmene opomene i kršenja kućnog reda</w:t>
            </w:r>
            <w:r w:rsidRPr="00412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jednom izrečena pedagoška mjera </w:t>
            </w:r>
            <w:r w:rsidR="00766D6A" w:rsidRPr="00412D73">
              <w:rPr>
                <w:rFonts w:ascii="Times New Roman" w:eastAsia="Times New Roman" w:hAnsi="Times New Roman" w:cs="Times New Roman"/>
                <w:sz w:val="24"/>
                <w:szCs w:val="24"/>
              </w:rPr>
              <w:t>pisana opomena</w:t>
            </w:r>
            <w:r w:rsidRPr="00412D73">
              <w:rPr>
                <w:rFonts w:ascii="Times New Roman" w:eastAsia="Times New Roman" w:hAnsi="Times New Roman" w:cs="Times New Roman"/>
                <w:sz w:val="24"/>
                <w:szCs w:val="24"/>
              </w:rPr>
              <w:t>, uz uvjet da je preuzeo odgovornost za posljedice i promijenio ponašanje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289" w:rsidRPr="00412D73" w:rsidRDefault="00594289" w:rsidP="00594289">
            <w:pPr>
              <w:tabs>
                <w:tab w:val="num" w:pos="1069"/>
                <w:tab w:val="left" w:pos="39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4289" w:rsidRPr="00412D73" w:rsidRDefault="00594289" w:rsidP="00594289">
            <w:pPr>
              <w:tabs>
                <w:tab w:val="num" w:pos="1069"/>
                <w:tab w:val="left" w:pos="39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D73">
              <w:rPr>
                <w:rFonts w:ascii="Times New Roman" w:eastAsia="Times New Roman" w:hAnsi="Times New Roman" w:cs="Times New Roman"/>
                <w:sz w:val="24"/>
                <w:szCs w:val="24"/>
              </w:rPr>
              <w:t>-nakon izrečene mjere ukora, učenik ili učenica ne preuzima odgovornost i ne mijenja svoje ponašanje</w:t>
            </w:r>
          </w:p>
        </w:tc>
      </w:tr>
      <w:tr w:rsidR="00594289" w:rsidRPr="00412D73" w:rsidTr="00594289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89" w:rsidRPr="00412D73" w:rsidRDefault="00594289" w:rsidP="00594289">
            <w:pPr>
              <w:tabs>
                <w:tab w:val="num" w:pos="1069"/>
                <w:tab w:val="left" w:pos="39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289" w:rsidRPr="00412D73" w:rsidRDefault="00594289" w:rsidP="00594289">
            <w:pPr>
              <w:tabs>
                <w:tab w:val="num" w:pos="1069"/>
                <w:tab w:val="left" w:pos="39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D73">
              <w:rPr>
                <w:rFonts w:ascii="Times New Roman" w:eastAsia="Times New Roman" w:hAnsi="Times New Roman" w:cs="Times New Roman"/>
                <w:sz w:val="24"/>
                <w:szCs w:val="24"/>
              </w:rPr>
              <w:t>Pri donošenju ocjene iz vladanja uvijek treba voditi brigu i o objektivnim poteškoćama koje ima učenik i koje za posljedicu mogu imati ponašanja koja se ne bi smjela sankcionirati sniženom ocjenom iz vladanja. Ocjena iz vladanja treba potaknuti na razvoj samopoštovanja, napredovanja i pozitivnih promjena u ponašanju.</w:t>
            </w:r>
          </w:p>
          <w:p w:rsidR="00594289" w:rsidRPr="00412D73" w:rsidRDefault="00594289" w:rsidP="00594289">
            <w:pPr>
              <w:tabs>
                <w:tab w:val="num" w:pos="1069"/>
                <w:tab w:val="left" w:pos="39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94289" w:rsidRPr="00714F25" w:rsidRDefault="00594289" w:rsidP="00714F25">
      <w:pPr>
        <w:tabs>
          <w:tab w:val="left" w:pos="39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594289" w:rsidRPr="00714F25" w:rsidSect="0059428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277" w:rsidRDefault="00B47277" w:rsidP="00766D6A">
      <w:pPr>
        <w:spacing w:after="0" w:line="240" w:lineRule="auto"/>
      </w:pPr>
      <w:r>
        <w:separator/>
      </w:r>
    </w:p>
  </w:endnote>
  <w:endnote w:type="continuationSeparator" w:id="0">
    <w:p w:rsidR="00B47277" w:rsidRDefault="00B47277" w:rsidP="00766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776287"/>
      <w:docPartObj>
        <w:docPartGallery w:val="Page Numbers (Bottom of Page)"/>
        <w:docPartUnique/>
      </w:docPartObj>
    </w:sdtPr>
    <w:sdtEndPr/>
    <w:sdtContent>
      <w:p w:rsidR="00C316A5" w:rsidRDefault="00C316A5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0CF9">
          <w:rPr>
            <w:noProof/>
          </w:rPr>
          <w:t>40</w:t>
        </w:r>
        <w:r>
          <w:rPr>
            <w:noProof/>
          </w:rPr>
          <w:fldChar w:fldCharType="end"/>
        </w:r>
      </w:p>
    </w:sdtContent>
  </w:sdt>
  <w:p w:rsidR="00C316A5" w:rsidRDefault="00C316A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277" w:rsidRDefault="00B47277" w:rsidP="00766D6A">
      <w:pPr>
        <w:spacing w:after="0" w:line="240" w:lineRule="auto"/>
      </w:pPr>
      <w:r>
        <w:separator/>
      </w:r>
    </w:p>
  </w:footnote>
  <w:footnote w:type="continuationSeparator" w:id="0">
    <w:p w:rsidR="00B47277" w:rsidRDefault="00B47277" w:rsidP="00766D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9012C"/>
    <w:multiLevelType w:val="hybridMultilevel"/>
    <w:tmpl w:val="184ED370"/>
    <w:lvl w:ilvl="0" w:tplc="7E9C97AC">
      <w:start w:val="5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C2031"/>
    <w:multiLevelType w:val="hybridMultilevel"/>
    <w:tmpl w:val="E8CEA7FE"/>
    <w:lvl w:ilvl="0" w:tplc="D284AF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7F55DA"/>
    <w:multiLevelType w:val="hybridMultilevel"/>
    <w:tmpl w:val="82E07050"/>
    <w:lvl w:ilvl="0" w:tplc="90689362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2007D"/>
    <w:multiLevelType w:val="hybridMultilevel"/>
    <w:tmpl w:val="D222192E"/>
    <w:lvl w:ilvl="0" w:tplc="88A826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90AA5"/>
    <w:multiLevelType w:val="hybridMultilevel"/>
    <w:tmpl w:val="27A4069E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A0A35B1"/>
    <w:multiLevelType w:val="hybridMultilevel"/>
    <w:tmpl w:val="741004D4"/>
    <w:lvl w:ilvl="0" w:tplc="7F6CB3F0">
      <w:start w:val="5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227291"/>
    <w:multiLevelType w:val="hybridMultilevel"/>
    <w:tmpl w:val="2F0AEA56"/>
    <w:lvl w:ilvl="0" w:tplc="5B567F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3C2645"/>
    <w:multiLevelType w:val="hybridMultilevel"/>
    <w:tmpl w:val="AC9EDD50"/>
    <w:lvl w:ilvl="0" w:tplc="5AEA461A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4B2CA6"/>
    <w:multiLevelType w:val="hybridMultilevel"/>
    <w:tmpl w:val="3862874C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063B31"/>
    <w:multiLevelType w:val="hybridMultilevel"/>
    <w:tmpl w:val="DC0EB6E6"/>
    <w:lvl w:ilvl="0" w:tplc="408498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56C2813"/>
    <w:multiLevelType w:val="hybridMultilevel"/>
    <w:tmpl w:val="B99AE7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2E7700"/>
    <w:multiLevelType w:val="hybridMultilevel"/>
    <w:tmpl w:val="0AD83DCC"/>
    <w:lvl w:ilvl="0" w:tplc="E7FEB152">
      <w:start w:val="2"/>
      <w:numFmt w:val="bullet"/>
      <w:lvlText w:val="-"/>
      <w:lvlJc w:val="left"/>
      <w:pPr>
        <w:ind w:left="279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2" w15:restartNumberingAfterBreak="0">
    <w:nsid w:val="3DCD18FC"/>
    <w:multiLevelType w:val="hybridMultilevel"/>
    <w:tmpl w:val="8DC8B50E"/>
    <w:lvl w:ilvl="0" w:tplc="3E5472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DE56E7"/>
    <w:multiLevelType w:val="hybridMultilevel"/>
    <w:tmpl w:val="6364661C"/>
    <w:lvl w:ilvl="0" w:tplc="EF08A8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6A75FE"/>
    <w:multiLevelType w:val="hybridMultilevel"/>
    <w:tmpl w:val="7CCAF7B0"/>
    <w:lvl w:ilvl="0" w:tplc="AA6EF152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F35963"/>
    <w:multiLevelType w:val="hybridMultilevel"/>
    <w:tmpl w:val="F16EB62E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0214D8"/>
    <w:multiLevelType w:val="hybridMultilevel"/>
    <w:tmpl w:val="A8262350"/>
    <w:lvl w:ilvl="0" w:tplc="4B404182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520EE8"/>
    <w:multiLevelType w:val="hybridMultilevel"/>
    <w:tmpl w:val="0CE29AFE"/>
    <w:lvl w:ilvl="0" w:tplc="20A80D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8E3BCE"/>
    <w:multiLevelType w:val="hybridMultilevel"/>
    <w:tmpl w:val="FFDEA702"/>
    <w:lvl w:ilvl="0" w:tplc="7F8A66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090D8D"/>
    <w:multiLevelType w:val="hybridMultilevel"/>
    <w:tmpl w:val="09D0B910"/>
    <w:lvl w:ilvl="0" w:tplc="F8BE35E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8C574A"/>
    <w:multiLevelType w:val="hybridMultilevel"/>
    <w:tmpl w:val="E84A07EC"/>
    <w:lvl w:ilvl="0" w:tplc="5A9470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CD13F5"/>
    <w:multiLevelType w:val="hybridMultilevel"/>
    <w:tmpl w:val="C3C85F4E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6610C8D"/>
    <w:multiLevelType w:val="hybridMultilevel"/>
    <w:tmpl w:val="CB8E9452"/>
    <w:lvl w:ilvl="0" w:tplc="894EF9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782E8C"/>
    <w:multiLevelType w:val="hybridMultilevel"/>
    <w:tmpl w:val="50CAB112"/>
    <w:lvl w:ilvl="0" w:tplc="A906E4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417872"/>
    <w:multiLevelType w:val="hybridMultilevel"/>
    <w:tmpl w:val="E24AE2C6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F156EA0"/>
    <w:multiLevelType w:val="hybridMultilevel"/>
    <w:tmpl w:val="3ED8365C"/>
    <w:lvl w:ilvl="0" w:tplc="734CAC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07A75C7"/>
    <w:multiLevelType w:val="hybridMultilevel"/>
    <w:tmpl w:val="20081AB6"/>
    <w:lvl w:ilvl="0" w:tplc="E118F184">
      <w:start w:val="5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123BD4"/>
    <w:multiLevelType w:val="hybridMultilevel"/>
    <w:tmpl w:val="A492F6C2"/>
    <w:lvl w:ilvl="0" w:tplc="132CC34A">
      <w:start w:val="5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C24854"/>
    <w:multiLevelType w:val="hybridMultilevel"/>
    <w:tmpl w:val="9BBAAF3A"/>
    <w:lvl w:ilvl="0" w:tplc="784EA8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C82416"/>
    <w:multiLevelType w:val="hybridMultilevel"/>
    <w:tmpl w:val="3C42FB9A"/>
    <w:lvl w:ilvl="0" w:tplc="CB7E2A4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A47CB6"/>
    <w:multiLevelType w:val="hybridMultilevel"/>
    <w:tmpl w:val="3872C644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7A0420"/>
    <w:multiLevelType w:val="hybridMultilevel"/>
    <w:tmpl w:val="FD067FF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4F71E8"/>
    <w:multiLevelType w:val="hybridMultilevel"/>
    <w:tmpl w:val="5810AE92"/>
    <w:lvl w:ilvl="0" w:tplc="5AEA562C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1971AB"/>
    <w:multiLevelType w:val="hybridMultilevel"/>
    <w:tmpl w:val="EE4461B6"/>
    <w:lvl w:ilvl="0" w:tplc="469EAE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930182"/>
    <w:multiLevelType w:val="hybridMultilevel"/>
    <w:tmpl w:val="35E292DE"/>
    <w:lvl w:ilvl="0" w:tplc="39ACDEC2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1B2CA2"/>
    <w:multiLevelType w:val="hybridMultilevel"/>
    <w:tmpl w:val="3326AC28"/>
    <w:lvl w:ilvl="0" w:tplc="30A8FE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EA0CA0"/>
    <w:multiLevelType w:val="hybridMultilevel"/>
    <w:tmpl w:val="04826A0A"/>
    <w:lvl w:ilvl="0" w:tplc="C37294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4"/>
  </w:num>
  <w:num w:numId="3">
    <w:abstractNumId w:val="21"/>
  </w:num>
  <w:num w:numId="4">
    <w:abstractNumId w:val="31"/>
  </w:num>
  <w:num w:numId="5">
    <w:abstractNumId w:val="9"/>
  </w:num>
  <w:num w:numId="6">
    <w:abstractNumId w:val="1"/>
  </w:num>
  <w:num w:numId="7">
    <w:abstractNumId w:val="25"/>
  </w:num>
  <w:num w:numId="8">
    <w:abstractNumId w:val="4"/>
  </w:num>
  <w:num w:numId="9">
    <w:abstractNumId w:val="11"/>
  </w:num>
  <w:num w:numId="10">
    <w:abstractNumId w:val="17"/>
  </w:num>
  <w:num w:numId="11">
    <w:abstractNumId w:val="6"/>
  </w:num>
  <w:num w:numId="12">
    <w:abstractNumId w:val="33"/>
  </w:num>
  <w:num w:numId="13">
    <w:abstractNumId w:val="13"/>
  </w:num>
  <w:num w:numId="14">
    <w:abstractNumId w:val="23"/>
  </w:num>
  <w:num w:numId="15">
    <w:abstractNumId w:val="36"/>
  </w:num>
  <w:num w:numId="16">
    <w:abstractNumId w:val="28"/>
  </w:num>
  <w:num w:numId="17">
    <w:abstractNumId w:val="19"/>
  </w:num>
  <w:num w:numId="18">
    <w:abstractNumId w:val="26"/>
  </w:num>
  <w:num w:numId="19">
    <w:abstractNumId w:val="0"/>
  </w:num>
  <w:num w:numId="20">
    <w:abstractNumId w:val="27"/>
  </w:num>
  <w:num w:numId="21">
    <w:abstractNumId w:val="5"/>
  </w:num>
  <w:num w:numId="22">
    <w:abstractNumId w:val="14"/>
  </w:num>
  <w:num w:numId="23">
    <w:abstractNumId w:val="32"/>
  </w:num>
  <w:num w:numId="24">
    <w:abstractNumId w:val="34"/>
  </w:num>
  <w:num w:numId="25">
    <w:abstractNumId w:val="2"/>
  </w:num>
  <w:num w:numId="26">
    <w:abstractNumId w:val="7"/>
  </w:num>
  <w:num w:numId="27">
    <w:abstractNumId w:val="16"/>
  </w:num>
  <w:num w:numId="28">
    <w:abstractNumId w:val="20"/>
  </w:num>
  <w:num w:numId="29">
    <w:abstractNumId w:val="22"/>
  </w:num>
  <w:num w:numId="30">
    <w:abstractNumId w:val="15"/>
  </w:num>
  <w:num w:numId="31">
    <w:abstractNumId w:val="30"/>
  </w:num>
  <w:num w:numId="32">
    <w:abstractNumId w:val="8"/>
  </w:num>
  <w:num w:numId="33">
    <w:abstractNumId w:val="12"/>
  </w:num>
  <w:num w:numId="34">
    <w:abstractNumId w:val="18"/>
  </w:num>
  <w:num w:numId="35">
    <w:abstractNumId w:val="35"/>
  </w:num>
  <w:num w:numId="36">
    <w:abstractNumId w:val="3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289"/>
    <w:rsid w:val="000301AF"/>
    <w:rsid w:val="00076AAA"/>
    <w:rsid w:val="000A3819"/>
    <w:rsid w:val="000A435C"/>
    <w:rsid w:val="000B325E"/>
    <w:rsid w:val="000D5785"/>
    <w:rsid w:val="000E6326"/>
    <w:rsid w:val="00117D36"/>
    <w:rsid w:val="001245CE"/>
    <w:rsid w:val="00141698"/>
    <w:rsid w:val="00180373"/>
    <w:rsid w:val="001A654F"/>
    <w:rsid w:val="001D06C1"/>
    <w:rsid w:val="001D0CF9"/>
    <w:rsid w:val="001E6FEC"/>
    <w:rsid w:val="001F042A"/>
    <w:rsid w:val="001F1B02"/>
    <w:rsid w:val="00200C5C"/>
    <w:rsid w:val="002365B2"/>
    <w:rsid w:val="00240C8C"/>
    <w:rsid w:val="002474BD"/>
    <w:rsid w:val="00251CFF"/>
    <w:rsid w:val="00280DFF"/>
    <w:rsid w:val="002A7A99"/>
    <w:rsid w:val="002B3BFD"/>
    <w:rsid w:val="002C7424"/>
    <w:rsid w:val="002E00A7"/>
    <w:rsid w:val="00300872"/>
    <w:rsid w:val="00310993"/>
    <w:rsid w:val="00310B66"/>
    <w:rsid w:val="00325A36"/>
    <w:rsid w:val="00334BC2"/>
    <w:rsid w:val="00354C64"/>
    <w:rsid w:val="00377759"/>
    <w:rsid w:val="00385341"/>
    <w:rsid w:val="0038636A"/>
    <w:rsid w:val="003B236D"/>
    <w:rsid w:val="003C01C0"/>
    <w:rsid w:val="003E1BB4"/>
    <w:rsid w:val="003F2020"/>
    <w:rsid w:val="00407D21"/>
    <w:rsid w:val="00412D73"/>
    <w:rsid w:val="004161EC"/>
    <w:rsid w:val="00417A31"/>
    <w:rsid w:val="00424510"/>
    <w:rsid w:val="004447F9"/>
    <w:rsid w:val="00446FF9"/>
    <w:rsid w:val="00457D69"/>
    <w:rsid w:val="00460690"/>
    <w:rsid w:val="00464CFE"/>
    <w:rsid w:val="004778EF"/>
    <w:rsid w:val="004C3FDC"/>
    <w:rsid w:val="004C7A92"/>
    <w:rsid w:val="004D5563"/>
    <w:rsid w:val="004E1FEC"/>
    <w:rsid w:val="00517B05"/>
    <w:rsid w:val="0056190F"/>
    <w:rsid w:val="00565CD0"/>
    <w:rsid w:val="00567E37"/>
    <w:rsid w:val="00583151"/>
    <w:rsid w:val="00594289"/>
    <w:rsid w:val="005A611C"/>
    <w:rsid w:val="0066644C"/>
    <w:rsid w:val="006665AC"/>
    <w:rsid w:val="00692240"/>
    <w:rsid w:val="006C67B5"/>
    <w:rsid w:val="006D5050"/>
    <w:rsid w:val="00714F25"/>
    <w:rsid w:val="007403D0"/>
    <w:rsid w:val="00766D6A"/>
    <w:rsid w:val="00774CF1"/>
    <w:rsid w:val="007B0474"/>
    <w:rsid w:val="007D3C2E"/>
    <w:rsid w:val="007E64CE"/>
    <w:rsid w:val="008271A4"/>
    <w:rsid w:val="00864801"/>
    <w:rsid w:val="00895812"/>
    <w:rsid w:val="008A3E1B"/>
    <w:rsid w:val="008C5991"/>
    <w:rsid w:val="008D269A"/>
    <w:rsid w:val="008F188B"/>
    <w:rsid w:val="009003D4"/>
    <w:rsid w:val="0090494B"/>
    <w:rsid w:val="00966452"/>
    <w:rsid w:val="00974C80"/>
    <w:rsid w:val="00995A2D"/>
    <w:rsid w:val="009D7624"/>
    <w:rsid w:val="00A338D2"/>
    <w:rsid w:val="00A45290"/>
    <w:rsid w:val="00A50BAE"/>
    <w:rsid w:val="00A81034"/>
    <w:rsid w:val="00A93867"/>
    <w:rsid w:val="00B10A29"/>
    <w:rsid w:val="00B47277"/>
    <w:rsid w:val="00BB1458"/>
    <w:rsid w:val="00BD698F"/>
    <w:rsid w:val="00C314BC"/>
    <w:rsid w:val="00C316A5"/>
    <w:rsid w:val="00C83859"/>
    <w:rsid w:val="00C9491A"/>
    <w:rsid w:val="00CA421E"/>
    <w:rsid w:val="00D461B9"/>
    <w:rsid w:val="00D57377"/>
    <w:rsid w:val="00D7296B"/>
    <w:rsid w:val="00D74CE6"/>
    <w:rsid w:val="00D767CD"/>
    <w:rsid w:val="00D931DE"/>
    <w:rsid w:val="00DA4CC1"/>
    <w:rsid w:val="00DE4305"/>
    <w:rsid w:val="00DF6F15"/>
    <w:rsid w:val="00E0398E"/>
    <w:rsid w:val="00E71C07"/>
    <w:rsid w:val="00E804EC"/>
    <w:rsid w:val="00EA550E"/>
    <w:rsid w:val="00ED6987"/>
    <w:rsid w:val="00EE369A"/>
    <w:rsid w:val="00F06CE5"/>
    <w:rsid w:val="00F1322B"/>
    <w:rsid w:val="00F17039"/>
    <w:rsid w:val="00F400A8"/>
    <w:rsid w:val="00F42718"/>
    <w:rsid w:val="00F43533"/>
    <w:rsid w:val="00F47F32"/>
    <w:rsid w:val="00F703F4"/>
    <w:rsid w:val="00F81B57"/>
    <w:rsid w:val="00FD676E"/>
    <w:rsid w:val="00FE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08FB9"/>
  <w15:docId w15:val="{212BA688-CB68-433E-A702-199C06908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9428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594289"/>
    <w:pPr>
      <w:ind w:left="720"/>
      <w:contextualSpacing/>
    </w:pPr>
    <w:rPr>
      <w:rFonts w:eastAsiaTheme="minorHAnsi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766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66D6A"/>
  </w:style>
  <w:style w:type="paragraph" w:styleId="Podnoje">
    <w:name w:val="footer"/>
    <w:basedOn w:val="Normal"/>
    <w:link w:val="PodnojeChar"/>
    <w:uiPriority w:val="99"/>
    <w:unhideWhenUsed/>
    <w:rsid w:val="00766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66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B5856-3693-4E40-A2FA-53E81F513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40</Pages>
  <Words>9085</Words>
  <Characters>51786</Characters>
  <Application>Microsoft Office Word</Application>
  <DocSecurity>0</DocSecurity>
  <Lines>431</Lines>
  <Paragraphs>121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GAZIBARA</dc:creator>
  <cp:lastModifiedBy>Windows korisnik</cp:lastModifiedBy>
  <cp:revision>8</cp:revision>
  <dcterms:created xsi:type="dcterms:W3CDTF">2018-07-07T11:11:00Z</dcterms:created>
  <dcterms:modified xsi:type="dcterms:W3CDTF">2018-09-11T10:25:00Z</dcterms:modified>
</cp:coreProperties>
</file>