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1"/>
        <w:tblW w:w="9498" w:type="dxa"/>
        <w:tblInd w:w="-71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119"/>
        <w:gridCol w:w="1418"/>
        <w:gridCol w:w="4961"/>
      </w:tblGrid>
      <w:tr w:rsidR="00016EAE" w:rsidRPr="00016EAE" w14:paraId="4ACEA5C0" w14:textId="77777777" w:rsidTr="00FE6112">
        <w:tc>
          <w:tcPr>
            <w:tcW w:w="9498" w:type="dxa"/>
            <w:gridSpan w:val="3"/>
          </w:tcPr>
          <w:p w14:paraId="555653C3" w14:textId="77777777" w:rsidR="00016EAE" w:rsidRPr="00907D75" w:rsidRDefault="00016EAE" w:rsidP="00016EAE">
            <w:pPr>
              <w:rPr>
                <w:rFonts w:ascii="Times New Roman" w:hAnsi="Times New Roman"/>
              </w:rPr>
            </w:pPr>
            <w:r w:rsidRPr="00FE6112">
              <w:rPr>
                <w:rFonts w:ascii="Times New Roman" w:hAnsi="Times New Roman"/>
                <w:color w:val="002060"/>
              </w:rPr>
              <w:t>NAZIV RADIONICE:</w:t>
            </w:r>
          </w:p>
          <w:p w14:paraId="40879C30" w14:textId="77777777" w:rsidR="00F53F51" w:rsidRPr="00907D75" w:rsidRDefault="00F53F51" w:rsidP="00F53F51">
            <w:pPr>
              <w:jc w:val="center"/>
              <w:rPr>
                <w:rFonts w:ascii="Times New Roman" w:hAnsi="Times New Roman"/>
              </w:rPr>
            </w:pPr>
            <w:r w:rsidRPr="00907D75">
              <w:rPr>
                <w:rFonts w:ascii="Times New Roman" w:hAnsi="Times New Roman"/>
                <w:b/>
                <w:bCs/>
                <w:lang w:val="en-US"/>
              </w:rPr>
              <w:t>''</w:t>
            </w:r>
            <w:proofErr w:type="spellStart"/>
            <w:r w:rsidRPr="00907D75">
              <w:rPr>
                <w:rFonts w:ascii="Times New Roman" w:hAnsi="Times New Roman"/>
                <w:b/>
                <w:bCs/>
                <w:lang w:val="en-US"/>
              </w:rPr>
              <w:t>Prebrojavanje</w:t>
            </w:r>
            <w:proofErr w:type="spellEnd"/>
            <w:r w:rsidRPr="00907D75">
              <w:rPr>
                <w:rFonts w:ascii="Times New Roman" w:hAnsi="Times New Roman"/>
                <w:b/>
                <w:bCs/>
                <w:lang w:val="en-US"/>
              </w:rPr>
              <w:t xml:space="preserve"> </w:t>
            </w:r>
            <w:proofErr w:type="spellStart"/>
            <w:r w:rsidRPr="00907D75">
              <w:rPr>
                <w:rFonts w:ascii="Times New Roman" w:hAnsi="Times New Roman"/>
                <w:b/>
                <w:bCs/>
                <w:lang w:val="en-US"/>
              </w:rPr>
              <w:t>populacije</w:t>
            </w:r>
            <w:proofErr w:type="spellEnd"/>
            <w:r w:rsidRPr="00907D75">
              <w:rPr>
                <w:rFonts w:ascii="Times New Roman" w:hAnsi="Times New Roman"/>
                <w:b/>
                <w:bCs/>
                <w:lang w:val="en-US"/>
              </w:rPr>
              <w:t xml:space="preserve"> </w:t>
            </w:r>
            <w:proofErr w:type="spellStart"/>
            <w:r w:rsidRPr="00907D75">
              <w:rPr>
                <w:rFonts w:ascii="Times New Roman" w:hAnsi="Times New Roman"/>
                <w:b/>
                <w:bCs/>
                <w:lang w:val="en-US"/>
              </w:rPr>
              <w:t>zaštićene</w:t>
            </w:r>
            <w:proofErr w:type="spellEnd"/>
            <w:r w:rsidRPr="00907D75">
              <w:rPr>
                <w:rFonts w:ascii="Times New Roman" w:hAnsi="Times New Roman"/>
                <w:b/>
                <w:bCs/>
                <w:lang w:val="en-US"/>
              </w:rPr>
              <w:t xml:space="preserve"> </w:t>
            </w:r>
            <w:proofErr w:type="spellStart"/>
            <w:r w:rsidRPr="00907D75">
              <w:rPr>
                <w:rFonts w:ascii="Times New Roman" w:hAnsi="Times New Roman"/>
                <w:b/>
                <w:bCs/>
                <w:lang w:val="en-US"/>
              </w:rPr>
              <w:t>biljke</w:t>
            </w:r>
            <w:proofErr w:type="spellEnd"/>
            <w:r w:rsidRPr="00907D75">
              <w:rPr>
                <w:rFonts w:ascii="Times New Roman" w:hAnsi="Times New Roman"/>
                <w:b/>
                <w:bCs/>
                <w:lang w:val="en-US"/>
              </w:rPr>
              <w:t xml:space="preserve"> </w:t>
            </w:r>
            <w:proofErr w:type="spellStart"/>
            <w:r w:rsidRPr="00907D75">
              <w:rPr>
                <w:rFonts w:ascii="Times New Roman" w:hAnsi="Times New Roman"/>
                <w:b/>
                <w:bCs/>
                <w:lang w:val="en-US"/>
              </w:rPr>
              <w:t>kockavice</w:t>
            </w:r>
            <w:proofErr w:type="spellEnd"/>
            <w:r w:rsidRPr="00907D75">
              <w:rPr>
                <w:rFonts w:ascii="Times New Roman" w:hAnsi="Times New Roman"/>
                <w:b/>
                <w:bCs/>
                <w:lang w:val="en-US"/>
              </w:rPr>
              <w:t>”</w:t>
            </w:r>
          </w:p>
          <w:p w14:paraId="265CA264" w14:textId="40D20D55" w:rsidR="00F53F51" w:rsidRPr="00016EAE" w:rsidRDefault="00F53F51" w:rsidP="00016EAE">
            <w:pPr>
              <w:rPr>
                <w:rFonts w:ascii="Times New Roman" w:hAnsi="Times New Roman"/>
                <w:color w:val="002060"/>
              </w:rPr>
            </w:pPr>
          </w:p>
        </w:tc>
        <w:bookmarkStart w:id="0" w:name="_GoBack"/>
        <w:bookmarkEnd w:id="0"/>
      </w:tr>
      <w:tr w:rsidR="00016EAE" w:rsidRPr="00FE6112" w14:paraId="3C4D11E8" w14:textId="77777777" w:rsidTr="00FE6112">
        <w:tc>
          <w:tcPr>
            <w:tcW w:w="9498" w:type="dxa"/>
            <w:gridSpan w:val="3"/>
          </w:tcPr>
          <w:p w14:paraId="2BEB625A" w14:textId="30E2546F" w:rsidR="00016EAE" w:rsidRPr="00016EAE" w:rsidRDefault="00016EAE" w:rsidP="00016EAE">
            <w:pPr>
              <w:rPr>
                <w:rFonts w:ascii="Times New Roman" w:hAnsi="Times New Roman"/>
                <w:color w:val="002060"/>
              </w:rPr>
            </w:pPr>
            <w:r w:rsidRPr="00FE6112">
              <w:rPr>
                <w:rFonts w:ascii="Times New Roman" w:hAnsi="Times New Roman"/>
                <w:color w:val="002060"/>
              </w:rPr>
              <w:t>PODRUČJE/DOMENA</w:t>
            </w:r>
            <w:r w:rsidRPr="00016EAE">
              <w:rPr>
                <w:rFonts w:ascii="Times New Roman" w:hAnsi="Times New Roman"/>
                <w:color w:val="002060"/>
              </w:rPr>
              <w:t xml:space="preserve">: </w:t>
            </w:r>
            <w:r w:rsidR="00F53F51">
              <w:rPr>
                <w:rFonts w:ascii="Times New Roman" w:hAnsi="Times New Roman"/>
                <w:color w:val="002060"/>
              </w:rPr>
              <w:t xml:space="preserve"> </w:t>
            </w:r>
            <w:r w:rsidR="00F53F51" w:rsidRPr="00907D75">
              <w:rPr>
                <w:rFonts w:ascii="Times New Roman" w:hAnsi="Times New Roman"/>
                <w:b/>
              </w:rPr>
              <w:t>Prirodoslovno područje</w:t>
            </w:r>
          </w:p>
          <w:p w14:paraId="718CA970" w14:textId="77777777" w:rsidR="00016EAE" w:rsidRPr="00FE6112" w:rsidRDefault="00016EAE" w:rsidP="00016EAE">
            <w:pPr>
              <w:rPr>
                <w:rFonts w:ascii="Times New Roman" w:hAnsi="Times New Roman"/>
                <w:color w:val="002060"/>
              </w:rPr>
            </w:pPr>
          </w:p>
        </w:tc>
      </w:tr>
      <w:tr w:rsidR="00016EAE" w:rsidRPr="00FE6112" w14:paraId="1D55209A" w14:textId="77777777" w:rsidTr="00FE6112">
        <w:tc>
          <w:tcPr>
            <w:tcW w:w="4537" w:type="dxa"/>
            <w:gridSpan w:val="2"/>
          </w:tcPr>
          <w:p w14:paraId="74B9A544" w14:textId="60A81F06" w:rsidR="00016EAE" w:rsidRPr="00016EAE" w:rsidRDefault="00016EAE" w:rsidP="00016EAE">
            <w:pPr>
              <w:rPr>
                <w:rFonts w:ascii="Times New Roman" w:hAnsi="Times New Roman"/>
                <w:color w:val="002060"/>
              </w:rPr>
            </w:pPr>
            <w:r w:rsidRPr="00016EAE">
              <w:rPr>
                <w:rFonts w:ascii="Times New Roman" w:hAnsi="Times New Roman"/>
                <w:color w:val="002060"/>
              </w:rPr>
              <w:t>Trajanje</w:t>
            </w:r>
            <w:r w:rsidRPr="00FE6112">
              <w:rPr>
                <w:rFonts w:ascii="Times New Roman" w:hAnsi="Times New Roman"/>
                <w:color w:val="002060"/>
              </w:rPr>
              <w:t xml:space="preserve"> (školski sati/minut</w:t>
            </w:r>
            <w:r w:rsidR="00387627">
              <w:rPr>
                <w:rFonts w:ascii="Times New Roman" w:hAnsi="Times New Roman"/>
                <w:color w:val="002060"/>
              </w:rPr>
              <w:t>e</w:t>
            </w:r>
            <w:r w:rsidRPr="00FE6112">
              <w:rPr>
                <w:rFonts w:ascii="Times New Roman" w:hAnsi="Times New Roman"/>
                <w:color w:val="002060"/>
              </w:rPr>
              <w:t>)</w:t>
            </w:r>
            <w:r w:rsidRPr="00016EAE">
              <w:rPr>
                <w:rFonts w:ascii="Times New Roman" w:hAnsi="Times New Roman"/>
                <w:color w:val="002060"/>
              </w:rPr>
              <w:t xml:space="preserve">:  </w:t>
            </w:r>
            <w:r w:rsidR="00F53F51" w:rsidRPr="00907D75">
              <w:rPr>
                <w:rFonts w:ascii="Times New Roman" w:hAnsi="Times New Roman"/>
              </w:rPr>
              <w:t>3 sata</w:t>
            </w:r>
          </w:p>
          <w:p w14:paraId="11061ED6" w14:textId="77777777" w:rsidR="00016EAE" w:rsidRPr="00016EAE" w:rsidRDefault="00016EAE" w:rsidP="00016EAE">
            <w:pPr>
              <w:rPr>
                <w:rFonts w:ascii="Times New Roman" w:hAnsi="Times New Roman"/>
                <w:color w:val="002060"/>
              </w:rPr>
            </w:pPr>
          </w:p>
        </w:tc>
        <w:tc>
          <w:tcPr>
            <w:tcW w:w="4961" w:type="dxa"/>
          </w:tcPr>
          <w:p w14:paraId="65843E41" w14:textId="32E76954" w:rsidR="00016EAE" w:rsidRPr="00016EAE" w:rsidRDefault="00016EAE" w:rsidP="00016EAE">
            <w:pPr>
              <w:rPr>
                <w:rFonts w:ascii="Times New Roman" w:hAnsi="Times New Roman"/>
                <w:color w:val="002060"/>
              </w:rPr>
            </w:pPr>
            <w:r w:rsidRPr="00016EAE">
              <w:rPr>
                <w:rFonts w:ascii="Times New Roman" w:hAnsi="Times New Roman"/>
                <w:color w:val="002060"/>
              </w:rPr>
              <w:t>Dob učenika:</w:t>
            </w:r>
            <w:r w:rsidRPr="00907D75">
              <w:rPr>
                <w:rFonts w:ascii="Times New Roman" w:hAnsi="Times New Roman"/>
              </w:rPr>
              <w:t xml:space="preserve"> </w:t>
            </w:r>
            <w:r w:rsidR="00F53F51" w:rsidRPr="00907D75">
              <w:rPr>
                <w:rFonts w:ascii="Times New Roman" w:hAnsi="Times New Roman"/>
              </w:rPr>
              <w:t>5. – 8. razred</w:t>
            </w:r>
          </w:p>
        </w:tc>
      </w:tr>
      <w:tr w:rsidR="00016EAE" w:rsidRPr="00016EAE" w14:paraId="79FDDDE2" w14:textId="77777777" w:rsidTr="00FE6112">
        <w:tc>
          <w:tcPr>
            <w:tcW w:w="3119" w:type="dxa"/>
          </w:tcPr>
          <w:p w14:paraId="60686377" w14:textId="16685105" w:rsidR="00016EAE" w:rsidRPr="00016EAE" w:rsidRDefault="00016EAE" w:rsidP="00016EAE">
            <w:pPr>
              <w:rPr>
                <w:rFonts w:ascii="Times New Roman" w:hAnsi="Times New Roman"/>
                <w:color w:val="002060"/>
              </w:rPr>
            </w:pPr>
            <w:r w:rsidRPr="00FE6112">
              <w:rPr>
                <w:rFonts w:ascii="Times New Roman" w:hAnsi="Times New Roman"/>
                <w:color w:val="002060"/>
              </w:rPr>
              <w:t>C</w:t>
            </w:r>
            <w:r w:rsidRPr="00016EAE">
              <w:rPr>
                <w:rFonts w:ascii="Times New Roman" w:hAnsi="Times New Roman"/>
                <w:color w:val="002060"/>
              </w:rPr>
              <w:t xml:space="preserve">ilj: </w:t>
            </w:r>
          </w:p>
          <w:p w14:paraId="1FBCAF10" w14:textId="77777777" w:rsidR="00016EAE" w:rsidRPr="00016EAE" w:rsidRDefault="00016EAE" w:rsidP="00016EAE">
            <w:pPr>
              <w:rPr>
                <w:rFonts w:ascii="Times New Roman" w:hAnsi="Times New Roman"/>
                <w:color w:val="002060"/>
              </w:rPr>
            </w:pPr>
          </w:p>
        </w:tc>
        <w:tc>
          <w:tcPr>
            <w:tcW w:w="6379" w:type="dxa"/>
            <w:gridSpan w:val="2"/>
          </w:tcPr>
          <w:p w14:paraId="4CF0D70F" w14:textId="77777777" w:rsidR="00016EAE" w:rsidRPr="00907D75" w:rsidRDefault="00F53F51" w:rsidP="003F0898">
            <w:pPr>
              <w:spacing w:after="200" w:line="360" w:lineRule="auto"/>
              <w:contextualSpacing/>
              <w:rPr>
                <w:rFonts w:ascii="Times New Roman" w:hAnsi="Times New Roman"/>
                <w:lang w:val="en-US"/>
              </w:rPr>
            </w:pPr>
            <w:r w:rsidRPr="00907D75">
              <w:rPr>
                <w:rFonts w:ascii="Times New Roman" w:hAnsi="Times New Roman"/>
                <w:lang w:val="en-US"/>
              </w:rPr>
              <w:t xml:space="preserve">Na </w:t>
            </w:r>
            <w:proofErr w:type="spellStart"/>
            <w:r w:rsidRPr="00907D75">
              <w:rPr>
                <w:rFonts w:ascii="Times New Roman" w:hAnsi="Times New Roman"/>
                <w:lang w:val="en-US"/>
              </w:rPr>
              <w:t>temelju</w:t>
            </w:r>
            <w:proofErr w:type="spellEnd"/>
            <w:r w:rsidRPr="00907D75">
              <w:rPr>
                <w:rFonts w:ascii="Times New Roman" w:hAnsi="Times New Roman"/>
                <w:lang w:val="en-US"/>
              </w:rPr>
              <w:t xml:space="preserve"> </w:t>
            </w:r>
            <w:proofErr w:type="spellStart"/>
            <w:r w:rsidRPr="00907D75">
              <w:rPr>
                <w:rFonts w:ascii="Times New Roman" w:hAnsi="Times New Roman"/>
                <w:lang w:val="en-US"/>
              </w:rPr>
              <w:t>istraživanja</w:t>
            </w:r>
            <w:proofErr w:type="spellEnd"/>
            <w:r w:rsidRPr="00907D75">
              <w:rPr>
                <w:rFonts w:ascii="Times New Roman" w:hAnsi="Times New Roman"/>
                <w:lang w:val="en-US"/>
              </w:rPr>
              <w:t xml:space="preserve"> </w:t>
            </w:r>
            <w:proofErr w:type="spellStart"/>
            <w:r w:rsidRPr="00907D75">
              <w:rPr>
                <w:rFonts w:ascii="Times New Roman" w:hAnsi="Times New Roman"/>
                <w:lang w:val="en-US"/>
              </w:rPr>
              <w:t>na</w:t>
            </w:r>
            <w:proofErr w:type="spellEnd"/>
            <w:r w:rsidRPr="00907D75">
              <w:rPr>
                <w:rFonts w:ascii="Times New Roman" w:hAnsi="Times New Roman"/>
                <w:lang w:val="en-US"/>
              </w:rPr>
              <w:t xml:space="preserve"> </w:t>
            </w:r>
            <w:proofErr w:type="spellStart"/>
            <w:r w:rsidRPr="00907D75">
              <w:rPr>
                <w:rFonts w:ascii="Times New Roman" w:hAnsi="Times New Roman"/>
                <w:lang w:val="en-US"/>
              </w:rPr>
              <w:t>terenu</w:t>
            </w:r>
            <w:proofErr w:type="spellEnd"/>
            <w:r w:rsidRPr="00907D75">
              <w:rPr>
                <w:rFonts w:ascii="Times New Roman" w:hAnsi="Times New Roman"/>
                <w:lang w:val="en-US"/>
              </w:rPr>
              <w:t xml:space="preserve"> </w:t>
            </w:r>
            <w:proofErr w:type="spellStart"/>
            <w:r w:rsidRPr="00907D75">
              <w:rPr>
                <w:rFonts w:ascii="Times New Roman" w:hAnsi="Times New Roman"/>
                <w:lang w:val="en-US"/>
              </w:rPr>
              <w:t>odrediti</w:t>
            </w:r>
            <w:proofErr w:type="spellEnd"/>
            <w:r w:rsidRPr="00907D75">
              <w:rPr>
                <w:rFonts w:ascii="Times New Roman" w:hAnsi="Times New Roman"/>
                <w:lang w:val="en-US"/>
              </w:rPr>
              <w:t xml:space="preserve"> </w:t>
            </w:r>
            <w:proofErr w:type="spellStart"/>
            <w:r w:rsidRPr="00907D75">
              <w:rPr>
                <w:rFonts w:ascii="Times New Roman" w:hAnsi="Times New Roman"/>
                <w:lang w:val="en-US"/>
              </w:rPr>
              <w:t>uvjete</w:t>
            </w:r>
            <w:proofErr w:type="spellEnd"/>
            <w:r w:rsidRPr="00907D75">
              <w:rPr>
                <w:rFonts w:ascii="Times New Roman" w:hAnsi="Times New Roman"/>
                <w:lang w:val="en-US"/>
              </w:rPr>
              <w:t xml:space="preserve"> </w:t>
            </w:r>
            <w:proofErr w:type="spellStart"/>
            <w:r w:rsidRPr="00907D75">
              <w:rPr>
                <w:rFonts w:ascii="Times New Roman" w:hAnsi="Times New Roman"/>
                <w:lang w:val="en-US"/>
              </w:rPr>
              <w:t>na</w:t>
            </w:r>
            <w:proofErr w:type="spellEnd"/>
            <w:r w:rsidRPr="00907D75">
              <w:rPr>
                <w:rFonts w:ascii="Times New Roman" w:hAnsi="Times New Roman"/>
                <w:lang w:val="en-US"/>
              </w:rPr>
              <w:t xml:space="preserve"> </w:t>
            </w:r>
            <w:proofErr w:type="spellStart"/>
            <w:r w:rsidRPr="00907D75">
              <w:rPr>
                <w:rFonts w:ascii="Times New Roman" w:hAnsi="Times New Roman"/>
                <w:lang w:val="en-US"/>
              </w:rPr>
              <w:t>staništu</w:t>
            </w:r>
            <w:proofErr w:type="spellEnd"/>
            <w:r w:rsidRPr="00907D75">
              <w:rPr>
                <w:rFonts w:ascii="Times New Roman" w:hAnsi="Times New Roman"/>
                <w:lang w:val="en-US"/>
              </w:rPr>
              <w:t xml:space="preserve">, </w:t>
            </w:r>
            <w:proofErr w:type="spellStart"/>
            <w:r w:rsidRPr="00907D75">
              <w:rPr>
                <w:rFonts w:ascii="Times New Roman" w:hAnsi="Times New Roman"/>
                <w:lang w:val="en-US"/>
              </w:rPr>
              <w:t>te</w:t>
            </w:r>
            <w:proofErr w:type="spellEnd"/>
            <w:r w:rsidRPr="00907D75">
              <w:rPr>
                <w:rFonts w:ascii="Times New Roman" w:hAnsi="Times New Roman"/>
                <w:lang w:val="en-US"/>
              </w:rPr>
              <w:t xml:space="preserve"> </w:t>
            </w:r>
            <w:proofErr w:type="spellStart"/>
            <w:r w:rsidRPr="00907D75">
              <w:rPr>
                <w:rFonts w:ascii="Times New Roman" w:hAnsi="Times New Roman"/>
                <w:lang w:val="en-US"/>
              </w:rPr>
              <w:t>brojnost</w:t>
            </w:r>
            <w:proofErr w:type="spellEnd"/>
            <w:r w:rsidRPr="00907D75">
              <w:rPr>
                <w:rFonts w:ascii="Times New Roman" w:hAnsi="Times New Roman"/>
                <w:lang w:val="en-US"/>
              </w:rPr>
              <w:t xml:space="preserve"> </w:t>
            </w:r>
            <w:proofErr w:type="spellStart"/>
            <w:r w:rsidRPr="00907D75">
              <w:rPr>
                <w:rFonts w:ascii="Times New Roman" w:hAnsi="Times New Roman"/>
                <w:lang w:val="en-US"/>
              </w:rPr>
              <w:t>odabrane</w:t>
            </w:r>
            <w:proofErr w:type="spellEnd"/>
            <w:r w:rsidRPr="00907D75">
              <w:rPr>
                <w:rFonts w:ascii="Times New Roman" w:hAnsi="Times New Roman"/>
                <w:lang w:val="en-US"/>
              </w:rPr>
              <w:t xml:space="preserve"> </w:t>
            </w:r>
            <w:proofErr w:type="spellStart"/>
            <w:r w:rsidRPr="00907D75">
              <w:rPr>
                <w:rFonts w:ascii="Times New Roman" w:hAnsi="Times New Roman"/>
                <w:lang w:val="en-US"/>
              </w:rPr>
              <w:t>biljke</w:t>
            </w:r>
            <w:proofErr w:type="spellEnd"/>
            <w:r w:rsidRPr="00907D75">
              <w:rPr>
                <w:rFonts w:ascii="Times New Roman" w:hAnsi="Times New Roman"/>
                <w:lang w:val="en-US"/>
              </w:rPr>
              <w:t xml:space="preserve">. </w:t>
            </w:r>
            <w:proofErr w:type="spellStart"/>
            <w:r w:rsidRPr="00907D75">
              <w:rPr>
                <w:rFonts w:ascii="Times New Roman" w:hAnsi="Times New Roman"/>
                <w:lang w:val="en-US"/>
              </w:rPr>
              <w:t>Raspravljati</w:t>
            </w:r>
            <w:proofErr w:type="spellEnd"/>
            <w:r w:rsidRPr="00907D75">
              <w:rPr>
                <w:rFonts w:ascii="Times New Roman" w:hAnsi="Times New Roman"/>
                <w:lang w:val="en-US"/>
              </w:rPr>
              <w:t xml:space="preserve"> o </w:t>
            </w:r>
            <w:proofErr w:type="spellStart"/>
            <w:r w:rsidRPr="00907D75">
              <w:rPr>
                <w:rFonts w:ascii="Times New Roman" w:hAnsi="Times New Roman"/>
                <w:lang w:val="en-US"/>
              </w:rPr>
              <w:t>razlozima</w:t>
            </w:r>
            <w:proofErr w:type="spellEnd"/>
            <w:r w:rsidRPr="00907D75">
              <w:rPr>
                <w:rFonts w:ascii="Times New Roman" w:hAnsi="Times New Roman"/>
                <w:lang w:val="en-US"/>
              </w:rPr>
              <w:t xml:space="preserve"> </w:t>
            </w:r>
            <w:proofErr w:type="spellStart"/>
            <w:r w:rsidRPr="00907D75">
              <w:rPr>
                <w:rFonts w:ascii="Times New Roman" w:hAnsi="Times New Roman"/>
                <w:lang w:val="en-US"/>
              </w:rPr>
              <w:t>ugroženosti</w:t>
            </w:r>
            <w:proofErr w:type="spellEnd"/>
            <w:r w:rsidRPr="00907D75">
              <w:rPr>
                <w:rFonts w:ascii="Times New Roman" w:hAnsi="Times New Roman"/>
                <w:lang w:val="en-US"/>
              </w:rPr>
              <w:t xml:space="preserve"> </w:t>
            </w:r>
            <w:proofErr w:type="spellStart"/>
            <w:r w:rsidRPr="00907D75">
              <w:rPr>
                <w:rFonts w:ascii="Times New Roman" w:hAnsi="Times New Roman"/>
                <w:lang w:val="en-US"/>
              </w:rPr>
              <w:t>odabrane</w:t>
            </w:r>
            <w:proofErr w:type="spellEnd"/>
            <w:r w:rsidRPr="00907D75">
              <w:rPr>
                <w:rFonts w:ascii="Times New Roman" w:hAnsi="Times New Roman"/>
                <w:lang w:val="en-US"/>
              </w:rPr>
              <w:t xml:space="preserve"> </w:t>
            </w:r>
            <w:proofErr w:type="spellStart"/>
            <w:r w:rsidRPr="00907D75">
              <w:rPr>
                <w:rFonts w:ascii="Times New Roman" w:hAnsi="Times New Roman"/>
                <w:lang w:val="en-US"/>
              </w:rPr>
              <w:t>zaštićene</w:t>
            </w:r>
            <w:proofErr w:type="spellEnd"/>
            <w:r w:rsidRPr="00907D75">
              <w:rPr>
                <w:rFonts w:ascii="Times New Roman" w:hAnsi="Times New Roman"/>
                <w:lang w:val="en-US"/>
              </w:rPr>
              <w:t xml:space="preserve"> </w:t>
            </w:r>
            <w:proofErr w:type="spellStart"/>
            <w:r w:rsidRPr="00907D75">
              <w:rPr>
                <w:rFonts w:ascii="Times New Roman" w:hAnsi="Times New Roman"/>
                <w:lang w:val="en-US"/>
              </w:rPr>
              <w:t>biljne</w:t>
            </w:r>
            <w:proofErr w:type="spellEnd"/>
            <w:r w:rsidRPr="00907D75">
              <w:rPr>
                <w:rFonts w:ascii="Times New Roman" w:hAnsi="Times New Roman"/>
                <w:lang w:val="en-US"/>
              </w:rPr>
              <w:t xml:space="preserve"> </w:t>
            </w:r>
            <w:proofErr w:type="spellStart"/>
            <w:r w:rsidRPr="00907D75">
              <w:rPr>
                <w:rFonts w:ascii="Times New Roman" w:hAnsi="Times New Roman"/>
                <w:lang w:val="en-US"/>
              </w:rPr>
              <w:t>vrste</w:t>
            </w:r>
            <w:proofErr w:type="spellEnd"/>
            <w:r w:rsidRPr="00907D75">
              <w:rPr>
                <w:rFonts w:ascii="Times New Roman" w:hAnsi="Times New Roman"/>
                <w:lang w:val="en-US"/>
              </w:rPr>
              <w:t xml:space="preserve">, </w:t>
            </w:r>
            <w:proofErr w:type="spellStart"/>
            <w:r w:rsidRPr="00907D75">
              <w:rPr>
                <w:rFonts w:ascii="Times New Roman" w:hAnsi="Times New Roman"/>
                <w:lang w:val="en-US"/>
              </w:rPr>
              <w:t>te</w:t>
            </w:r>
            <w:proofErr w:type="spellEnd"/>
            <w:r w:rsidRPr="00907D75">
              <w:rPr>
                <w:rFonts w:ascii="Times New Roman" w:hAnsi="Times New Roman"/>
                <w:lang w:val="en-US"/>
              </w:rPr>
              <w:t xml:space="preserve"> </w:t>
            </w:r>
            <w:proofErr w:type="spellStart"/>
            <w:r w:rsidRPr="00907D75">
              <w:rPr>
                <w:rFonts w:ascii="Times New Roman" w:hAnsi="Times New Roman"/>
                <w:lang w:val="en-US"/>
              </w:rPr>
              <w:t>predložiti</w:t>
            </w:r>
            <w:proofErr w:type="spellEnd"/>
            <w:r w:rsidRPr="00907D75">
              <w:rPr>
                <w:rFonts w:ascii="Times New Roman" w:hAnsi="Times New Roman"/>
                <w:lang w:val="en-US"/>
              </w:rPr>
              <w:t xml:space="preserve"> </w:t>
            </w:r>
            <w:proofErr w:type="spellStart"/>
            <w:r w:rsidRPr="00907D75">
              <w:rPr>
                <w:rFonts w:ascii="Times New Roman" w:hAnsi="Times New Roman"/>
                <w:lang w:val="en-US"/>
              </w:rPr>
              <w:t>mjere</w:t>
            </w:r>
            <w:proofErr w:type="spellEnd"/>
            <w:r w:rsidRPr="00907D75">
              <w:rPr>
                <w:rFonts w:ascii="Times New Roman" w:hAnsi="Times New Roman"/>
                <w:lang w:val="en-US"/>
              </w:rPr>
              <w:t xml:space="preserve"> </w:t>
            </w:r>
            <w:proofErr w:type="spellStart"/>
            <w:r w:rsidRPr="00907D75">
              <w:rPr>
                <w:rFonts w:ascii="Times New Roman" w:hAnsi="Times New Roman"/>
                <w:lang w:val="en-US"/>
              </w:rPr>
              <w:t>očuvanja</w:t>
            </w:r>
            <w:proofErr w:type="spellEnd"/>
            <w:r w:rsidRPr="00907D75">
              <w:rPr>
                <w:rFonts w:ascii="Times New Roman" w:hAnsi="Times New Roman"/>
                <w:lang w:val="en-US"/>
              </w:rPr>
              <w:t xml:space="preserve"> </w:t>
            </w:r>
            <w:proofErr w:type="spellStart"/>
            <w:r w:rsidRPr="00907D75">
              <w:rPr>
                <w:rFonts w:ascii="Times New Roman" w:hAnsi="Times New Roman"/>
                <w:lang w:val="en-US"/>
              </w:rPr>
              <w:t>i</w:t>
            </w:r>
            <w:proofErr w:type="spellEnd"/>
            <w:r w:rsidRPr="00907D75">
              <w:rPr>
                <w:rFonts w:ascii="Times New Roman" w:hAnsi="Times New Roman"/>
                <w:lang w:val="en-US"/>
              </w:rPr>
              <w:t xml:space="preserve"> </w:t>
            </w:r>
            <w:proofErr w:type="spellStart"/>
            <w:r w:rsidRPr="00907D75">
              <w:rPr>
                <w:rFonts w:ascii="Times New Roman" w:hAnsi="Times New Roman"/>
                <w:lang w:val="en-US"/>
              </w:rPr>
              <w:t>zaštite</w:t>
            </w:r>
            <w:proofErr w:type="spellEnd"/>
            <w:r w:rsidRPr="00907D75">
              <w:rPr>
                <w:rFonts w:ascii="Times New Roman" w:hAnsi="Times New Roman"/>
                <w:lang w:val="en-US"/>
              </w:rPr>
              <w:t>.</w:t>
            </w:r>
          </w:p>
          <w:p w14:paraId="2494C2B2" w14:textId="298ACD40" w:rsidR="00F53F51" w:rsidRPr="00907D75" w:rsidRDefault="00F53F51" w:rsidP="00F53F51">
            <w:pPr>
              <w:contextualSpacing/>
              <w:rPr>
                <w:rFonts w:ascii="Times New Roman" w:hAnsi="Times New Roman"/>
              </w:rPr>
            </w:pPr>
          </w:p>
        </w:tc>
      </w:tr>
      <w:tr w:rsidR="00016EAE" w:rsidRPr="00016EAE" w14:paraId="5D41F289" w14:textId="77777777" w:rsidTr="00FE6112">
        <w:tc>
          <w:tcPr>
            <w:tcW w:w="3119" w:type="dxa"/>
          </w:tcPr>
          <w:p w14:paraId="1B362249" w14:textId="77777777" w:rsidR="00016EAE" w:rsidRPr="00016EAE" w:rsidRDefault="00016EAE" w:rsidP="00016EAE">
            <w:pPr>
              <w:rPr>
                <w:rFonts w:ascii="Times New Roman" w:hAnsi="Times New Roman"/>
                <w:color w:val="002060"/>
              </w:rPr>
            </w:pPr>
            <w:r w:rsidRPr="00016EAE">
              <w:rPr>
                <w:rFonts w:ascii="Times New Roman" w:hAnsi="Times New Roman"/>
                <w:color w:val="002060"/>
              </w:rPr>
              <w:t>Ishodi učenja:</w:t>
            </w:r>
          </w:p>
          <w:p w14:paraId="06CE15AD" w14:textId="77777777" w:rsidR="00016EAE" w:rsidRPr="00016EAE" w:rsidRDefault="00016EAE" w:rsidP="00016EAE">
            <w:pPr>
              <w:rPr>
                <w:rFonts w:ascii="Times New Roman" w:hAnsi="Times New Roman"/>
                <w:color w:val="002060"/>
              </w:rPr>
            </w:pPr>
          </w:p>
        </w:tc>
        <w:tc>
          <w:tcPr>
            <w:tcW w:w="6379" w:type="dxa"/>
            <w:gridSpan w:val="2"/>
          </w:tcPr>
          <w:p w14:paraId="578B8178" w14:textId="4E4A761C" w:rsidR="00F53F51" w:rsidRPr="00907D75" w:rsidRDefault="00F53F51" w:rsidP="00FF1350">
            <w:pPr>
              <w:numPr>
                <w:ilvl w:val="0"/>
                <w:numId w:val="15"/>
              </w:numPr>
              <w:spacing w:line="360" w:lineRule="auto"/>
              <w:ind w:left="714" w:hanging="357"/>
              <w:rPr>
                <w:rFonts w:ascii="Times New Roman" w:hAnsi="Times New Roman"/>
              </w:rPr>
            </w:pPr>
            <w:r w:rsidRPr="00907D75">
              <w:rPr>
                <w:rFonts w:ascii="Times New Roman" w:hAnsi="Times New Roman"/>
              </w:rPr>
              <w:t>Učenik/</w:t>
            </w:r>
            <w:proofErr w:type="spellStart"/>
            <w:r w:rsidRPr="00907D75">
              <w:rPr>
                <w:rFonts w:ascii="Times New Roman" w:hAnsi="Times New Roman"/>
              </w:rPr>
              <w:t>ca</w:t>
            </w:r>
            <w:proofErr w:type="spellEnd"/>
            <w:r w:rsidRPr="00907D75">
              <w:rPr>
                <w:rFonts w:ascii="Times New Roman" w:hAnsi="Times New Roman"/>
              </w:rPr>
              <w:t xml:space="preserve"> će moći izvesti osnovna mjerenja prema GLOBE protokolima i utvrditi uvjete na staništu (vremenske prilike, temperatura tla (5 i 10 cm), pH tla).</w:t>
            </w:r>
          </w:p>
          <w:p w14:paraId="1DF2B00A" w14:textId="77777777" w:rsidR="00F53F51" w:rsidRPr="00907D75" w:rsidRDefault="00F53F51" w:rsidP="00FF1350">
            <w:pPr>
              <w:numPr>
                <w:ilvl w:val="0"/>
                <w:numId w:val="15"/>
              </w:numPr>
              <w:spacing w:line="360" w:lineRule="auto"/>
              <w:ind w:left="714" w:hanging="357"/>
              <w:rPr>
                <w:rFonts w:ascii="Times New Roman" w:hAnsi="Times New Roman"/>
              </w:rPr>
            </w:pPr>
            <w:r w:rsidRPr="00907D75">
              <w:rPr>
                <w:rFonts w:ascii="Times New Roman" w:hAnsi="Times New Roman"/>
              </w:rPr>
              <w:t>Učenik/</w:t>
            </w:r>
            <w:proofErr w:type="spellStart"/>
            <w:r w:rsidRPr="00907D75">
              <w:rPr>
                <w:rFonts w:ascii="Times New Roman" w:hAnsi="Times New Roman"/>
              </w:rPr>
              <w:t>ca</w:t>
            </w:r>
            <w:proofErr w:type="spellEnd"/>
            <w:r w:rsidRPr="00907D75">
              <w:rPr>
                <w:rFonts w:ascii="Times New Roman" w:hAnsi="Times New Roman"/>
              </w:rPr>
              <w:t xml:space="preserve"> će izraditi mrežu površine 25 m</w:t>
            </w:r>
            <w:r w:rsidRPr="00907D75">
              <w:rPr>
                <w:rFonts w:ascii="Times New Roman" w:hAnsi="Times New Roman"/>
                <w:vertAlign w:val="superscript"/>
              </w:rPr>
              <w:t>2</w:t>
            </w:r>
            <w:r w:rsidRPr="00907D75">
              <w:rPr>
                <w:rFonts w:ascii="Times New Roman" w:hAnsi="Times New Roman"/>
              </w:rPr>
              <w:t xml:space="preserve"> i prebrojati populaciju odabrane biljne vrste na toj plohi. </w:t>
            </w:r>
          </w:p>
          <w:p w14:paraId="0A225C87" w14:textId="24DC8421" w:rsidR="00F53F51" w:rsidRPr="00907D75" w:rsidRDefault="00F53F51" w:rsidP="00FF1350">
            <w:pPr>
              <w:numPr>
                <w:ilvl w:val="0"/>
                <w:numId w:val="15"/>
              </w:numPr>
              <w:spacing w:line="360" w:lineRule="auto"/>
              <w:ind w:left="714" w:hanging="357"/>
              <w:rPr>
                <w:rFonts w:ascii="Times New Roman" w:hAnsi="Times New Roman"/>
              </w:rPr>
            </w:pPr>
            <w:r w:rsidRPr="00907D75">
              <w:rPr>
                <w:rFonts w:ascii="Times New Roman" w:hAnsi="Times New Roman"/>
              </w:rPr>
              <w:t>Učenik/</w:t>
            </w:r>
            <w:proofErr w:type="spellStart"/>
            <w:r w:rsidRPr="00907D75">
              <w:rPr>
                <w:rFonts w:ascii="Times New Roman" w:hAnsi="Times New Roman"/>
              </w:rPr>
              <w:t>ca</w:t>
            </w:r>
            <w:proofErr w:type="spellEnd"/>
            <w:r w:rsidRPr="00907D75">
              <w:rPr>
                <w:rFonts w:ascii="Times New Roman" w:hAnsi="Times New Roman"/>
              </w:rPr>
              <w:t xml:space="preserve"> će pomoću web aplikacije </w:t>
            </w:r>
            <w:hyperlink r:id="rId7" w:history="1">
              <w:r w:rsidRPr="00907D75">
                <w:rPr>
                  <w:rStyle w:val="Hiperveza"/>
                  <w:rFonts w:ascii="Times New Roman" w:hAnsi="Times New Roman"/>
                  <w:color w:val="auto"/>
                </w:rPr>
                <w:t>Pl@nt.net</w:t>
              </w:r>
            </w:hyperlink>
            <w:r w:rsidRPr="00907D75">
              <w:rPr>
                <w:rFonts w:ascii="Times New Roman" w:hAnsi="Times New Roman"/>
              </w:rPr>
              <w:t xml:space="preserve"> moći odrediti biljne vrste na staništu.</w:t>
            </w:r>
          </w:p>
          <w:p w14:paraId="0B825382" w14:textId="77777777" w:rsidR="00FF1350" w:rsidRDefault="00F53F51" w:rsidP="00FF1350">
            <w:pPr>
              <w:numPr>
                <w:ilvl w:val="0"/>
                <w:numId w:val="15"/>
              </w:numPr>
              <w:spacing w:line="360" w:lineRule="auto"/>
              <w:ind w:left="714" w:hanging="357"/>
              <w:rPr>
                <w:rFonts w:ascii="Times New Roman" w:hAnsi="Times New Roman"/>
              </w:rPr>
            </w:pPr>
            <w:r w:rsidRPr="00907D75">
              <w:rPr>
                <w:rFonts w:ascii="Times New Roman" w:hAnsi="Times New Roman"/>
              </w:rPr>
              <w:t>Učenik/</w:t>
            </w:r>
            <w:proofErr w:type="spellStart"/>
            <w:r w:rsidRPr="00907D75">
              <w:rPr>
                <w:rFonts w:ascii="Times New Roman" w:hAnsi="Times New Roman"/>
              </w:rPr>
              <w:t>ca</w:t>
            </w:r>
            <w:proofErr w:type="spellEnd"/>
            <w:r w:rsidRPr="00907D75">
              <w:rPr>
                <w:rFonts w:ascii="Times New Roman" w:hAnsi="Times New Roman"/>
              </w:rPr>
              <w:t xml:space="preserve"> će izraditi informativni plakat o proučavanoj biljnoj vrsti.</w:t>
            </w:r>
          </w:p>
          <w:p w14:paraId="2B224871" w14:textId="0FE97D8D" w:rsidR="00FF1350" w:rsidRPr="00FF1350" w:rsidRDefault="00FF1350" w:rsidP="00FF1350">
            <w:pPr>
              <w:spacing w:line="360" w:lineRule="auto"/>
              <w:ind w:left="714"/>
              <w:rPr>
                <w:rFonts w:ascii="Times New Roman" w:hAnsi="Times New Roman"/>
              </w:rPr>
            </w:pPr>
          </w:p>
        </w:tc>
      </w:tr>
      <w:tr w:rsidR="00387627" w:rsidRPr="00016EAE" w14:paraId="3123F484" w14:textId="77777777" w:rsidTr="00FE6112">
        <w:tc>
          <w:tcPr>
            <w:tcW w:w="3119" w:type="dxa"/>
          </w:tcPr>
          <w:p w14:paraId="4B528426" w14:textId="77777777" w:rsidR="00387627" w:rsidRPr="00FE6112" w:rsidRDefault="00387627" w:rsidP="00387627">
            <w:pPr>
              <w:tabs>
                <w:tab w:val="left" w:pos="855"/>
              </w:tabs>
              <w:spacing w:line="276" w:lineRule="auto"/>
              <w:rPr>
                <w:rFonts w:ascii="Times New Roman" w:eastAsia="Calibri" w:hAnsi="Times New Roman"/>
                <w:color w:val="002060"/>
              </w:rPr>
            </w:pPr>
            <w:r w:rsidRPr="00FE6112">
              <w:rPr>
                <w:rFonts w:ascii="Times New Roman" w:eastAsia="Calibri" w:hAnsi="Times New Roman"/>
                <w:color w:val="002060"/>
              </w:rPr>
              <w:t xml:space="preserve">Potrebni materijali, sredstva i pomagala : </w:t>
            </w:r>
          </w:p>
          <w:p w14:paraId="460269A8" w14:textId="4590996D" w:rsidR="00387627" w:rsidRPr="00016EAE" w:rsidRDefault="00387627" w:rsidP="00387627">
            <w:pPr>
              <w:rPr>
                <w:rFonts w:ascii="Times New Roman" w:hAnsi="Times New Roman"/>
                <w:color w:val="002060"/>
              </w:rPr>
            </w:pPr>
          </w:p>
        </w:tc>
        <w:tc>
          <w:tcPr>
            <w:tcW w:w="6379" w:type="dxa"/>
            <w:gridSpan w:val="2"/>
          </w:tcPr>
          <w:p w14:paraId="659C1D7B" w14:textId="5D51AC8D" w:rsidR="00387627" w:rsidRPr="00907D75" w:rsidRDefault="00F53F51" w:rsidP="003F0898">
            <w:pPr>
              <w:spacing w:after="200" w:line="360" w:lineRule="auto"/>
              <w:rPr>
                <w:rFonts w:ascii="Times New Roman" w:hAnsi="Times New Roman"/>
              </w:rPr>
            </w:pPr>
            <w:r w:rsidRPr="00907D75">
              <w:rPr>
                <w:rFonts w:ascii="Times New Roman" w:hAnsi="Times New Roman"/>
              </w:rPr>
              <w:t xml:space="preserve">Digitalni uređaj za mjerenje vlage, barometar, termometar za mjerenje temperature zraka, ubodni termometar za mjerenje temperature tla, ravnalo, skalpel, vodootporni marker, univerzalni pH papir, digitalni pH metar, čaša (2 komada), plastična žlica (2 komada), pinceta (2 komada), mobilni uređaj ili </w:t>
            </w:r>
            <w:proofErr w:type="spellStart"/>
            <w:r w:rsidRPr="00907D75">
              <w:rPr>
                <w:rFonts w:ascii="Times New Roman" w:hAnsi="Times New Roman"/>
              </w:rPr>
              <w:t>tablet</w:t>
            </w:r>
            <w:proofErr w:type="spellEnd"/>
            <w:r w:rsidRPr="00907D75">
              <w:rPr>
                <w:rFonts w:ascii="Times New Roman" w:hAnsi="Times New Roman"/>
              </w:rPr>
              <w:t xml:space="preserve">, uže, metar, ljepljiva traka u boji, olovke, škare, flomasteri, </w:t>
            </w:r>
            <w:proofErr w:type="spellStart"/>
            <w:r w:rsidRPr="00907D75">
              <w:rPr>
                <w:rFonts w:ascii="Times New Roman" w:hAnsi="Times New Roman"/>
              </w:rPr>
              <w:t>hamer</w:t>
            </w:r>
            <w:proofErr w:type="spellEnd"/>
            <w:r w:rsidRPr="00907D75">
              <w:rPr>
                <w:rFonts w:ascii="Times New Roman" w:hAnsi="Times New Roman"/>
              </w:rPr>
              <w:t xml:space="preserve"> papir, radni listići.</w:t>
            </w:r>
          </w:p>
        </w:tc>
      </w:tr>
      <w:tr w:rsidR="00387627" w:rsidRPr="00016EAE" w14:paraId="2F48E4F0" w14:textId="77777777" w:rsidTr="00FE6112">
        <w:tc>
          <w:tcPr>
            <w:tcW w:w="3119" w:type="dxa"/>
          </w:tcPr>
          <w:p w14:paraId="5F0D2ADC" w14:textId="77777777" w:rsidR="00387627" w:rsidRPr="00FE6112" w:rsidRDefault="00387627" w:rsidP="00387627">
            <w:pPr>
              <w:rPr>
                <w:rFonts w:ascii="Times New Roman" w:hAnsi="Times New Roman"/>
                <w:color w:val="002060"/>
              </w:rPr>
            </w:pPr>
            <w:r w:rsidRPr="00016EAE">
              <w:rPr>
                <w:rFonts w:ascii="Times New Roman" w:hAnsi="Times New Roman"/>
                <w:color w:val="002060"/>
              </w:rPr>
              <w:t>Izradila:</w:t>
            </w:r>
          </w:p>
          <w:p w14:paraId="09935F1E" w14:textId="77777777" w:rsidR="00387627" w:rsidRPr="00016EAE" w:rsidRDefault="00387627" w:rsidP="00387627">
            <w:pPr>
              <w:rPr>
                <w:rFonts w:ascii="Times New Roman" w:hAnsi="Times New Roman"/>
                <w:color w:val="002060"/>
              </w:rPr>
            </w:pPr>
          </w:p>
        </w:tc>
        <w:tc>
          <w:tcPr>
            <w:tcW w:w="6379" w:type="dxa"/>
            <w:gridSpan w:val="2"/>
          </w:tcPr>
          <w:p w14:paraId="75B4AC74" w14:textId="31ADD30A" w:rsidR="00387627" w:rsidRPr="00907D75" w:rsidRDefault="00F53F51" w:rsidP="00387627">
            <w:pPr>
              <w:rPr>
                <w:rFonts w:ascii="Times New Roman" w:hAnsi="Times New Roman"/>
              </w:rPr>
            </w:pPr>
            <w:r w:rsidRPr="00907D75">
              <w:rPr>
                <w:rFonts w:ascii="Times New Roman" w:hAnsi="Times New Roman"/>
              </w:rPr>
              <w:t>Danijela Paradi, prof. biologije i kemije</w:t>
            </w:r>
          </w:p>
        </w:tc>
      </w:tr>
    </w:tbl>
    <w:p w14:paraId="197CB2ED" w14:textId="77777777" w:rsidR="00016EAE" w:rsidRDefault="00016EAE" w:rsidP="00A866B0">
      <w:pPr>
        <w:rPr>
          <w:rFonts w:ascii="Cavolini" w:hAnsi="Cavolini" w:cs="Cavolini"/>
        </w:rPr>
      </w:pPr>
    </w:p>
    <w:p w14:paraId="5BBC4382" w14:textId="006ACDAD" w:rsidR="00A866B0" w:rsidRDefault="00A866B0" w:rsidP="00A866B0">
      <w:pPr>
        <w:tabs>
          <w:tab w:val="left" w:pos="855"/>
        </w:tabs>
        <w:spacing w:line="276" w:lineRule="auto"/>
        <w:rPr>
          <w:rFonts w:ascii="Times New Roman" w:eastAsia="Calibri" w:hAnsi="Times New Roman"/>
          <w:lang w:val="hr-HR"/>
        </w:rPr>
      </w:pPr>
    </w:p>
    <w:p w14:paraId="1C6128B0" w14:textId="77777777" w:rsidR="00A866B0" w:rsidRPr="00A866B0" w:rsidRDefault="00A866B0" w:rsidP="00A866B0">
      <w:pPr>
        <w:tabs>
          <w:tab w:val="left" w:pos="855"/>
        </w:tabs>
        <w:spacing w:line="276" w:lineRule="auto"/>
        <w:rPr>
          <w:rFonts w:ascii="Times New Roman" w:eastAsia="Calibri" w:hAnsi="Times New Roman"/>
          <w:lang w:val="hr-HR"/>
        </w:rPr>
      </w:pPr>
    </w:p>
    <w:tbl>
      <w:tblPr>
        <w:tblpPr w:leftFromText="180" w:rightFromText="180" w:vertAnchor="text" w:horzAnchor="margin" w:tblpXSpec="center" w:tblpY="102"/>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7371"/>
      </w:tblGrid>
      <w:tr w:rsidR="0013537C" w:rsidRPr="00A866B0" w14:paraId="28E37273" w14:textId="77777777" w:rsidTr="0013537C">
        <w:trPr>
          <w:trHeight w:val="637"/>
        </w:trPr>
        <w:tc>
          <w:tcPr>
            <w:tcW w:w="2269" w:type="dxa"/>
            <w:tcBorders>
              <w:top w:val="single" w:sz="4" w:space="0" w:color="auto"/>
              <w:left w:val="single" w:sz="4" w:space="0" w:color="auto"/>
              <w:bottom w:val="single" w:sz="4" w:space="0" w:color="auto"/>
              <w:right w:val="single" w:sz="4" w:space="0" w:color="auto"/>
            </w:tcBorders>
            <w:vAlign w:val="center"/>
            <w:hideMark/>
          </w:tcPr>
          <w:p w14:paraId="78CFD0E2" w14:textId="764D399B" w:rsidR="0013537C" w:rsidRPr="00FF3D73" w:rsidRDefault="0013537C" w:rsidP="002820F5">
            <w:pPr>
              <w:jc w:val="center"/>
              <w:rPr>
                <w:rFonts w:ascii="Times New Roman" w:eastAsia="Calibri" w:hAnsi="Times New Roman"/>
                <w:color w:val="002060"/>
                <w:lang w:val="hr-HR"/>
              </w:rPr>
            </w:pPr>
            <w:r w:rsidRPr="00FF3D73">
              <w:rPr>
                <w:rFonts w:ascii="Times New Roman" w:eastAsia="Calibri" w:hAnsi="Times New Roman"/>
                <w:color w:val="002060"/>
                <w:lang w:val="hr-HR"/>
              </w:rPr>
              <w:t xml:space="preserve">Struktura / </w:t>
            </w:r>
            <w:r w:rsidR="00875D87" w:rsidRPr="00FF3D73">
              <w:rPr>
                <w:rFonts w:ascii="Times New Roman" w:eastAsia="Calibri" w:hAnsi="Times New Roman"/>
                <w:color w:val="002060"/>
                <w:lang w:val="hr-HR"/>
              </w:rPr>
              <w:t>trajanje</w:t>
            </w:r>
          </w:p>
        </w:tc>
        <w:tc>
          <w:tcPr>
            <w:tcW w:w="7371" w:type="dxa"/>
            <w:tcBorders>
              <w:top w:val="single" w:sz="4" w:space="0" w:color="auto"/>
              <w:left w:val="single" w:sz="4" w:space="0" w:color="auto"/>
              <w:bottom w:val="single" w:sz="4" w:space="0" w:color="auto"/>
              <w:right w:val="single" w:sz="4" w:space="0" w:color="auto"/>
            </w:tcBorders>
            <w:vAlign w:val="center"/>
            <w:hideMark/>
          </w:tcPr>
          <w:p w14:paraId="7D2EBB7B" w14:textId="77777777" w:rsidR="0095736F" w:rsidRPr="00FF3D73" w:rsidRDefault="0013537C" w:rsidP="002820F5">
            <w:pPr>
              <w:ind w:left="720"/>
              <w:jc w:val="center"/>
              <w:rPr>
                <w:rFonts w:ascii="Times New Roman" w:eastAsia="Calibri" w:hAnsi="Times New Roman"/>
                <w:color w:val="002060"/>
                <w:lang w:val="hr-HR"/>
              </w:rPr>
            </w:pPr>
            <w:r w:rsidRPr="00FF3D73">
              <w:rPr>
                <w:rFonts w:ascii="Times New Roman" w:eastAsia="Calibri" w:hAnsi="Times New Roman"/>
                <w:color w:val="002060"/>
                <w:lang w:val="hr-HR"/>
              </w:rPr>
              <w:t>TIJEK IZVOĐENJA</w:t>
            </w:r>
            <w:r w:rsidR="0095736F" w:rsidRPr="00FF3D73">
              <w:rPr>
                <w:rFonts w:ascii="Times New Roman" w:eastAsia="Calibri" w:hAnsi="Times New Roman"/>
                <w:color w:val="002060"/>
                <w:lang w:val="hr-HR"/>
              </w:rPr>
              <w:t xml:space="preserve"> </w:t>
            </w:r>
          </w:p>
          <w:p w14:paraId="578D77AB" w14:textId="21792E10" w:rsidR="0013537C" w:rsidRPr="0095736F" w:rsidRDefault="0013537C" w:rsidP="002820F5">
            <w:pPr>
              <w:ind w:left="720"/>
              <w:jc w:val="center"/>
              <w:rPr>
                <w:rFonts w:ascii="Times New Roman" w:eastAsia="Calibri" w:hAnsi="Times New Roman"/>
                <w:i/>
                <w:iCs/>
                <w:lang w:val="hr-HR"/>
              </w:rPr>
            </w:pPr>
          </w:p>
        </w:tc>
      </w:tr>
      <w:tr w:rsidR="0013537C" w:rsidRPr="00A866B0" w14:paraId="0006631C" w14:textId="77777777" w:rsidTr="00FD2F84">
        <w:trPr>
          <w:trHeight w:val="1041"/>
        </w:trPr>
        <w:tc>
          <w:tcPr>
            <w:tcW w:w="2269" w:type="dxa"/>
            <w:tcBorders>
              <w:top w:val="single" w:sz="4" w:space="0" w:color="auto"/>
              <w:left w:val="single" w:sz="4" w:space="0" w:color="auto"/>
              <w:bottom w:val="single" w:sz="4" w:space="0" w:color="auto"/>
              <w:right w:val="single" w:sz="4" w:space="0" w:color="auto"/>
            </w:tcBorders>
            <w:vAlign w:val="center"/>
          </w:tcPr>
          <w:p w14:paraId="38AA7C78" w14:textId="77777777" w:rsidR="0013537C" w:rsidRPr="00FF3D73" w:rsidRDefault="0013537C" w:rsidP="002820F5">
            <w:pPr>
              <w:spacing w:line="360" w:lineRule="auto"/>
              <w:rPr>
                <w:rFonts w:ascii="Times New Roman" w:eastAsia="Calibri" w:hAnsi="Times New Roman"/>
                <w:color w:val="002060"/>
                <w:lang w:val="hr-HR"/>
              </w:rPr>
            </w:pPr>
          </w:p>
          <w:p w14:paraId="7F75E780" w14:textId="77777777" w:rsidR="0013537C" w:rsidRPr="00FF3D73" w:rsidRDefault="0013537C" w:rsidP="002820F5">
            <w:pPr>
              <w:spacing w:line="360" w:lineRule="auto"/>
              <w:rPr>
                <w:rFonts w:ascii="Times New Roman" w:eastAsia="Calibri" w:hAnsi="Times New Roman"/>
                <w:color w:val="002060"/>
                <w:lang w:val="hr-HR"/>
              </w:rPr>
            </w:pPr>
            <w:r w:rsidRPr="00FF3D73">
              <w:rPr>
                <w:rFonts w:ascii="Times New Roman" w:eastAsia="Calibri" w:hAnsi="Times New Roman"/>
                <w:color w:val="002060"/>
                <w:lang w:val="hr-HR"/>
              </w:rPr>
              <w:t>UVODNI DIO</w:t>
            </w:r>
          </w:p>
          <w:p w14:paraId="31EA013F" w14:textId="3DE857DC" w:rsidR="0013537C" w:rsidRPr="00FF3D73" w:rsidRDefault="00F53F51" w:rsidP="002820F5">
            <w:pPr>
              <w:spacing w:line="360" w:lineRule="auto"/>
              <w:rPr>
                <w:rFonts w:ascii="Times New Roman" w:eastAsia="Calibri" w:hAnsi="Times New Roman"/>
                <w:color w:val="002060"/>
                <w:lang w:val="hr-HR"/>
              </w:rPr>
            </w:pPr>
            <w:r>
              <w:rPr>
                <w:rFonts w:ascii="Times New Roman" w:eastAsia="Calibri" w:hAnsi="Times New Roman"/>
                <w:color w:val="002060"/>
                <w:lang w:val="hr-HR"/>
              </w:rPr>
              <w:t xml:space="preserve">  15</w:t>
            </w:r>
            <w:r w:rsidR="0013537C" w:rsidRPr="00FF3D73">
              <w:rPr>
                <w:rFonts w:ascii="Times New Roman" w:eastAsia="Calibri" w:hAnsi="Times New Roman"/>
                <w:color w:val="002060"/>
                <w:lang w:val="hr-HR"/>
              </w:rPr>
              <w:t xml:space="preserve"> min</w:t>
            </w:r>
          </w:p>
        </w:tc>
        <w:tc>
          <w:tcPr>
            <w:tcW w:w="7371" w:type="dxa"/>
            <w:tcBorders>
              <w:top w:val="single" w:sz="4" w:space="0" w:color="auto"/>
              <w:left w:val="single" w:sz="4" w:space="0" w:color="auto"/>
              <w:bottom w:val="single" w:sz="4" w:space="0" w:color="auto"/>
              <w:right w:val="single" w:sz="4" w:space="0" w:color="auto"/>
            </w:tcBorders>
          </w:tcPr>
          <w:p w14:paraId="50F5AF1F" w14:textId="77777777" w:rsidR="00F53F51" w:rsidRDefault="00F53F51" w:rsidP="00F53F51">
            <w:pPr>
              <w:spacing w:after="200" w:line="360" w:lineRule="auto"/>
              <w:rPr>
                <w:rFonts w:ascii="Times New Roman" w:eastAsia="Calibri" w:hAnsi="Times New Roman"/>
                <w:lang w:val="hr-HR"/>
              </w:rPr>
            </w:pPr>
            <w:r w:rsidRPr="00F53F51">
              <w:rPr>
                <w:rFonts w:ascii="Times New Roman" w:eastAsia="Calibri" w:hAnsi="Times New Roman"/>
                <w:lang w:val="hr-HR"/>
              </w:rPr>
              <w:t xml:space="preserve">Učenici proučavaju odabranu biljnu vrstu- pretražuju Internet, koriste stručnu literaturu i priručnike. </w:t>
            </w:r>
          </w:p>
          <w:p w14:paraId="49BBB230" w14:textId="157F553D" w:rsidR="00F53F51" w:rsidRPr="00F53F51" w:rsidRDefault="00F53F51" w:rsidP="00F53F51">
            <w:pPr>
              <w:spacing w:after="200" w:line="360" w:lineRule="auto"/>
              <w:rPr>
                <w:rFonts w:ascii="Times New Roman" w:eastAsia="Calibri" w:hAnsi="Times New Roman"/>
                <w:lang w:val="hr-HR"/>
              </w:rPr>
            </w:pPr>
            <w:r w:rsidRPr="00F53F51">
              <w:rPr>
                <w:rFonts w:ascii="Times New Roman" w:eastAsia="Calibri" w:hAnsi="Times New Roman"/>
                <w:lang w:val="hr-HR"/>
              </w:rPr>
              <w:lastRenderedPageBreak/>
              <w:t>Informiraju se o nazivima vrste, izgledu, vremenu cvatnje, staništu na kojem se pojavljuje, statusu i uzrocima ugroženosti.</w:t>
            </w:r>
          </w:p>
          <w:p w14:paraId="71CF9218" w14:textId="672E48F7" w:rsidR="00600C98" w:rsidRPr="00A866B0" w:rsidRDefault="00F53F51" w:rsidP="0013537C">
            <w:pPr>
              <w:spacing w:after="200" w:line="360" w:lineRule="auto"/>
              <w:rPr>
                <w:rFonts w:ascii="Times New Roman" w:eastAsia="Calibri" w:hAnsi="Times New Roman"/>
                <w:lang w:val="hr-HR"/>
              </w:rPr>
            </w:pPr>
            <w:r w:rsidRPr="00F53F51">
              <w:rPr>
                <w:rFonts w:ascii="Times New Roman" w:eastAsia="Calibri" w:hAnsi="Times New Roman"/>
                <w:lang w:val="hr-HR"/>
              </w:rPr>
              <w:t>Na temelju sakupljenih informacija vodi se rasprava o uzrocima ugroženosti odabrane biljne</w:t>
            </w:r>
            <w:r>
              <w:rPr>
                <w:rFonts w:ascii="Times New Roman" w:eastAsia="Calibri" w:hAnsi="Times New Roman"/>
                <w:lang w:val="hr-HR"/>
              </w:rPr>
              <w:t xml:space="preserve"> vrste</w:t>
            </w:r>
          </w:p>
        </w:tc>
      </w:tr>
      <w:tr w:rsidR="0013537C" w:rsidRPr="00A866B0" w14:paraId="26ED56F4" w14:textId="77777777" w:rsidTr="00FD2F84">
        <w:trPr>
          <w:trHeight w:val="1078"/>
        </w:trPr>
        <w:tc>
          <w:tcPr>
            <w:tcW w:w="2269" w:type="dxa"/>
            <w:tcBorders>
              <w:top w:val="single" w:sz="4" w:space="0" w:color="auto"/>
              <w:left w:val="single" w:sz="4" w:space="0" w:color="auto"/>
              <w:bottom w:val="single" w:sz="4" w:space="0" w:color="auto"/>
              <w:right w:val="single" w:sz="4" w:space="0" w:color="auto"/>
            </w:tcBorders>
            <w:vAlign w:val="center"/>
            <w:hideMark/>
          </w:tcPr>
          <w:p w14:paraId="1014D6E2" w14:textId="77777777" w:rsidR="0013537C" w:rsidRPr="00FF3D73" w:rsidRDefault="0013537C" w:rsidP="002820F5">
            <w:pPr>
              <w:spacing w:line="360" w:lineRule="auto"/>
              <w:rPr>
                <w:rFonts w:ascii="Times New Roman" w:eastAsia="Calibri" w:hAnsi="Times New Roman"/>
                <w:color w:val="002060"/>
                <w:lang w:val="hr-HR"/>
              </w:rPr>
            </w:pPr>
            <w:r w:rsidRPr="00FF3D73">
              <w:rPr>
                <w:rFonts w:ascii="Times New Roman" w:eastAsia="Calibri" w:hAnsi="Times New Roman"/>
                <w:color w:val="002060"/>
                <w:lang w:val="hr-HR"/>
              </w:rPr>
              <w:lastRenderedPageBreak/>
              <w:t>SREDIŠNJI DIO</w:t>
            </w:r>
          </w:p>
          <w:p w14:paraId="0A8447F1" w14:textId="03183F52" w:rsidR="0013537C" w:rsidRPr="00FF3D73" w:rsidRDefault="00F53F51" w:rsidP="002820F5">
            <w:pPr>
              <w:spacing w:line="360" w:lineRule="auto"/>
              <w:rPr>
                <w:rFonts w:ascii="Times New Roman" w:eastAsia="Calibri" w:hAnsi="Times New Roman"/>
                <w:color w:val="002060"/>
                <w:lang w:val="hr-HR"/>
              </w:rPr>
            </w:pPr>
            <w:r>
              <w:rPr>
                <w:rFonts w:ascii="Times New Roman" w:eastAsia="Calibri" w:hAnsi="Times New Roman"/>
                <w:color w:val="002060"/>
                <w:lang w:val="hr-HR"/>
              </w:rPr>
              <w:t>105</w:t>
            </w:r>
            <w:r w:rsidR="0013537C" w:rsidRPr="00FF3D73">
              <w:rPr>
                <w:rFonts w:ascii="Times New Roman" w:eastAsia="Calibri" w:hAnsi="Times New Roman"/>
                <w:color w:val="002060"/>
                <w:lang w:val="hr-HR"/>
              </w:rPr>
              <w:t xml:space="preserve"> min</w:t>
            </w:r>
          </w:p>
        </w:tc>
        <w:tc>
          <w:tcPr>
            <w:tcW w:w="7371" w:type="dxa"/>
            <w:tcBorders>
              <w:top w:val="single" w:sz="4" w:space="0" w:color="auto"/>
              <w:left w:val="single" w:sz="4" w:space="0" w:color="auto"/>
              <w:bottom w:val="single" w:sz="4" w:space="0" w:color="auto"/>
              <w:right w:val="single" w:sz="4" w:space="0" w:color="auto"/>
            </w:tcBorders>
          </w:tcPr>
          <w:p w14:paraId="1E6676B6" w14:textId="77777777" w:rsidR="00F53F51" w:rsidRPr="00F53F51" w:rsidRDefault="00F53F51" w:rsidP="00F53F51">
            <w:pPr>
              <w:tabs>
                <w:tab w:val="left" w:pos="459"/>
              </w:tabs>
              <w:spacing w:after="200" w:line="360" w:lineRule="auto"/>
              <w:rPr>
                <w:rFonts w:ascii="Times New Roman" w:eastAsia="Calibri" w:hAnsi="Times New Roman"/>
                <w:lang w:val="hr-HR"/>
              </w:rPr>
            </w:pPr>
            <w:r w:rsidRPr="00F53F51">
              <w:rPr>
                <w:rFonts w:ascii="Times New Roman" w:eastAsia="Calibri" w:hAnsi="Times New Roman"/>
                <w:b/>
                <w:lang w:val="hr-HR"/>
              </w:rPr>
              <w:t>1. aktivnost:</w:t>
            </w:r>
            <w:r w:rsidRPr="00F53F51">
              <w:rPr>
                <w:rFonts w:ascii="Times New Roman" w:eastAsia="Calibri" w:hAnsi="Times New Roman"/>
                <w:lang w:val="hr-HR"/>
              </w:rPr>
              <w:t xml:space="preserve"> Izrada mreže dimenzija 5x5 m (25 m</w:t>
            </w:r>
            <w:r w:rsidRPr="00F53F51">
              <w:rPr>
                <w:rFonts w:ascii="Times New Roman" w:eastAsia="Calibri" w:hAnsi="Times New Roman"/>
                <w:vertAlign w:val="superscript"/>
                <w:lang w:val="hr-HR"/>
              </w:rPr>
              <w:t>2</w:t>
            </w:r>
            <w:r w:rsidRPr="00F53F51">
              <w:rPr>
                <w:rFonts w:ascii="Times New Roman" w:eastAsia="Calibri" w:hAnsi="Times New Roman"/>
                <w:lang w:val="hr-HR"/>
              </w:rPr>
              <w:t>) za terensko prebrojavanje populacije odabrane biljne vrste. Učenici u parovima, koristeći uže, metar, ljepljivu traku u boji i škare izrađuju okvir mreže (4x5m), te unutarnje pregrade (8x5m). Na svakih 1m na uže lijepe samoljepivu traku u boji kako bi se na terenu lakše složila mreža za prebrojavanje.</w:t>
            </w:r>
          </w:p>
          <w:p w14:paraId="5BE4F902" w14:textId="77777777" w:rsidR="00F53F51" w:rsidRPr="00F53F51" w:rsidRDefault="00F53F51" w:rsidP="00F53F51">
            <w:pPr>
              <w:tabs>
                <w:tab w:val="left" w:pos="459"/>
              </w:tabs>
              <w:spacing w:after="200" w:line="360" w:lineRule="auto"/>
              <w:rPr>
                <w:rFonts w:ascii="Times New Roman" w:eastAsia="Calibri" w:hAnsi="Times New Roman"/>
                <w:lang w:val="hr-HR"/>
              </w:rPr>
            </w:pPr>
            <w:r w:rsidRPr="00F53F51">
              <w:rPr>
                <w:rFonts w:ascii="Times New Roman" w:eastAsia="Calibri" w:hAnsi="Times New Roman"/>
                <w:b/>
                <w:lang w:val="hr-HR"/>
              </w:rPr>
              <w:t>2. aktivnost:</w:t>
            </w:r>
            <w:r w:rsidRPr="00F53F51">
              <w:rPr>
                <w:rFonts w:ascii="Times New Roman" w:eastAsia="Calibri" w:hAnsi="Times New Roman"/>
                <w:lang w:val="hr-HR"/>
              </w:rPr>
              <w:t xml:space="preserve"> Upoznavanje učenika/</w:t>
            </w:r>
            <w:proofErr w:type="spellStart"/>
            <w:r w:rsidRPr="00F53F51">
              <w:rPr>
                <w:rFonts w:ascii="Times New Roman" w:eastAsia="Calibri" w:hAnsi="Times New Roman"/>
                <w:lang w:val="hr-HR"/>
              </w:rPr>
              <w:t>ca</w:t>
            </w:r>
            <w:proofErr w:type="spellEnd"/>
            <w:r w:rsidRPr="00F53F51">
              <w:rPr>
                <w:rFonts w:ascii="Times New Roman" w:eastAsia="Calibri" w:hAnsi="Times New Roman"/>
                <w:lang w:val="hr-HR"/>
              </w:rPr>
              <w:t xml:space="preserve"> sa atmosferskom GLOBE postajom u školskom dvorištu, imenovanje instrumenata i uređaja koji se koriste u istraživanjima atmosfere i tla. Određivanje vremenskih prilika i očitavanje podataka sa mjernih instrumenata. Unos podataka u Radni listić 1. </w:t>
            </w:r>
          </w:p>
          <w:p w14:paraId="7A31BA35" w14:textId="77777777" w:rsidR="00F53F51" w:rsidRPr="00F53F51" w:rsidRDefault="00F53F51" w:rsidP="00F53F51">
            <w:pPr>
              <w:tabs>
                <w:tab w:val="left" w:pos="459"/>
              </w:tabs>
              <w:spacing w:after="200" w:line="360" w:lineRule="auto"/>
              <w:rPr>
                <w:rFonts w:ascii="Times New Roman" w:eastAsia="Calibri" w:hAnsi="Times New Roman"/>
                <w:lang w:val="hr-HR"/>
              </w:rPr>
            </w:pPr>
            <w:r w:rsidRPr="00F53F51">
              <w:rPr>
                <w:rFonts w:ascii="Times New Roman" w:eastAsia="Calibri" w:hAnsi="Times New Roman"/>
                <w:b/>
                <w:lang w:val="hr-HR"/>
              </w:rPr>
              <w:t>3. aktivnost:</w:t>
            </w:r>
            <w:r w:rsidRPr="00F53F51">
              <w:rPr>
                <w:rFonts w:ascii="Times New Roman" w:eastAsia="Calibri" w:hAnsi="Times New Roman"/>
                <w:lang w:val="hr-HR"/>
              </w:rPr>
              <w:t xml:space="preserve"> Odlazak na odabranu lokaciju. Učenici rade u parovima. Korištenjem termometara, pH metra ili indikatorskih papira, te promatranjem tla određuju uvjete na odabranom staništu. Podaci se upisuju u Radni listić 1. Rasprava o uvjetima na staništu.</w:t>
            </w:r>
          </w:p>
          <w:p w14:paraId="60C18674" w14:textId="77777777" w:rsidR="00F53F51" w:rsidRPr="00F53F51" w:rsidRDefault="00F53F51" w:rsidP="00F53F51">
            <w:pPr>
              <w:tabs>
                <w:tab w:val="left" w:pos="459"/>
              </w:tabs>
              <w:spacing w:after="200" w:line="360" w:lineRule="auto"/>
              <w:rPr>
                <w:rFonts w:ascii="Times New Roman" w:eastAsia="Calibri" w:hAnsi="Times New Roman"/>
                <w:lang w:val="hr-HR"/>
              </w:rPr>
            </w:pPr>
            <w:r w:rsidRPr="00F53F51">
              <w:rPr>
                <w:rFonts w:ascii="Times New Roman" w:eastAsia="Calibri" w:hAnsi="Times New Roman"/>
                <w:b/>
                <w:lang w:val="hr-HR"/>
              </w:rPr>
              <w:t>4. aktivnost:</w:t>
            </w:r>
            <w:r w:rsidRPr="00F53F51">
              <w:rPr>
                <w:rFonts w:ascii="Times New Roman" w:eastAsia="Calibri" w:hAnsi="Times New Roman"/>
                <w:lang w:val="hr-HR"/>
              </w:rPr>
              <w:t xml:space="preserve"> Učenici postavljaju mrežu za prebrojavanje na odabranu lokaciju, te prebrojavaju jedinke odabrane biljne vrste. Ucrtavaju položaj pojedinih jedinki u tablicu 1 na radnom listiću, te upisuju podatke o brojnosti u tablicu 2. Na temelju slikovnih prikaza iz priručnika </w:t>
            </w:r>
            <w:r w:rsidRPr="00F53F51">
              <w:rPr>
                <w:rFonts w:ascii="Times New Roman" w:eastAsia="Calibri" w:hAnsi="Times New Roman"/>
                <w:i/>
                <w:lang w:val="hr-HR"/>
              </w:rPr>
              <w:t xml:space="preserve"> Flora-Priručnik za inventarizaciju i praćenje stanja, </w:t>
            </w:r>
            <w:r w:rsidRPr="00F53F51">
              <w:rPr>
                <w:rFonts w:ascii="Times New Roman" w:eastAsia="Calibri" w:hAnsi="Times New Roman"/>
                <w:lang w:val="hr-HR"/>
              </w:rPr>
              <w:t xml:space="preserve">rade procjenu gustoće, učestalost i </w:t>
            </w:r>
            <w:proofErr w:type="spellStart"/>
            <w:r w:rsidRPr="00F53F51">
              <w:rPr>
                <w:rFonts w:ascii="Times New Roman" w:eastAsia="Calibri" w:hAnsi="Times New Roman"/>
                <w:lang w:val="hr-HR"/>
              </w:rPr>
              <w:t>pokrovnosti</w:t>
            </w:r>
            <w:proofErr w:type="spellEnd"/>
            <w:r w:rsidRPr="00F53F51">
              <w:rPr>
                <w:rFonts w:ascii="Times New Roman" w:eastAsia="Calibri" w:hAnsi="Times New Roman"/>
                <w:lang w:val="hr-HR"/>
              </w:rPr>
              <w:t>.</w:t>
            </w:r>
          </w:p>
          <w:p w14:paraId="7B4FEC13" w14:textId="77777777" w:rsidR="00F53F51" w:rsidRPr="00F53F51" w:rsidRDefault="00F53F51" w:rsidP="00F53F51">
            <w:pPr>
              <w:tabs>
                <w:tab w:val="left" w:pos="459"/>
              </w:tabs>
              <w:spacing w:after="200" w:line="360" w:lineRule="auto"/>
              <w:rPr>
                <w:rFonts w:ascii="Times New Roman" w:eastAsia="Calibri" w:hAnsi="Times New Roman"/>
                <w:lang w:val="hr-HR"/>
              </w:rPr>
            </w:pPr>
            <w:r w:rsidRPr="00F53F51">
              <w:rPr>
                <w:rFonts w:ascii="Times New Roman" w:eastAsia="Calibri" w:hAnsi="Times New Roman"/>
                <w:b/>
                <w:lang w:val="hr-HR"/>
              </w:rPr>
              <w:t xml:space="preserve">5. aktivnost: </w:t>
            </w:r>
            <w:r w:rsidRPr="00F53F51">
              <w:rPr>
                <w:rFonts w:ascii="Times New Roman" w:eastAsia="Calibri" w:hAnsi="Times New Roman"/>
                <w:lang w:val="hr-HR"/>
              </w:rPr>
              <w:t xml:space="preserve">Uz pomoć web aplikacije </w:t>
            </w:r>
            <w:hyperlink r:id="rId8" w:history="1">
              <w:r w:rsidRPr="00F53F51">
                <w:rPr>
                  <w:rStyle w:val="Hiperveza"/>
                  <w:rFonts w:ascii="Times New Roman" w:eastAsia="Calibri" w:hAnsi="Times New Roman"/>
                  <w:lang w:val="hr-HR"/>
                </w:rPr>
                <w:t>Pl@nt.net</w:t>
              </w:r>
            </w:hyperlink>
            <w:r w:rsidRPr="00F53F51">
              <w:rPr>
                <w:rFonts w:ascii="Times New Roman" w:eastAsia="Calibri" w:hAnsi="Times New Roman"/>
                <w:lang w:val="hr-HR"/>
              </w:rPr>
              <w:t>, učenici  određuju nazive ostalih biljnih vrsta na promatranoj plohi. Nazive determiniranih biljnih vrsta upisuju u tablicu u Radnom listiću 1.</w:t>
            </w:r>
          </w:p>
          <w:p w14:paraId="63DC1BD2" w14:textId="5817F8C9" w:rsidR="00600C98" w:rsidRPr="00A866B0" w:rsidRDefault="00F53F51" w:rsidP="0013537C">
            <w:pPr>
              <w:tabs>
                <w:tab w:val="left" w:pos="459"/>
              </w:tabs>
              <w:spacing w:after="200" w:line="360" w:lineRule="auto"/>
              <w:rPr>
                <w:rFonts w:ascii="Times New Roman" w:eastAsia="Calibri" w:hAnsi="Times New Roman"/>
                <w:lang w:val="hr-HR"/>
              </w:rPr>
            </w:pPr>
            <w:r w:rsidRPr="00F53F51">
              <w:rPr>
                <w:rFonts w:ascii="Times New Roman" w:eastAsia="Calibri" w:hAnsi="Times New Roman"/>
                <w:b/>
                <w:lang w:val="hr-HR"/>
              </w:rPr>
              <w:t xml:space="preserve">6. aktivnost: </w:t>
            </w:r>
            <w:r w:rsidRPr="00F53F51">
              <w:rPr>
                <w:rFonts w:ascii="Times New Roman" w:eastAsia="Calibri" w:hAnsi="Times New Roman"/>
                <w:lang w:val="hr-HR"/>
              </w:rPr>
              <w:t xml:space="preserve">Na temelju proučavanja odabrane biljne vrste, te izvršenih mjerenja i istraživanja na terenu, učenici u razredu raspravljaju o uzrocima ugroženosti odabrane biljne vrste, te predlažu načine očuvanja i </w:t>
            </w:r>
            <w:r w:rsidRPr="00F53F51">
              <w:rPr>
                <w:rFonts w:ascii="Times New Roman" w:eastAsia="Calibri" w:hAnsi="Times New Roman"/>
                <w:lang w:val="hr-HR"/>
              </w:rPr>
              <w:lastRenderedPageBreak/>
              <w:t>zaštite. Osmišljavaju i izrađuju informativni plakat o proučavanoj biljnoj vrsti.</w:t>
            </w:r>
          </w:p>
        </w:tc>
      </w:tr>
      <w:tr w:rsidR="0013537C" w:rsidRPr="00A866B0" w14:paraId="42DEBACA" w14:textId="77777777" w:rsidTr="00FD2F84">
        <w:trPr>
          <w:trHeight w:val="1122"/>
        </w:trPr>
        <w:tc>
          <w:tcPr>
            <w:tcW w:w="2269" w:type="dxa"/>
            <w:tcBorders>
              <w:top w:val="single" w:sz="4" w:space="0" w:color="auto"/>
              <w:left w:val="single" w:sz="4" w:space="0" w:color="auto"/>
              <w:bottom w:val="single" w:sz="4" w:space="0" w:color="auto"/>
              <w:right w:val="single" w:sz="4" w:space="0" w:color="auto"/>
            </w:tcBorders>
            <w:vAlign w:val="center"/>
            <w:hideMark/>
          </w:tcPr>
          <w:p w14:paraId="7A2DA5EE" w14:textId="77777777" w:rsidR="0013537C" w:rsidRPr="00FF3D73" w:rsidRDefault="0013537C" w:rsidP="002820F5">
            <w:pPr>
              <w:spacing w:line="360" w:lineRule="auto"/>
              <w:rPr>
                <w:rFonts w:ascii="Times New Roman" w:eastAsia="Calibri" w:hAnsi="Times New Roman"/>
                <w:color w:val="002060"/>
                <w:lang w:val="hr-HR"/>
              </w:rPr>
            </w:pPr>
            <w:r w:rsidRPr="00FF3D73">
              <w:rPr>
                <w:rFonts w:ascii="Times New Roman" w:eastAsia="Calibri" w:hAnsi="Times New Roman"/>
                <w:color w:val="002060"/>
                <w:lang w:val="hr-HR"/>
              </w:rPr>
              <w:lastRenderedPageBreak/>
              <w:t>ZAVRŠNI DIO</w:t>
            </w:r>
          </w:p>
          <w:p w14:paraId="44438CC1" w14:textId="11795C6C" w:rsidR="0013537C" w:rsidRPr="00FF3D73" w:rsidRDefault="0005556C" w:rsidP="002820F5">
            <w:pPr>
              <w:spacing w:line="360" w:lineRule="auto"/>
              <w:rPr>
                <w:rFonts w:ascii="Times New Roman" w:eastAsia="Calibri" w:hAnsi="Times New Roman"/>
                <w:color w:val="002060"/>
                <w:lang w:val="hr-HR"/>
              </w:rPr>
            </w:pPr>
            <w:r>
              <w:rPr>
                <w:rFonts w:ascii="Times New Roman" w:eastAsia="Calibri" w:hAnsi="Times New Roman"/>
                <w:color w:val="002060"/>
                <w:lang w:val="hr-HR"/>
              </w:rPr>
              <w:t>15</w:t>
            </w:r>
            <w:r w:rsidR="0073541B" w:rsidRPr="00FF3D73">
              <w:rPr>
                <w:rFonts w:ascii="Times New Roman" w:eastAsia="Calibri" w:hAnsi="Times New Roman"/>
                <w:color w:val="002060"/>
                <w:lang w:val="hr-HR"/>
              </w:rPr>
              <w:t xml:space="preserve"> </w:t>
            </w:r>
            <w:r w:rsidR="0013537C" w:rsidRPr="00FF3D73">
              <w:rPr>
                <w:rFonts w:ascii="Times New Roman" w:eastAsia="Calibri" w:hAnsi="Times New Roman"/>
                <w:color w:val="002060"/>
                <w:lang w:val="hr-HR"/>
              </w:rPr>
              <w:t>min</w:t>
            </w:r>
          </w:p>
        </w:tc>
        <w:tc>
          <w:tcPr>
            <w:tcW w:w="7371" w:type="dxa"/>
            <w:tcBorders>
              <w:top w:val="single" w:sz="4" w:space="0" w:color="auto"/>
              <w:left w:val="single" w:sz="4" w:space="0" w:color="auto"/>
              <w:bottom w:val="single" w:sz="4" w:space="0" w:color="auto"/>
              <w:right w:val="single" w:sz="4" w:space="0" w:color="auto"/>
            </w:tcBorders>
          </w:tcPr>
          <w:p w14:paraId="7496A4EA" w14:textId="2AB01B0D" w:rsidR="0005556C" w:rsidRDefault="0005556C" w:rsidP="0005556C">
            <w:pPr>
              <w:spacing w:after="200" w:line="360" w:lineRule="auto"/>
              <w:rPr>
                <w:rFonts w:ascii="Times New Roman" w:eastAsia="Calibri" w:hAnsi="Times New Roman"/>
                <w:lang w:val="hr-HR"/>
              </w:rPr>
            </w:pPr>
            <w:r w:rsidRPr="0005556C">
              <w:rPr>
                <w:rFonts w:ascii="Times New Roman" w:eastAsia="Calibri" w:hAnsi="Times New Roman"/>
                <w:lang w:val="hr-HR"/>
              </w:rPr>
              <w:t>Izlaganje o proučavanoj biljnoj vrsti (prezentacija plakata).</w:t>
            </w:r>
          </w:p>
          <w:p w14:paraId="410A8801" w14:textId="647A1397" w:rsidR="0005556C" w:rsidRPr="0005556C" w:rsidRDefault="0005556C" w:rsidP="0005556C">
            <w:pPr>
              <w:spacing w:after="200" w:line="360" w:lineRule="auto"/>
              <w:rPr>
                <w:rFonts w:ascii="Times New Roman" w:eastAsia="Calibri" w:hAnsi="Times New Roman"/>
                <w:lang w:val="hr-HR"/>
              </w:rPr>
            </w:pPr>
            <w:r>
              <w:rPr>
                <w:rFonts w:ascii="Times New Roman" w:eastAsia="Calibri" w:hAnsi="Times New Roman"/>
                <w:lang w:val="hr-HR"/>
              </w:rPr>
              <w:t>Predlaganje mjera zaštite i očuvanja, te senzibiliziranja javnosti na potrebu zaštite i očuvanja ugroženih vrsta našeg kraja.</w:t>
            </w:r>
          </w:p>
          <w:p w14:paraId="15EFF71D" w14:textId="62439858" w:rsidR="00600C98" w:rsidRPr="00A866B0" w:rsidRDefault="0005556C" w:rsidP="0073541B">
            <w:pPr>
              <w:spacing w:after="200" w:line="360" w:lineRule="auto"/>
              <w:rPr>
                <w:rFonts w:ascii="Times New Roman" w:eastAsia="Calibri" w:hAnsi="Times New Roman"/>
                <w:lang w:val="hr-HR"/>
              </w:rPr>
            </w:pPr>
            <w:r w:rsidRPr="0005556C">
              <w:rPr>
                <w:rFonts w:ascii="Times New Roman" w:eastAsia="Calibri" w:hAnsi="Times New Roman"/>
                <w:lang w:val="hr-HR"/>
              </w:rPr>
              <w:t>Ispunjavanje evaluacijskog upitnika (Prilog 2).</w:t>
            </w:r>
          </w:p>
        </w:tc>
      </w:tr>
    </w:tbl>
    <w:p w14:paraId="5F54F24A" w14:textId="77777777" w:rsidR="00A866B0" w:rsidRDefault="00A866B0" w:rsidP="00FD2F84">
      <w:pPr>
        <w:tabs>
          <w:tab w:val="left" w:pos="450"/>
        </w:tabs>
        <w:spacing w:after="200" w:line="276" w:lineRule="auto"/>
        <w:rPr>
          <w:rFonts w:ascii="Times New Roman" w:eastAsia="Calibri" w:hAnsi="Times New Roman"/>
          <w:lang w:val="hr-HR"/>
        </w:rPr>
      </w:pPr>
    </w:p>
    <w:p w14:paraId="3DA17E3D" w14:textId="2FE21A2E" w:rsidR="003B138C" w:rsidRDefault="0073541B" w:rsidP="00FD2F84">
      <w:pPr>
        <w:tabs>
          <w:tab w:val="left" w:pos="450"/>
        </w:tabs>
        <w:spacing w:after="200" w:line="276" w:lineRule="auto"/>
        <w:rPr>
          <w:rFonts w:ascii="Times New Roman" w:eastAsia="Calibri" w:hAnsi="Times New Roman"/>
          <w:i/>
          <w:iCs/>
          <w:color w:val="FF0000"/>
          <w:lang w:val="hr-HR"/>
        </w:rPr>
      </w:pPr>
      <w:r w:rsidRPr="00A866B0">
        <w:rPr>
          <w:rFonts w:ascii="Times New Roman" w:eastAsia="Calibri" w:hAnsi="Times New Roman"/>
          <w:lang w:val="hr-HR"/>
        </w:rPr>
        <w:t xml:space="preserve">PRILOZI: </w:t>
      </w:r>
    </w:p>
    <w:p w14:paraId="626203F9" w14:textId="77777777" w:rsidR="0005556C" w:rsidRPr="0005556C" w:rsidRDefault="0005556C" w:rsidP="0005556C">
      <w:pPr>
        <w:tabs>
          <w:tab w:val="left" w:pos="450"/>
        </w:tabs>
        <w:spacing w:after="200" w:line="276" w:lineRule="auto"/>
        <w:rPr>
          <w:rFonts w:ascii="Times New Roman" w:eastAsia="Calibri" w:hAnsi="Times New Roman"/>
          <w:iCs/>
          <w:lang w:val="hr-HR"/>
        </w:rPr>
      </w:pPr>
      <w:r w:rsidRPr="0005556C">
        <w:rPr>
          <w:rFonts w:ascii="Times New Roman" w:eastAsia="Calibri" w:hAnsi="Times New Roman"/>
          <w:iCs/>
          <w:lang w:val="hr-HR"/>
        </w:rPr>
        <w:t>Prilog 1: Radni listić</w:t>
      </w:r>
    </w:p>
    <w:p w14:paraId="653F4737" w14:textId="77777777" w:rsidR="0005556C" w:rsidRPr="0005556C" w:rsidRDefault="00075B98" w:rsidP="0005556C">
      <w:pPr>
        <w:tabs>
          <w:tab w:val="left" w:pos="450"/>
        </w:tabs>
        <w:spacing w:after="200" w:line="276" w:lineRule="auto"/>
        <w:rPr>
          <w:rFonts w:ascii="Times New Roman" w:eastAsia="Calibri" w:hAnsi="Times New Roman"/>
          <w:i/>
          <w:iCs/>
          <w:color w:val="FF0000"/>
          <w:lang w:val="hr-HR"/>
        </w:rPr>
      </w:pPr>
      <w:hyperlink r:id="rId9" w:history="1">
        <w:r w:rsidR="0005556C" w:rsidRPr="0005556C">
          <w:rPr>
            <w:rStyle w:val="Hiperveza"/>
            <w:rFonts w:ascii="Times New Roman" w:eastAsia="Calibri" w:hAnsi="Times New Roman"/>
            <w:i/>
            <w:iCs/>
            <w:lang w:val="hr-HR"/>
          </w:rPr>
          <w:t>https://docs.google.com/document/d/11IDvQnpLGyWblZjE-jl8BEAaXQsVAezE/edit?usp=sharing&amp;ouid=106502740480679262787&amp;rtpof=true&amp;sd=true</w:t>
        </w:r>
      </w:hyperlink>
    </w:p>
    <w:p w14:paraId="479BE810" w14:textId="77777777" w:rsidR="0005556C" w:rsidRPr="0005556C" w:rsidRDefault="0005556C" w:rsidP="0005556C">
      <w:pPr>
        <w:tabs>
          <w:tab w:val="left" w:pos="450"/>
        </w:tabs>
        <w:spacing w:after="200" w:line="276" w:lineRule="auto"/>
        <w:rPr>
          <w:rFonts w:ascii="Times New Roman" w:eastAsia="Calibri" w:hAnsi="Times New Roman"/>
          <w:iCs/>
          <w:lang w:val="hr-HR"/>
        </w:rPr>
      </w:pPr>
      <w:r w:rsidRPr="0005556C">
        <w:rPr>
          <w:rFonts w:ascii="Times New Roman" w:eastAsia="Calibri" w:hAnsi="Times New Roman"/>
          <w:iCs/>
          <w:lang w:val="hr-HR"/>
        </w:rPr>
        <w:t xml:space="preserve">Prilog 2: Evaluacija </w:t>
      </w:r>
    </w:p>
    <w:p w14:paraId="43229AE9" w14:textId="77777777" w:rsidR="0005556C" w:rsidRPr="0005556C" w:rsidRDefault="00075B98" w:rsidP="0005556C">
      <w:pPr>
        <w:tabs>
          <w:tab w:val="left" w:pos="450"/>
        </w:tabs>
        <w:spacing w:after="200" w:line="276" w:lineRule="auto"/>
        <w:rPr>
          <w:rFonts w:ascii="Times New Roman" w:eastAsia="Calibri" w:hAnsi="Times New Roman"/>
          <w:i/>
          <w:iCs/>
          <w:color w:val="FF0000"/>
          <w:lang w:val="hr-HR"/>
        </w:rPr>
      </w:pPr>
      <w:hyperlink r:id="rId10" w:history="1">
        <w:r w:rsidR="0005556C" w:rsidRPr="0005556C">
          <w:rPr>
            <w:rStyle w:val="Hiperveza"/>
            <w:rFonts w:ascii="Times New Roman" w:eastAsia="Calibri" w:hAnsi="Times New Roman"/>
            <w:i/>
            <w:iCs/>
            <w:lang w:val="hr-HR"/>
          </w:rPr>
          <w:t>https://docs.google.com/document/d/1HSyLWS06gQa5UKadyC3nw5Y6fYlxPBlI/edit?usp=sharing&amp;ouid=106502740480679262787&amp;rtpof=true&amp;sd=true</w:t>
        </w:r>
      </w:hyperlink>
    </w:p>
    <w:p w14:paraId="1013337A" w14:textId="77777777" w:rsidR="0005556C" w:rsidRPr="00875D87" w:rsidRDefault="0005556C" w:rsidP="00FD2F84">
      <w:pPr>
        <w:tabs>
          <w:tab w:val="left" w:pos="450"/>
        </w:tabs>
        <w:spacing w:after="200" w:line="276" w:lineRule="auto"/>
        <w:rPr>
          <w:rFonts w:ascii="Times New Roman" w:eastAsia="Calibri" w:hAnsi="Times New Roman"/>
          <w:i/>
          <w:iCs/>
          <w:color w:val="FF0000"/>
          <w:lang w:val="hr-HR"/>
        </w:rPr>
      </w:pPr>
    </w:p>
    <w:p w14:paraId="22B95022" w14:textId="77777777" w:rsidR="00A866B0" w:rsidRDefault="00A866B0" w:rsidP="00FD2F84">
      <w:pPr>
        <w:tabs>
          <w:tab w:val="left" w:pos="450"/>
        </w:tabs>
        <w:spacing w:after="200" w:line="276" w:lineRule="auto"/>
        <w:rPr>
          <w:rFonts w:ascii="Times New Roman" w:eastAsia="Calibri" w:hAnsi="Times New Roman"/>
          <w:lang w:val="hr-HR"/>
        </w:rPr>
      </w:pPr>
    </w:p>
    <w:p w14:paraId="69BD9A42" w14:textId="1CB6051E" w:rsidR="00875D87" w:rsidRDefault="0046202A" w:rsidP="0005556C">
      <w:pPr>
        <w:tabs>
          <w:tab w:val="left" w:pos="450"/>
        </w:tabs>
        <w:spacing w:after="200" w:line="276" w:lineRule="auto"/>
        <w:rPr>
          <w:rFonts w:ascii="Times New Roman" w:eastAsia="Calibri" w:hAnsi="Times New Roman"/>
          <w:lang w:val="hr-HR"/>
        </w:rPr>
      </w:pPr>
      <w:r w:rsidRPr="00A866B0">
        <w:rPr>
          <w:rFonts w:ascii="Times New Roman" w:eastAsia="Calibri" w:hAnsi="Times New Roman"/>
          <w:lang w:val="hr-HR"/>
        </w:rPr>
        <w:t>LITERATURA</w:t>
      </w:r>
      <w:r w:rsidR="00FC252B" w:rsidRPr="00A866B0">
        <w:rPr>
          <w:rFonts w:ascii="Times New Roman" w:eastAsia="Calibri" w:hAnsi="Times New Roman"/>
          <w:lang w:val="hr-HR"/>
        </w:rPr>
        <w:t xml:space="preserve">: </w:t>
      </w:r>
    </w:p>
    <w:p w14:paraId="34A141E2" w14:textId="77777777" w:rsidR="0005556C" w:rsidRPr="0005556C" w:rsidRDefault="0005556C" w:rsidP="0005556C">
      <w:pPr>
        <w:numPr>
          <w:ilvl w:val="0"/>
          <w:numId w:val="19"/>
        </w:numPr>
        <w:contextualSpacing/>
        <w:rPr>
          <w:rFonts w:ascii="Times New Roman" w:hAnsi="Times New Roman"/>
          <w:lang w:val="en-GB"/>
        </w:rPr>
      </w:pPr>
      <w:proofErr w:type="spellStart"/>
      <w:r w:rsidRPr="0005556C">
        <w:rPr>
          <w:rFonts w:ascii="Times New Roman" w:hAnsi="Times New Roman"/>
          <w:lang w:val="en-GB"/>
        </w:rPr>
        <w:t>Burušić</w:t>
      </w:r>
      <w:proofErr w:type="spellEnd"/>
      <w:r w:rsidRPr="0005556C">
        <w:rPr>
          <w:rFonts w:ascii="Times New Roman" w:hAnsi="Times New Roman"/>
          <w:lang w:val="en-GB"/>
        </w:rPr>
        <w:t xml:space="preserve">, J., </w:t>
      </w:r>
      <w:proofErr w:type="spellStart"/>
      <w:r w:rsidRPr="0005556C">
        <w:rPr>
          <w:rFonts w:ascii="Times New Roman" w:hAnsi="Times New Roman"/>
          <w:lang w:val="en-GB"/>
        </w:rPr>
        <w:t>Šerepac</w:t>
      </w:r>
      <w:proofErr w:type="spellEnd"/>
      <w:r w:rsidRPr="0005556C">
        <w:rPr>
          <w:rFonts w:ascii="Times New Roman" w:hAnsi="Times New Roman"/>
          <w:lang w:val="en-GB"/>
        </w:rPr>
        <w:t xml:space="preserve">, V. (2019). </w:t>
      </w:r>
      <w:r w:rsidRPr="0005556C">
        <w:rPr>
          <w:rFonts w:ascii="Times New Roman" w:hAnsi="Times New Roman"/>
          <w:i/>
          <w:lang w:val="en-GB"/>
        </w:rPr>
        <w:t xml:space="preserve">STEM </w:t>
      </w:r>
      <w:proofErr w:type="spellStart"/>
      <w:r w:rsidRPr="0005556C">
        <w:rPr>
          <w:rFonts w:ascii="Times New Roman" w:hAnsi="Times New Roman"/>
          <w:i/>
          <w:lang w:val="en-GB"/>
        </w:rPr>
        <w:t>daroviti</w:t>
      </w:r>
      <w:proofErr w:type="spellEnd"/>
      <w:r w:rsidRPr="0005556C">
        <w:rPr>
          <w:rFonts w:ascii="Times New Roman" w:hAnsi="Times New Roman"/>
          <w:i/>
          <w:lang w:val="en-GB"/>
        </w:rPr>
        <w:t xml:space="preserve"> </w:t>
      </w:r>
      <w:proofErr w:type="spellStart"/>
      <w:r w:rsidRPr="0005556C">
        <w:rPr>
          <w:rFonts w:ascii="Times New Roman" w:hAnsi="Times New Roman"/>
          <w:i/>
          <w:lang w:val="en-GB"/>
        </w:rPr>
        <w:t>i</w:t>
      </w:r>
      <w:proofErr w:type="spellEnd"/>
      <w:r w:rsidRPr="0005556C">
        <w:rPr>
          <w:rFonts w:ascii="Times New Roman" w:hAnsi="Times New Roman"/>
          <w:i/>
          <w:lang w:val="en-GB"/>
        </w:rPr>
        <w:t xml:space="preserve"> </w:t>
      </w:r>
      <w:proofErr w:type="spellStart"/>
      <w:r w:rsidRPr="0005556C">
        <w:rPr>
          <w:rFonts w:ascii="Times New Roman" w:hAnsi="Times New Roman"/>
          <w:i/>
          <w:lang w:val="en-GB"/>
        </w:rPr>
        <w:t>talentirani</w:t>
      </w:r>
      <w:proofErr w:type="spellEnd"/>
      <w:r w:rsidRPr="0005556C">
        <w:rPr>
          <w:rFonts w:ascii="Times New Roman" w:hAnsi="Times New Roman"/>
          <w:i/>
          <w:lang w:val="en-GB"/>
        </w:rPr>
        <w:t xml:space="preserve"> </w:t>
      </w:r>
      <w:proofErr w:type="spellStart"/>
      <w:r w:rsidRPr="0005556C">
        <w:rPr>
          <w:rFonts w:ascii="Times New Roman" w:hAnsi="Times New Roman"/>
          <w:i/>
          <w:lang w:val="en-GB"/>
        </w:rPr>
        <w:t>učenici</w:t>
      </w:r>
      <w:proofErr w:type="spellEnd"/>
      <w:r w:rsidRPr="0005556C">
        <w:rPr>
          <w:rFonts w:ascii="Times New Roman" w:hAnsi="Times New Roman"/>
          <w:i/>
          <w:lang w:val="en-GB"/>
        </w:rPr>
        <w:t xml:space="preserve">. </w:t>
      </w:r>
      <w:r w:rsidRPr="0005556C">
        <w:rPr>
          <w:rFonts w:ascii="Times New Roman" w:hAnsi="Times New Roman"/>
          <w:lang w:val="en-GB"/>
        </w:rPr>
        <w:t xml:space="preserve">Zagreb, ALFA </w:t>
      </w:r>
      <w:proofErr w:type="spellStart"/>
      <w:r w:rsidRPr="0005556C">
        <w:rPr>
          <w:rFonts w:ascii="Times New Roman" w:hAnsi="Times New Roman"/>
          <w:lang w:val="en-GB"/>
        </w:rPr>
        <w:t>d.d</w:t>
      </w:r>
      <w:proofErr w:type="spellEnd"/>
      <w:r w:rsidRPr="0005556C">
        <w:rPr>
          <w:rFonts w:ascii="Times New Roman" w:hAnsi="Times New Roman"/>
          <w:lang w:val="en-GB"/>
        </w:rPr>
        <w:t>.</w:t>
      </w:r>
    </w:p>
    <w:p w14:paraId="296957CA" w14:textId="77777777" w:rsidR="0005556C" w:rsidRPr="0005556C" w:rsidRDefault="0005556C" w:rsidP="0005556C">
      <w:pPr>
        <w:numPr>
          <w:ilvl w:val="0"/>
          <w:numId w:val="19"/>
        </w:numPr>
        <w:tabs>
          <w:tab w:val="left" w:pos="450"/>
        </w:tabs>
        <w:spacing w:after="200" w:line="276" w:lineRule="auto"/>
        <w:contextualSpacing/>
        <w:rPr>
          <w:rFonts w:ascii="Times New Roman" w:hAnsi="Times New Roman"/>
          <w:lang w:val="hr-HR"/>
        </w:rPr>
      </w:pPr>
      <w:r w:rsidRPr="0005556C">
        <w:rPr>
          <w:rFonts w:ascii="Times New Roman" w:hAnsi="Times New Roman"/>
          <w:lang w:val="hr-HR"/>
        </w:rPr>
        <w:t xml:space="preserve">Bošnjak, V. </w:t>
      </w:r>
      <w:proofErr w:type="spellStart"/>
      <w:r w:rsidRPr="0005556C">
        <w:rPr>
          <w:rFonts w:ascii="Times New Roman" w:hAnsi="Times New Roman"/>
          <w:lang w:val="hr-HR"/>
        </w:rPr>
        <w:t>et</w:t>
      </w:r>
      <w:proofErr w:type="spellEnd"/>
      <w:r w:rsidRPr="0005556C">
        <w:rPr>
          <w:rFonts w:ascii="Times New Roman" w:hAnsi="Times New Roman"/>
          <w:lang w:val="hr-HR"/>
        </w:rPr>
        <w:t xml:space="preserve"> </w:t>
      </w:r>
      <w:proofErr w:type="spellStart"/>
      <w:r w:rsidRPr="0005556C">
        <w:rPr>
          <w:rFonts w:ascii="Times New Roman" w:hAnsi="Times New Roman"/>
          <w:lang w:val="hr-HR"/>
        </w:rPr>
        <w:t>al</w:t>
      </w:r>
      <w:proofErr w:type="spellEnd"/>
      <w:r w:rsidRPr="0005556C">
        <w:rPr>
          <w:rFonts w:ascii="Times New Roman" w:hAnsi="Times New Roman"/>
          <w:lang w:val="hr-HR"/>
        </w:rPr>
        <w:t xml:space="preserve">. (2007) </w:t>
      </w:r>
      <w:r w:rsidRPr="0005556C">
        <w:rPr>
          <w:rFonts w:ascii="Times New Roman" w:hAnsi="Times New Roman"/>
          <w:i/>
          <w:lang w:val="hr-HR"/>
        </w:rPr>
        <w:t xml:space="preserve">Priroda 6: zbirka zadataka za terensku nastavu za šesti razred osnovne škole. </w:t>
      </w:r>
      <w:r w:rsidRPr="0005556C">
        <w:rPr>
          <w:rFonts w:ascii="Times New Roman" w:hAnsi="Times New Roman"/>
          <w:lang w:val="hr-HR"/>
        </w:rPr>
        <w:t>Zagreb, PROFIL INTERNATIONAL.</w:t>
      </w:r>
    </w:p>
    <w:p w14:paraId="4959AE4F" w14:textId="77777777" w:rsidR="0005556C" w:rsidRPr="0005556C" w:rsidRDefault="0005556C" w:rsidP="0005556C">
      <w:pPr>
        <w:numPr>
          <w:ilvl w:val="0"/>
          <w:numId w:val="19"/>
        </w:numPr>
        <w:contextualSpacing/>
        <w:rPr>
          <w:rFonts w:ascii="Times New Roman" w:hAnsi="Times New Roman"/>
          <w:lang w:val="nl-NL"/>
        </w:rPr>
      </w:pPr>
      <w:r w:rsidRPr="0005556C">
        <w:rPr>
          <w:rFonts w:ascii="Times New Roman" w:hAnsi="Times New Roman"/>
        </w:rPr>
        <w:t xml:space="preserve">Development, C., &amp; Learners, A. (2008). </w:t>
      </w:r>
      <w:r w:rsidRPr="0005556C">
        <w:rPr>
          <w:rFonts w:ascii="Times New Roman" w:hAnsi="Times New Roman"/>
          <w:i/>
          <w:iCs/>
        </w:rPr>
        <w:t xml:space="preserve">What Works: 20 </w:t>
      </w:r>
      <w:proofErr w:type="gramStart"/>
      <w:r w:rsidRPr="0005556C">
        <w:rPr>
          <w:rFonts w:ascii="Times New Roman" w:hAnsi="Times New Roman"/>
          <w:i/>
          <w:iCs/>
        </w:rPr>
        <w:t>year</w:t>
      </w:r>
      <w:proofErr w:type="gramEnd"/>
      <w:r w:rsidRPr="0005556C">
        <w:rPr>
          <w:rFonts w:ascii="Times New Roman" w:hAnsi="Times New Roman"/>
          <w:i/>
          <w:iCs/>
        </w:rPr>
        <w:t xml:space="preserve"> of Curriculum Development and Research for Advanced Learners</w:t>
      </w:r>
      <w:r w:rsidRPr="0005556C">
        <w:rPr>
          <w:rFonts w:ascii="Times New Roman" w:hAnsi="Times New Roman"/>
        </w:rPr>
        <w:t xml:space="preserve">. </w:t>
      </w:r>
      <w:r w:rsidRPr="0005556C">
        <w:rPr>
          <w:rFonts w:ascii="Times New Roman" w:hAnsi="Times New Roman"/>
          <w:lang w:val="nl-NL"/>
        </w:rPr>
        <w:t>40.</w:t>
      </w:r>
    </w:p>
    <w:p w14:paraId="1080E2F2" w14:textId="77777777" w:rsidR="0005556C" w:rsidRPr="0005556C" w:rsidRDefault="00075B98" w:rsidP="0005556C">
      <w:pPr>
        <w:ind w:left="720"/>
        <w:contextualSpacing/>
        <w:rPr>
          <w:rFonts w:ascii="Times New Roman" w:hAnsi="Times New Roman"/>
          <w:lang w:val="nl-NL"/>
        </w:rPr>
      </w:pPr>
      <w:hyperlink r:id="rId11" w:history="1">
        <w:r w:rsidR="0005556C" w:rsidRPr="0005556C">
          <w:rPr>
            <w:rFonts w:ascii="Times New Roman" w:hAnsi="Times New Roman"/>
            <w:color w:val="0000FF" w:themeColor="hyperlink"/>
            <w:u w:val="single"/>
            <w:lang w:val="nl-NL"/>
          </w:rPr>
          <w:t>https://files.eric.ed.gov/fulltext/ED506369.pdf</w:t>
        </w:r>
      </w:hyperlink>
    </w:p>
    <w:p w14:paraId="3B8F1403" w14:textId="77777777" w:rsidR="0005556C" w:rsidRPr="0005556C" w:rsidRDefault="0005556C" w:rsidP="0005556C">
      <w:pPr>
        <w:numPr>
          <w:ilvl w:val="0"/>
          <w:numId w:val="19"/>
        </w:numPr>
        <w:contextualSpacing/>
        <w:rPr>
          <w:rFonts w:ascii="Times New Roman" w:hAnsi="Times New Roman"/>
          <w:lang w:val="en-GB"/>
        </w:rPr>
      </w:pPr>
      <w:proofErr w:type="spellStart"/>
      <w:r w:rsidRPr="0005556C">
        <w:rPr>
          <w:rFonts w:ascii="Times New Roman" w:hAnsi="Times New Roman"/>
          <w:lang w:val="en-GB"/>
        </w:rPr>
        <w:t>Duvnjak</w:t>
      </w:r>
      <w:proofErr w:type="spellEnd"/>
      <w:r w:rsidRPr="0005556C">
        <w:rPr>
          <w:rFonts w:ascii="Times New Roman" w:hAnsi="Times New Roman"/>
          <w:lang w:val="en-GB"/>
        </w:rPr>
        <w:t xml:space="preserve">, K., </w:t>
      </w:r>
      <w:proofErr w:type="spellStart"/>
      <w:r w:rsidRPr="0005556C">
        <w:rPr>
          <w:rFonts w:ascii="Times New Roman" w:hAnsi="Times New Roman"/>
          <w:lang w:val="en-GB"/>
        </w:rPr>
        <w:t>Cvetković-</w:t>
      </w:r>
      <w:proofErr w:type="gramStart"/>
      <w:r w:rsidRPr="0005556C">
        <w:rPr>
          <w:rFonts w:ascii="Times New Roman" w:hAnsi="Times New Roman"/>
          <w:lang w:val="en-GB"/>
        </w:rPr>
        <w:t>Lay,J</w:t>
      </w:r>
      <w:proofErr w:type="spellEnd"/>
      <w:r w:rsidRPr="0005556C">
        <w:rPr>
          <w:rFonts w:ascii="Times New Roman" w:hAnsi="Times New Roman"/>
          <w:lang w:val="en-GB"/>
        </w:rPr>
        <w:t>.</w:t>
      </w:r>
      <w:proofErr w:type="gramEnd"/>
      <w:r w:rsidRPr="0005556C">
        <w:rPr>
          <w:rFonts w:ascii="Times New Roman" w:hAnsi="Times New Roman"/>
          <w:lang w:val="en-GB"/>
        </w:rPr>
        <w:t xml:space="preserve"> (2017). </w:t>
      </w:r>
      <w:proofErr w:type="spellStart"/>
      <w:r w:rsidRPr="0005556C">
        <w:rPr>
          <w:rFonts w:ascii="Times New Roman" w:hAnsi="Times New Roman"/>
          <w:i/>
          <w:lang w:val="en-GB"/>
        </w:rPr>
        <w:t>Priručnik</w:t>
      </w:r>
      <w:proofErr w:type="spellEnd"/>
      <w:r w:rsidRPr="0005556C">
        <w:rPr>
          <w:rFonts w:ascii="Times New Roman" w:hAnsi="Times New Roman"/>
          <w:i/>
          <w:lang w:val="en-GB"/>
        </w:rPr>
        <w:t xml:space="preserve"> </w:t>
      </w:r>
      <w:proofErr w:type="spellStart"/>
      <w:r w:rsidRPr="0005556C">
        <w:rPr>
          <w:rFonts w:ascii="Times New Roman" w:hAnsi="Times New Roman"/>
          <w:i/>
          <w:lang w:val="en-GB"/>
        </w:rPr>
        <w:t>za</w:t>
      </w:r>
      <w:proofErr w:type="spellEnd"/>
      <w:r w:rsidRPr="0005556C">
        <w:rPr>
          <w:rFonts w:ascii="Times New Roman" w:hAnsi="Times New Roman"/>
          <w:i/>
          <w:lang w:val="en-GB"/>
        </w:rPr>
        <w:t xml:space="preserve"> rad s </w:t>
      </w:r>
      <w:proofErr w:type="spellStart"/>
      <w:r w:rsidRPr="0005556C">
        <w:rPr>
          <w:rFonts w:ascii="Times New Roman" w:hAnsi="Times New Roman"/>
          <w:i/>
          <w:lang w:val="en-GB"/>
        </w:rPr>
        <w:t>darovitim</w:t>
      </w:r>
      <w:proofErr w:type="spellEnd"/>
      <w:r w:rsidRPr="0005556C">
        <w:rPr>
          <w:rFonts w:ascii="Times New Roman" w:hAnsi="Times New Roman"/>
          <w:i/>
          <w:lang w:val="en-GB"/>
        </w:rPr>
        <w:t xml:space="preserve"> </w:t>
      </w:r>
      <w:proofErr w:type="spellStart"/>
      <w:r w:rsidRPr="0005556C">
        <w:rPr>
          <w:rFonts w:ascii="Times New Roman" w:hAnsi="Times New Roman"/>
          <w:i/>
          <w:lang w:val="en-GB"/>
        </w:rPr>
        <w:t>učenicima</w:t>
      </w:r>
      <w:proofErr w:type="spellEnd"/>
      <w:r w:rsidRPr="0005556C">
        <w:rPr>
          <w:rFonts w:ascii="Times New Roman" w:hAnsi="Times New Roman"/>
          <w:i/>
          <w:lang w:val="en-GB"/>
        </w:rPr>
        <w:t xml:space="preserve"> u </w:t>
      </w:r>
      <w:proofErr w:type="spellStart"/>
      <w:r w:rsidRPr="0005556C">
        <w:rPr>
          <w:rFonts w:ascii="Times New Roman" w:hAnsi="Times New Roman"/>
          <w:i/>
          <w:lang w:val="en-GB"/>
        </w:rPr>
        <w:t>razrednoj</w:t>
      </w:r>
      <w:proofErr w:type="spellEnd"/>
      <w:r w:rsidRPr="0005556C">
        <w:rPr>
          <w:rFonts w:ascii="Times New Roman" w:hAnsi="Times New Roman"/>
          <w:i/>
          <w:lang w:val="en-GB"/>
        </w:rPr>
        <w:t xml:space="preserve"> </w:t>
      </w:r>
      <w:proofErr w:type="spellStart"/>
      <w:r w:rsidRPr="0005556C">
        <w:rPr>
          <w:rFonts w:ascii="Times New Roman" w:hAnsi="Times New Roman"/>
          <w:i/>
          <w:lang w:val="en-GB"/>
        </w:rPr>
        <w:t>nastavi</w:t>
      </w:r>
      <w:proofErr w:type="spellEnd"/>
      <w:r w:rsidRPr="0005556C">
        <w:rPr>
          <w:rFonts w:ascii="Times New Roman" w:hAnsi="Times New Roman"/>
          <w:i/>
          <w:lang w:val="en-GB"/>
        </w:rPr>
        <w:t xml:space="preserve">-Mali </w:t>
      </w:r>
      <w:proofErr w:type="spellStart"/>
      <w:r w:rsidRPr="0005556C">
        <w:rPr>
          <w:rFonts w:ascii="Times New Roman" w:hAnsi="Times New Roman"/>
          <w:i/>
          <w:lang w:val="en-GB"/>
        </w:rPr>
        <w:t>vodić</w:t>
      </w:r>
      <w:proofErr w:type="spellEnd"/>
      <w:r w:rsidRPr="0005556C">
        <w:rPr>
          <w:rFonts w:ascii="Times New Roman" w:hAnsi="Times New Roman"/>
          <w:i/>
          <w:lang w:val="en-GB"/>
        </w:rPr>
        <w:t xml:space="preserve"> </w:t>
      </w:r>
      <w:proofErr w:type="spellStart"/>
      <w:r w:rsidRPr="0005556C">
        <w:rPr>
          <w:rFonts w:ascii="Times New Roman" w:hAnsi="Times New Roman"/>
          <w:i/>
          <w:lang w:val="en-GB"/>
        </w:rPr>
        <w:t>za</w:t>
      </w:r>
      <w:proofErr w:type="spellEnd"/>
      <w:r w:rsidRPr="0005556C">
        <w:rPr>
          <w:rFonts w:ascii="Times New Roman" w:hAnsi="Times New Roman"/>
          <w:i/>
          <w:lang w:val="en-GB"/>
        </w:rPr>
        <w:t xml:space="preserve"> </w:t>
      </w:r>
      <w:proofErr w:type="spellStart"/>
      <w:r w:rsidRPr="0005556C">
        <w:rPr>
          <w:rFonts w:ascii="Times New Roman" w:hAnsi="Times New Roman"/>
          <w:i/>
          <w:lang w:val="en-GB"/>
        </w:rPr>
        <w:t>provedbu</w:t>
      </w:r>
      <w:proofErr w:type="spellEnd"/>
      <w:r w:rsidRPr="0005556C">
        <w:rPr>
          <w:rFonts w:ascii="Times New Roman" w:hAnsi="Times New Roman"/>
          <w:i/>
          <w:lang w:val="en-GB"/>
        </w:rPr>
        <w:t xml:space="preserve"> </w:t>
      </w:r>
      <w:proofErr w:type="spellStart"/>
      <w:r w:rsidRPr="0005556C">
        <w:rPr>
          <w:rFonts w:ascii="Times New Roman" w:hAnsi="Times New Roman"/>
          <w:i/>
          <w:lang w:val="en-GB"/>
        </w:rPr>
        <w:t>projektne</w:t>
      </w:r>
      <w:proofErr w:type="spellEnd"/>
      <w:r w:rsidRPr="0005556C">
        <w:rPr>
          <w:rFonts w:ascii="Times New Roman" w:hAnsi="Times New Roman"/>
          <w:i/>
          <w:lang w:val="en-GB"/>
        </w:rPr>
        <w:t xml:space="preserve"> </w:t>
      </w:r>
      <w:proofErr w:type="spellStart"/>
      <w:r w:rsidRPr="0005556C">
        <w:rPr>
          <w:rFonts w:ascii="Times New Roman" w:hAnsi="Times New Roman"/>
          <w:i/>
          <w:lang w:val="en-GB"/>
        </w:rPr>
        <w:t>nastave</w:t>
      </w:r>
      <w:proofErr w:type="spellEnd"/>
      <w:r w:rsidRPr="0005556C">
        <w:rPr>
          <w:rFonts w:ascii="Times New Roman" w:hAnsi="Times New Roman"/>
          <w:i/>
          <w:lang w:val="en-GB"/>
        </w:rPr>
        <w:t xml:space="preserve"> u </w:t>
      </w:r>
      <w:proofErr w:type="spellStart"/>
      <w:r w:rsidRPr="0005556C">
        <w:rPr>
          <w:rFonts w:ascii="Times New Roman" w:hAnsi="Times New Roman"/>
          <w:i/>
          <w:lang w:val="en-GB"/>
        </w:rPr>
        <w:t>prirodoslovlju</w:t>
      </w:r>
      <w:proofErr w:type="spellEnd"/>
      <w:r w:rsidRPr="0005556C">
        <w:rPr>
          <w:rFonts w:ascii="Times New Roman" w:hAnsi="Times New Roman"/>
          <w:i/>
          <w:lang w:val="en-GB"/>
        </w:rPr>
        <w:t>.</w:t>
      </w:r>
      <w:r w:rsidRPr="0005556C">
        <w:rPr>
          <w:rFonts w:ascii="Times New Roman" w:hAnsi="Times New Roman"/>
          <w:lang w:val="en-GB"/>
        </w:rPr>
        <w:t xml:space="preserve"> Zagreb, </w:t>
      </w:r>
      <w:proofErr w:type="spellStart"/>
      <w:r w:rsidRPr="0005556C">
        <w:rPr>
          <w:rFonts w:ascii="Times New Roman" w:hAnsi="Times New Roman"/>
          <w:lang w:val="en-GB"/>
        </w:rPr>
        <w:t>Bioteka-udruga</w:t>
      </w:r>
      <w:proofErr w:type="spellEnd"/>
      <w:r w:rsidRPr="0005556C">
        <w:rPr>
          <w:rFonts w:ascii="Times New Roman" w:hAnsi="Times New Roman"/>
          <w:lang w:val="en-GB"/>
        </w:rPr>
        <w:t xml:space="preserve"> </w:t>
      </w:r>
      <w:proofErr w:type="spellStart"/>
      <w:r w:rsidRPr="0005556C">
        <w:rPr>
          <w:rFonts w:ascii="Times New Roman" w:hAnsi="Times New Roman"/>
          <w:lang w:val="en-GB"/>
        </w:rPr>
        <w:t>za</w:t>
      </w:r>
      <w:proofErr w:type="spellEnd"/>
      <w:r w:rsidRPr="0005556C">
        <w:rPr>
          <w:rFonts w:ascii="Times New Roman" w:hAnsi="Times New Roman"/>
          <w:lang w:val="en-GB"/>
        </w:rPr>
        <w:t xml:space="preserve"> </w:t>
      </w:r>
      <w:proofErr w:type="spellStart"/>
      <w:r w:rsidRPr="0005556C">
        <w:rPr>
          <w:rFonts w:ascii="Times New Roman" w:hAnsi="Times New Roman"/>
          <w:lang w:val="en-GB"/>
        </w:rPr>
        <w:t>promicanje</w:t>
      </w:r>
      <w:proofErr w:type="spellEnd"/>
      <w:r w:rsidRPr="0005556C">
        <w:rPr>
          <w:rFonts w:ascii="Times New Roman" w:hAnsi="Times New Roman"/>
          <w:lang w:val="en-GB"/>
        </w:rPr>
        <w:t xml:space="preserve"> </w:t>
      </w:r>
      <w:proofErr w:type="spellStart"/>
      <w:r w:rsidRPr="0005556C">
        <w:rPr>
          <w:rFonts w:ascii="Times New Roman" w:hAnsi="Times New Roman"/>
          <w:lang w:val="en-GB"/>
        </w:rPr>
        <w:t>biologije</w:t>
      </w:r>
      <w:proofErr w:type="spellEnd"/>
      <w:r w:rsidRPr="0005556C">
        <w:rPr>
          <w:rFonts w:ascii="Times New Roman" w:hAnsi="Times New Roman"/>
          <w:lang w:val="en-GB"/>
        </w:rPr>
        <w:t xml:space="preserve"> </w:t>
      </w:r>
      <w:proofErr w:type="spellStart"/>
      <w:r w:rsidRPr="0005556C">
        <w:rPr>
          <w:rFonts w:ascii="Times New Roman" w:hAnsi="Times New Roman"/>
          <w:lang w:val="en-GB"/>
        </w:rPr>
        <w:t>i</w:t>
      </w:r>
      <w:proofErr w:type="spellEnd"/>
      <w:r w:rsidRPr="0005556C">
        <w:rPr>
          <w:rFonts w:ascii="Times New Roman" w:hAnsi="Times New Roman"/>
          <w:lang w:val="en-GB"/>
        </w:rPr>
        <w:t xml:space="preserve"> </w:t>
      </w:r>
      <w:proofErr w:type="spellStart"/>
      <w:r w:rsidRPr="0005556C">
        <w:rPr>
          <w:rFonts w:ascii="Times New Roman" w:hAnsi="Times New Roman"/>
          <w:lang w:val="en-GB"/>
        </w:rPr>
        <w:t>srodnih</w:t>
      </w:r>
      <w:proofErr w:type="spellEnd"/>
      <w:r w:rsidRPr="0005556C">
        <w:rPr>
          <w:rFonts w:ascii="Times New Roman" w:hAnsi="Times New Roman"/>
          <w:lang w:val="en-GB"/>
        </w:rPr>
        <w:t xml:space="preserve"> </w:t>
      </w:r>
      <w:proofErr w:type="spellStart"/>
      <w:r w:rsidRPr="0005556C">
        <w:rPr>
          <w:rFonts w:ascii="Times New Roman" w:hAnsi="Times New Roman"/>
          <w:lang w:val="en-GB"/>
        </w:rPr>
        <w:t>znanosti</w:t>
      </w:r>
      <w:proofErr w:type="spellEnd"/>
    </w:p>
    <w:p w14:paraId="7AFF9678" w14:textId="77777777" w:rsidR="0005556C" w:rsidRPr="0005556C" w:rsidRDefault="00075B98" w:rsidP="0005556C">
      <w:pPr>
        <w:ind w:left="720"/>
        <w:contextualSpacing/>
        <w:rPr>
          <w:rFonts w:ascii="Times New Roman" w:hAnsi="Times New Roman"/>
          <w:color w:val="0000FF" w:themeColor="hyperlink"/>
          <w:u w:val="single"/>
          <w:lang w:val="en-GB"/>
        </w:rPr>
      </w:pPr>
      <w:hyperlink r:id="rId12" w:history="1">
        <w:r w:rsidR="0005556C" w:rsidRPr="0005556C">
          <w:rPr>
            <w:rFonts w:ascii="Times New Roman" w:hAnsi="Times New Roman"/>
            <w:color w:val="0000FF" w:themeColor="hyperlink"/>
            <w:u w:val="single"/>
            <w:lang w:val="en-GB"/>
          </w:rPr>
          <w:t>http://udruga.bioteka.hr/wp-content/uploads/2018/01/Panda-Priru%C4%8Dnik_final.pdf</w:t>
        </w:r>
      </w:hyperlink>
    </w:p>
    <w:p w14:paraId="3A3C8290" w14:textId="77777777" w:rsidR="0005556C" w:rsidRPr="0005556C" w:rsidRDefault="0005556C" w:rsidP="0005556C">
      <w:pPr>
        <w:numPr>
          <w:ilvl w:val="0"/>
          <w:numId w:val="19"/>
        </w:numPr>
        <w:rPr>
          <w:rFonts w:ascii="Times New Roman" w:eastAsiaTheme="minorHAnsi" w:hAnsi="Times New Roman"/>
          <w:lang w:eastAsia="hr-HR"/>
        </w:rPr>
      </w:pPr>
      <w:r w:rsidRPr="0005556C">
        <w:rPr>
          <w:rFonts w:ascii="Times New Roman" w:eastAsiaTheme="minorHAnsi" w:hAnsi="Times New Roman"/>
          <w:lang w:val="en-GB"/>
        </w:rPr>
        <w:t xml:space="preserve">Little, C.A., (2018). Teaching strategies to support the education of gifted </w:t>
      </w:r>
      <w:proofErr w:type="spellStart"/>
      <w:r w:rsidRPr="0005556C">
        <w:rPr>
          <w:rFonts w:ascii="Times New Roman" w:eastAsiaTheme="minorHAnsi" w:hAnsi="Times New Roman"/>
          <w:lang w:val="en-GB"/>
        </w:rPr>
        <w:t>learnes</w:t>
      </w:r>
      <w:proofErr w:type="spellEnd"/>
      <w:r w:rsidRPr="0005556C">
        <w:rPr>
          <w:rFonts w:ascii="Times New Roman" w:eastAsiaTheme="minorHAnsi" w:hAnsi="Times New Roman"/>
          <w:lang w:val="en-GB"/>
        </w:rPr>
        <w:t xml:space="preserve">. </w:t>
      </w:r>
      <w:r w:rsidRPr="0005556C">
        <w:rPr>
          <w:rFonts w:ascii="Times New Roman" w:eastAsiaTheme="minorHAnsi" w:hAnsi="Times New Roman"/>
          <w:lang w:eastAsia="hr-HR"/>
        </w:rPr>
        <w:t xml:space="preserve">In Pfeiffer, S. I., </w:t>
      </w:r>
      <w:proofErr w:type="spellStart"/>
      <w:r w:rsidRPr="0005556C">
        <w:rPr>
          <w:rFonts w:ascii="Times New Roman" w:eastAsiaTheme="minorHAnsi" w:hAnsi="Times New Roman"/>
          <w:lang w:eastAsia="hr-HR"/>
        </w:rPr>
        <w:t>Shaunessy-Dedrick</w:t>
      </w:r>
      <w:proofErr w:type="spellEnd"/>
      <w:r w:rsidRPr="0005556C">
        <w:rPr>
          <w:rFonts w:ascii="Times New Roman" w:eastAsiaTheme="minorHAnsi" w:hAnsi="Times New Roman"/>
          <w:lang w:eastAsia="hr-HR"/>
        </w:rPr>
        <w:t>, E. &amp; Foley-</w:t>
      </w:r>
      <w:proofErr w:type="spellStart"/>
      <w:r w:rsidRPr="0005556C">
        <w:rPr>
          <w:rFonts w:ascii="Times New Roman" w:eastAsiaTheme="minorHAnsi" w:hAnsi="Times New Roman"/>
          <w:lang w:eastAsia="hr-HR"/>
        </w:rPr>
        <w:t>Nicpon</w:t>
      </w:r>
      <w:proofErr w:type="spellEnd"/>
      <w:r w:rsidRPr="0005556C">
        <w:rPr>
          <w:rFonts w:ascii="Times New Roman" w:eastAsiaTheme="minorHAnsi" w:hAnsi="Times New Roman"/>
          <w:lang w:eastAsia="hr-HR"/>
        </w:rPr>
        <w:t xml:space="preserve">, M. (Eds.), </w:t>
      </w:r>
      <w:r w:rsidRPr="0005556C">
        <w:rPr>
          <w:rFonts w:ascii="Times New Roman" w:eastAsiaTheme="minorHAnsi" w:hAnsi="Times New Roman"/>
          <w:i/>
          <w:iCs/>
          <w:lang w:eastAsia="hr-HR"/>
        </w:rPr>
        <w:t>APA handbook of giftedness and talent (371-385)</w:t>
      </w:r>
      <w:r w:rsidRPr="0005556C">
        <w:rPr>
          <w:rFonts w:ascii="Times New Roman" w:eastAsiaTheme="minorHAnsi" w:hAnsi="Times New Roman"/>
          <w:lang w:eastAsia="hr-HR"/>
        </w:rPr>
        <w:t>. American Psychological Association.</w:t>
      </w:r>
    </w:p>
    <w:p w14:paraId="3E69A9A7" w14:textId="77777777" w:rsidR="0005556C" w:rsidRPr="0005556C" w:rsidRDefault="0005556C" w:rsidP="0005556C">
      <w:pPr>
        <w:numPr>
          <w:ilvl w:val="0"/>
          <w:numId w:val="19"/>
        </w:numPr>
        <w:tabs>
          <w:tab w:val="left" w:pos="450"/>
        </w:tabs>
        <w:spacing w:after="200" w:line="276" w:lineRule="auto"/>
        <w:contextualSpacing/>
        <w:rPr>
          <w:rFonts w:ascii="Times New Roman" w:hAnsi="Times New Roman"/>
          <w:lang w:val="hr-HR"/>
        </w:rPr>
      </w:pPr>
      <w:r w:rsidRPr="0005556C">
        <w:rPr>
          <w:rFonts w:ascii="Times New Roman" w:eastAsia="Calibri" w:hAnsi="Times New Roman"/>
          <w:lang w:val="hr-HR"/>
        </w:rPr>
        <w:t xml:space="preserve">Nikolić, T. (2006) </w:t>
      </w:r>
      <w:r w:rsidRPr="0005556C">
        <w:rPr>
          <w:rFonts w:ascii="Times New Roman" w:eastAsia="Calibri" w:hAnsi="Times New Roman"/>
          <w:i/>
          <w:lang w:val="hr-HR"/>
        </w:rPr>
        <w:t xml:space="preserve">Flora-Priručnik za inventarizaciju i praćenje stanja. </w:t>
      </w:r>
      <w:r w:rsidRPr="0005556C">
        <w:rPr>
          <w:rFonts w:ascii="Times New Roman" w:hAnsi="Times New Roman"/>
        </w:rPr>
        <w:t>Zagreb,</w:t>
      </w:r>
      <w:r w:rsidRPr="0005556C">
        <w:rPr>
          <w:rFonts w:ascii="Times New Roman" w:hAnsi="Times New Roman"/>
          <w:i/>
        </w:rPr>
        <w:t xml:space="preserve"> </w:t>
      </w:r>
      <w:proofErr w:type="spellStart"/>
      <w:r w:rsidRPr="0005556C">
        <w:rPr>
          <w:rFonts w:ascii="Times New Roman" w:hAnsi="Times New Roman"/>
        </w:rPr>
        <w:t>Državni</w:t>
      </w:r>
      <w:proofErr w:type="spellEnd"/>
      <w:r w:rsidRPr="0005556C">
        <w:rPr>
          <w:rFonts w:ascii="Times New Roman" w:hAnsi="Times New Roman"/>
        </w:rPr>
        <w:t xml:space="preserve"> </w:t>
      </w:r>
      <w:proofErr w:type="spellStart"/>
      <w:r w:rsidRPr="0005556C">
        <w:rPr>
          <w:rFonts w:ascii="Times New Roman" w:hAnsi="Times New Roman"/>
        </w:rPr>
        <w:t>zavod</w:t>
      </w:r>
      <w:proofErr w:type="spellEnd"/>
      <w:r w:rsidRPr="0005556C">
        <w:rPr>
          <w:rFonts w:ascii="Times New Roman" w:hAnsi="Times New Roman"/>
        </w:rPr>
        <w:t xml:space="preserve"> </w:t>
      </w:r>
      <w:proofErr w:type="spellStart"/>
      <w:r w:rsidRPr="0005556C">
        <w:rPr>
          <w:rFonts w:ascii="Times New Roman" w:hAnsi="Times New Roman"/>
        </w:rPr>
        <w:t>za</w:t>
      </w:r>
      <w:proofErr w:type="spellEnd"/>
      <w:r w:rsidRPr="0005556C">
        <w:rPr>
          <w:rFonts w:ascii="Times New Roman" w:hAnsi="Times New Roman"/>
        </w:rPr>
        <w:t xml:space="preserve"> </w:t>
      </w:r>
      <w:proofErr w:type="spellStart"/>
      <w:r w:rsidRPr="0005556C">
        <w:rPr>
          <w:rFonts w:ascii="Times New Roman" w:hAnsi="Times New Roman"/>
        </w:rPr>
        <w:t>zaštitu</w:t>
      </w:r>
      <w:proofErr w:type="spellEnd"/>
      <w:r w:rsidRPr="0005556C">
        <w:rPr>
          <w:rFonts w:ascii="Times New Roman" w:hAnsi="Times New Roman"/>
        </w:rPr>
        <w:t xml:space="preserve"> </w:t>
      </w:r>
      <w:proofErr w:type="spellStart"/>
      <w:r w:rsidRPr="0005556C">
        <w:rPr>
          <w:rFonts w:ascii="Times New Roman" w:hAnsi="Times New Roman"/>
        </w:rPr>
        <w:t>prirode</w:t>
      </w:r>
      <w:proofErr w:type="spellEnd"/>
    </w:p>
    <w:p w14:paraId="769E2F40" w14:textId="49D95B70" w:rsidR="0005556C" w:rsidRDefault="00075B98" w:rsidP="0005556C">
      <w:pPr>
        <w:tabs>
          <w:tab w:val="left" w:pos="450"/>
        </w:tabs>
        <w:spacing w:after="200" w:line="276" w:lineRule="auto"/>
        <w:ind w:left="720"/>
        <w:contextualSpacing/>
        <w:rPr>
          <w:rFonts w:ascii="Times New Roman" w:hAnsi="Times New Roman"/>
          <w:color w:val="0000FF" w:themeColor="hyperlink"/>
          <w:u w:val="single"/>
          <w:lang w:val="hr-HR"/>
        </w:rPr>
      </w:pPr>
      <w:hyperlink r:id="rId13" w:history="1">
        <w:r w:rsidR="0005556C" w:rsidRPr="0005556C">
          <w:rPr>
            <w:rFonts w:ascii="Times New Roman" w:hAnsi="Times New Roman"/>
            <w:color w:val="0000FF" w:themeColor="hyperlink"/>
            <w:u w:val="single"/>
            <w:lang w:val="hr-HR"/>
          </w:rPr>
          <w:t>https://www.haop.hr/sites/default/files/uploads/publications/Prirucnici/Flora/Nikolic-Flora_prirucnik.pdf</w:t>
        </w:r>
      </w:hyperlink>
    </w:p>
    <w:p w14:paraId="3295A3D1" w14:textId="77777777" w:rsidR="0005556C" w:rsidRPr="0005556C" w:rsidRDefault="0005556C" w:rsidP="0005556C">
      <w:pPr>
        <w:tabs>
          <w:tab w:val="left" w:pos="450"/>
        </w:tabs>
        <w:spacing w:after="200" w:line="276" w:lineRule="auto"/>
        <w:ind w:left="720"/>
        <w:contextualSpacing/>
        <w:rPr>
          <w:rFonts w:ascii="Times New Roman" w:hAnsi="Times New Roman"/>
          <w:lang w:val="hr-HR"/>
        </w:rPr>
      </w:pPr>
    </w:p>
    <w:p w14:paraId="2D87A44F" w14:textId="77777777" w:rsidR="0005556C" w:rsidRPr="0005556C" w:rsidRDefault="0005556C" w:rsidP="0005556C">
      <w:pPr>
        <w:widowControl w:val="0"/>
        <w:autoSpaceDE w:val="0"/>
        <w:autoSpaceDN w:val="0"/>
        <w:ind w:left="200"/>
        <w:rPr>
          <w:rFonts w:ascii="Times New Roman" w:eastAsia="Times New Roman" w:hAnsi="Times New Roman"/>
        </w:rPr>
      </w:pPr>
      <w:r w:rsidRPr="0005556C">
        <w:rPr>
          <w:rFonts w:ascii="Times New Roman" w:eastAsia="Times New Roman" w:hAnsi="Times New Roman"/>
        </w:rPr>
        <w:t xml:space="preserve">Web </w:t>
      </w:r>
      <w:proofErr w:type="spellStart"/>
      <w:r w:rsidRPr="0005556C">
        <w:rPr>
          <w:rFonts w:ascii="Times New Roman" w:eastAsia="Times New Roman" w:hAnsi="Times New Roman"/>
        </w:rPr>
        <w:t>stranice</w:t>
      </w:r>
      <w:proofErr w:type="spellEnd"/>
      <w:r w:rsidRPr="0005556C">
        <w:rPr>
          <w:rFonts w:ascii="Times New Roman" w:eastAsia="Times New Roman" w:hAnsi="Times New Roman"/>
        </w:rPr>
        <w:t>:</w:t>
      </w:r>
    </w:p>
    <w:p w14:paraId="47B7407E" w14:textId="77777777" w:rsidR="0005556C" w:rsidRPr="0005556C" w:rsidRDefault="0005556C" w:rsidP="0005556C">
      <w:pPr>
        <w:widowControl w:val="0"/>
        <w:autoSpaceDE w:val="0"/>
        <w:autoSpaceDN w:val="0"/>
        <w:ind w:left="200"/>
        <w:rPr>
          <w:rFonts w:ascii="Times New Roman" w:eastAsia="Times New Roman" w:hAnsi="Times New Roman"/>
          <w:lang w:val="en-GB"/>
        </w:rPr>
      </w:pPr>
    </w:p>
    <w:p w14:paraId="5C31FAC9" w14:textId="77777777" w:rsidR="0005556C" w:rsidRPr="0005556C" w:rsidRDefault="0005556C" w:rsidP="0005556C">
      <w:pPr>
        <w:numPr>
          <w:ilvl w:val="0"/>
          <w:numId w:val="20"/>
        </w:numPr>
        <w:tabs>
          <w:tab w:val="left" w:pos="450"/>
        </w:tabs>
        <w:spacing w:after="200" w:line="276" w:lineRule="auto"/>
        <w:contextualSpacing/>
        <w:rPr>
          <w:rFonts w:ascii="Times New Roman" w:eastAsia="Calibri" w:hAnsi="Times New Roman"/>
          <w:lang w:val="hr-HR"/>
        </w:rPr>
      </w:pPr>
      <w:proofErr w:type="spellStart"/>
      <w:r w:rsidRPr="0005556C">
        <w:rPr>
          <w:rFonts w:ascii="Times New Roman" w:eastAsia="Calibri" w:hAnsi="Times New Roman"/>
          <w:lang w:val="hr-HR"/>
        </w:rPr>
        <w:t>Pl@ntNet</w:t>
      </w:r>
      <w:proofErr w:type="spellEnd"/>
      <w:r w:rsidRPr="0005556C">
        <w:rPr>
          <w:rFonts w:ascii="Times New Roman" w:eastAsia="Calibri" w:hAnsi="Times New Roman"/>
          <w:lang w:val="hr-HR"/>
        </w:rPr>
        <w:t xml:space="preserve"> </w:t>
      </w:r>
      <w:proofErr w:type="spellStart"/>
      <w:r w:rsidRPr="0005556C">
        <w:rPr>
          <w:rFonts w:ascii="Times New Roman" w:eastAsia="Calibri" w:hAnsi="Times New Roman"/>
          <w:lang w:val="hr-HR"/>
        </w:rPr>
        <w:t>identifi</w:t>
      </w:r>
      <w:proofErr w:type="spellEnd"/>
      <w:r w:rsidRPr="0005556C">
        <w:rPr>
          <w:rFonts w:ascii="Times New Roman" w:eastAsia="Calibri" w:hAnsi="Times New Roman"/>
          <w:lang w:val="hr-HR"/>
        </w:rPr>
        <w:t xml:space="preserve">, URL: </w:t>
      </w:r>
      <w:hyperlink r:id="rId14" w:history="1">
        <w:r w:rsidRPr="0005556C">
          <w:rPr>
            <w:rFonts w:ascii="Times New Roman" w:eastAsia="Calibri" w:hAnsi="Times New Roman"/>
            <w:color w:val="0000FF" w:themeColor="hyperlink"/>
            <w:u w:val="single"/>
            <w:lang w:val="hr-HR"/>
          </w:rPr>
          <w:t>https://identify.plantnet.org/hr</w:t>
        </w:r>
      </w:hyperlink>
    </w:p>
    <w:p w14:paraId="046EE922" w14:textId="77777777" w:rsidR="0005556C" w:rsidRPr="0005556C" w:rsidRDefault="0005556C" w:rsidP="0005556C">
      <w:pPr>
        <w:numPr>
          <w:ilvl w:val="0"/>
          <w:numId w:val="20"/>
        </w:numPr>
        <w:tabs>
          <w:tab w:val="left" w:pos="450"/>
        </w:tabs>
        <w:spacing w:after="200" w:line="276" w:lineRule="auto"/>
        <w:contextualSpacing/>
        <w:rPr>
          <w:rFonts w:ascii="Times New Roman" w:eastAsia="Calibri" w:hAnsi="Times New Roman"/>
          <w:lang w:val="hr-HR"/>
        </w:rPr>
      </w:pPr>
      <w:r w:rsidRPr="0005556C">
        <w:rPr>
          <w:rFonts w:ascii="Times New Roman" w:eastAsia="Calibri" w:hAnsi="Times New Roman"/>
          <w:lang w:val="hr-HR"/>
        </w:rPr>
        <w:t xml:space="preserve">GLOBE program Hrvatska, URL: </w:t>
      </w:r>
      <w:hyperlink r:id="rId15" w:history="1">
        <w:r w:rsidRPr="0005556C">
          <w:rPr>
            <w:rFonts w:ascii="Times New Roman" w:eastAsia="Calibri" w:hAnsi="Times New Roman"/>
            <w:color w:val="0000FF" w:themeColor="hyperlink"/>
            <w:u w:val="single"/>
            <w:lang w:val="hr-HR"/>
          </w:rPr>
          <w:t>http://globe.hr/upute-za-provedbu/</w:t>
        </w:r>
      </w:hyperlink>
    </w:p>
    <w:p w14:paraId="2DF27759" w14:textId="77777777" w:rsidR="0005556C" w:rsidRPr="0005556C" w:rsidRDefault="0005556C" w:rsidP="0005556C">
      <w:pPr>
        <w:numPr>
          <w:ilvl w:val="0"/>
          <w:numId w:val="20"/>
        </w:numPr>
        <w:tabs>
          <w:tab w:val="left" w:pos="450"/>
        </w:tabs>
        <w:spacing w:after="200" w:line="276" w:lineRule="auto"/>
        <w:contextualSpacing/>
        <w:rPr>
          <w:rFonts w:ascii="Times New Roman" w:eastAsia="Calibri" w:hAnsi="Times New Roman"/>
          <w:lang w:val="hr-HR"/>
        </w:rPr>
      </w:pPr>
      <w:r w:rsidRPr="0005556C">
        <w:rPr>
          <w:rFonts w:ascii="Times New Roman" w:eastAsia="Calibri" w:hAnsi="Times New Roman"/>
          <w:lang w:val="hr-HR"/>
        </w:rPr>
        <w:t xml:space="preserve">THE GLOBE PROGRAM, URL: </w:t>
      </w:r>
      <w:hyperlink r:id="rId16" w:history="1">
        <w:r w:rsidRPr="0005556C">
          <w:rPr>
            <w:rFonts w:ascii="Times New Roman" w:eastAsia="Calibri" w:hAnsi="Times New Roman"/>
            <w:color w:val="0000FF" w:themeColor="hyperlink"/>
            <w:u w:val="single"/>
            <w:lang w:val="hr-HR"/>
          </w:rPr>
          <w:t>https://www.globe.gov/do-globe/globe-teachers-guide</w:t>
        </w:r>
      </w:hyperlink>
    </w:p>
    <w:p w14:paraId="04A16B5F" w14:textId="31BA5162" w:rsidR="00FC252B" w:rsidRPr="00875D87" w:rsidRDefault="00FC252B" w:rsidP="00FD2F84">
      <w:pPr>
        <w:tabs>
          <w:tab w:val="left" w:pos="450"/>
        </w:tabs>
        <w:spacing w:after="200" w:line="276" w:lineRule="auto"/>
        <w:rPr>
          <w:rFonts w:ascii="Times New Roman" w:eastAsia="Calibri" w:hAnsi="Times New Roman"/>
          <w:i/>
          <w:iCs/>
          <w:color w:val="FF0000"/>
          <w:lang w:val="hr-HR"/>
        </w:rPr>
      </w:pPr>
    </w:p>
    <w:p w14:paraId="6C9089AB" w14:textId="0BA7DD88" w:rsidR="003B138C" w:rsidRPr="0095736F" w:rsidRDefault="003B138C" w:rsidP="0095736F">
      <w:pPr>
        <w:spacing w:line="360" w:lineRule="auto"/>
        <w:rPr>
          <w:rFonts w:ascii="Times New Roman" w:hAnsi="Times New Roman"/>
          <w:i/>
          <w:iCs/>
          <w:color w:val="FF0000"/>
          <w:sz w:val="22"/>
          <w:szCs w:val="22"/>
        </w:rPr>
      </w:pPr>
    </w:p>
    <w:sectPr w:rsidR="003B138C" w:rsidRPr="0095736F" w:rsidSect="00F338A0">
      <w:headerReference w:type="default" r:id="rId17"/>
      <w:footerReference w:type="default" r:id="rId18"/>
      <w:pgSz w:w="11900" w:h="16840"/>
      <w:pgMar w:top="1440" w:right="1800" w:bottom="568"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EF00C" w14:textId="77777777" w:rsidR="00075B98" w:rsidRDefault="00075B98" w:rsidP="00825A97">
      <w:r>
        <w:separator/>
      </w:r>
    </w:p>
  </w:endnote>
  <w:endnote w:type="continuationSeparator" w:id="0">
    <w:p w14:paraId="17493CAB" w14:textId="77777777" w:rsidR="00075B98" w:rsidRDefault="00075B98" w:rsidP="0082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Cavolini">
    <w:altName w:val="Times New Roman"/>
    <w:charset w:val="00"/>
    <w:family w:val="script"/>
    <w:pitch w:val="variable"/>
    <w:sig w:usb0="A11526FF" w:usb1="8000000A" w:usb2="0001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051C9" w14:textId="7A8A7562" w:rsidR="00825A97" w:rsidRPr="00FD2F84" w:rsidRDefault="00825A97" w:rsidP="0013537C">
    <w:pPr>
      <w:pStyle w:val="Podnoje"/>
      <w:ind w:left="-567"/>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88710" w14:textId="77777777" w:rsidR="00075B98" w:rsidRDefault="00075B98" w:rsidP="00825A97">
      <w:r>
        <w:separator/>
      </w:r>
    </w:p>
  </w:footnote>
  <w:footnote w:type="continuationSeparator" w:id="0">
    <w:p w14:paraId="467BB2FC" w14:textId="77777777" w:rsidR="00075B98" w:rsidRDefault="00075B98" w:rsidP="00825A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818EA" w14:textId="36033CEF" w:rsidR="00060E55" w:rsidRPr="00060E55" w:rsidRDefault="00060E55" w:rsidP="00016EAE">
    <w:pPr>
      <w:tabs>
        <w:tab w:val="left" w:pos="2895"/>
      </w:tabs>
      <w:jc w:val="center"/>
      <w:rPr>
        <w:rFonts w:ascii="Cavolini" w:hAnsi="Cavolini" w:cs="Cavolini"/>
        <w:bCs/>
        <w:i/>
        <w:iCs/>
        <w:sz w:val="22"/>
        <w:szCs w:val="22"/>
        <w:lang w:val="hr-H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6B8"/>
    <w:multiLevelType w:val="hybridMultilevel"/>
    <w:tmpl w:val="73225A2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233B28"/>
    <w:multiLevelType w:val="hybridMultilevel"/>
    <w:tmpl w:val="BD48FAC8"/>
    <w:lvl w:ilvl="0" w:tplc="F3E8D4A8">
      <w:start w:val="1"/>
      <w:numFmt w:val="upperLetter"/>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 w15:restartNumberingAfterBreak="0">
    <w:nsid w:val="11201D19"/>
    <w:multiLevelType w:val="hybridMultilevel"/>
    <w:tmpl w:val="13CCD6F2"/>
    <w:lvl w:ilvl="0" w:tplc="041A0001">
      <w:start w:val="1"/>
      <w:numFmt w:val="bullet"/>
      <w:lvlText w:val=""/>
      <w:lvlJc w:val="left"/>
      <w:pPr>
        <w:ind w:left="792" w:hanging="360"/>
      </w:pPr>
      <w:rPr>
        <w:rFonts w:ascii="Symbol" w:hAnsi="Symbol" w:hint="default"/>
      </w:rPr>
    </w:lvl>
    <w:lvl w:ilvl="1" w:tplc="041A0003" w:tentative="1">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3" w15:restartNumberingAfterBreak="0">
    <w:nsid w:val="187E469A"/>
    <w:multiLevelType w:val="hybridMultilevel"/>
    <w:tmpl w:val="06AC3FCA"/>
    <w:lvl w:ilvl="0" w:tplc="DC228D8E">
      <w:start w:val="1"/>
      <w:numFmt w:val="upperRoman"/>
      <w:lvlText w:val="%1."/>
      <w:lvlJc w:val="left"/>
      <w:pPr>
        <w:ind w:left="1080" w:hanging="720"/>
      </w:pPr>
      <w:rPr>
        <w:b/>
        <w:sz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19516AD7"/>
    <w:multiLevelType w:val="hybridMultilevel"/>
    <w:tmpl w:val="EE20C4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F1E43D5"/>
    <w:multiLevelType w:val="hybridMultilevel"/>
    <w:tmpl w:val="AD60AC5E"/>
    <w:lvl w:ilvl="0" w:tplc="DB26DCBA">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354D0E23"/>
    <w:multiLevelType w:val="hybridMultilevel"/>
    <w:tmpl w:val="F9028572"/>
    <w:lvl w:ilvl="0" w:tplc="877C0A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D4B35B6"/>
    <w:multiLevelType w:val="hybridMultilevel"/>
    <w:tmpl w:val="2676F7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3F2B02C6"/>
    <w:multiLevelType w:val="hybridMultilevel"/>
    <w:tmpl w:val="5032F31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24F06DA"/>
    <w:multiLevelType w:val="hybridMultilevel"/>
    <w:tmpl w:val="FB6CEC62"/>
    <w:lvl w:ilvl="0" w:tplc="041A0001">
      <w:start w:val="1"/>
      <w:numFmt w:val="bullet"/>
      <w:lvlText w:val=""/>
      <w:lvlJc w:val="left"/>
      <w:pPr>
        <w:ind w:left="720" w:hanging="360"/>
      </w:pPr>
      <w:rPr>
        <w:rFonts w:ascii="Symbol" w:hAnsi="Symbol" w:hint="default"/>
      </w:rPr>
    </w:lvl>
    <w:lvl w:ilvl="1" w:tplc="2E62E31C">
      <w:numFmt w:val="bullet"/>
      <w:lvlText w:val="•"/>
      <w:lvlJc w:val="left"/>
      <w:pPr>
        <w:ind w:left="1440" w:hanging="360"/>
      </w:pPr>
      <w:rPr>
        <w:rFonts w:ascii="Calibri" w:eastAsiaTheme="minorEastAsia"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4C5493"/>
    <w:multiLevelType w:val="hybridMultilevel"/>
    <w:tmpl w:val="D78A667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56BD548E"/>
    <w:multiLevelType w:val="hybridMultilevel"/>
    <w:tmpl w:val="1AA806A4"/>
    <w:lvl w:ilvl="0" w:tplc="D0F86C9C">
      <w:start w:val="1"/>
      <w:numFmt w:val="decimal"/>
      <w:lvlText w:val="%1."/>
      <w:lvlJc w:val="left"/>
      <w:pPr>
        <w:ind w:left="720" w:hanging="360"/>
      </w:pPr>
      <w:rPr>
        <w:rFonts w:ascii="Cambria" w:eastAsia="MS Mincho" w:hAnsi="Cambria"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EB80C08"/>
    <w:multiLevelType w:val="hybridMultilevel"/>
    <w:tmpl w:val="8B82A0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EF239B7"/>
    <w:multiLevelType w:val="hybridMultilevel"/>
    <w:tmpl w:val="04A0BC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9884382"/>
    <w:multiLevelType w:val="hybridMultilevel"/>
    <w:tmpl w:val="D458BF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A6A3368"/>
    <w:multiLevelType w:val="hybridMultilevel"/>
    <w:tmpl w:val="FC62D7E4"/>
    <w:lvl w:ilvl="0" w:tplc="A04E41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A9930E7"/>
    <w:multiLevelType w:val="hybridMultilevel"/>
    <w:tmpl w:val="05CA635A"/>
    <w:lvl w:ilvl="0" w:tplc="DB26DCBA">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784E2ACB"/>
    <w:multiLevelType w:val="hybridMultilevel"/>
    <w:tmpl w:val="E286BCDA"/>
    <w:lvl w:ilvl="0" w:tplc="18B2E3FC">
      <w:numFmt w:val="bullet"/>
      <w:lvlText w:val="-"/>
      <w:lvlJc w:val="left"/>
      <w:pPr>
        <w:ind w:left="720" w:hanging="360"/>
      </w:pPr>
      <w:rPr>
        <w:rFonts w:ascii="Times New Roman" w:eastAsia="Calibri" w:hAnsi="Times New Roman" w:cs="Times New Roman" w:hint="default"/>
        <w:i/>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8617376"/>
    <w:multiLevelType w:val="hybridMultilevel"/>
    <w:tmpl w:val="9AC4E232"/>
    <w:lvl w:ilvl="0" w:tplc="DB26DCBA">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7A5F5CCD"/>
    <w:multiLevelType w:val="hybridMultilevel"/>
    <w:tmpl w:val="4F6439F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 w:numId="2">
    <w:abstractNumId w:val="15"/>
  </w:num>
  <w:num w:numId="3">
    <w:abstractNumId w:val="8"/>
  </w:num>
  <w:num w:numId="4">
    <w:abstractNumId w:val="6"/>
  </w:num>
  <w:num w:numId="5">
    <w:abstractNumId w:val="13"/>
  </w:num>
  <w:num w:numId="6">
    <w:abstractNumId w:val="16"/>
  </w:num>
  <w:num w:numId="7">
    <w:abstractNumId w:val="5"/>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4"/>
  </w:num>
  <w:num w:numId="16">
    <w:abstractNumId w:val="2"/>
  </w:num>
  <w:num w:numId="17">
    <w:abstractNumId w:val="9"/>
  </w:num>
  <w:num w:numId="18">
    <w:abstractNumId w:val="17"/>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97"/>
    <w:rsid w:val="0001520E"/>
    <w:rsid w:val="00016C2D"/>
    <w:rsid w:val="00016EAE"/>
    <w:rsid w:val="00034483"/>
    <w:rsid w:val="00044394"/>
    <w:rsid w:val="0005556C"/>
    <w:rsid w:val="00060E55"/>
    <w:rsid w:val="00075B98"/>
    <w:rsid w:val="0008488E"/>
    <w:rsid w:val="0010672F"/>
    <w:rsid w:val="001128CE"/>
    <w:rsid w:val="0013537C"/>
    <w:rsid w:val="00135DC1"/>
    <w:rsid w:val="001465D4"/>
    <w:rsid w:val="001B53E3"/>
    <w:rsid w:val="001C421A"/>
    <w:rsid w:val="001F605E"/>
    <w:rsid w:val="00221C37"/>
    <w:rsid w:val="00253841"/>
    <w:rsid w:val="00262B96"/>
    <w:rsid w:val="002820F5"/>
    <w:rsid w:val="002B6806"/>
    <w:rsid w:val="002C6AC4"/>
    <w:rsid w:val="002E39F2"/>
    <w:rsid w:val="003204FB"/>
    <w:rsid w:val="00387627"/>
    <w:rsid w:val="00390202"/>
    <w:rsid w:val="003B138C"/>
    <w:rsid w:val="003F0898"/>
    <w:rsid w:val="004025F3"/>
    <w:rsid w:val="004243A2"/>
    <w:rsid w:val="0046202A"/>
    <w:rsid w:val="004A30A2"/>
    <w:rsid w:val="004D0F49"/>
    <w:rsid w:val="004D680A"/>
    <w:rsid w:val="004F284F"/>
    <w:rsid w:val="00527D3C"/>
    <w:rsid w:val="005C20C5"/>
    <w:rsid w:val="005E19B9"/>
    <w:rsid w:val="005F34CF"/>
    <w:rsid w:val="00600C98"/>
    <w:rsid w:val="006165FE"/>
    <w:rsid w:val="00723C4B"/>
    <w:rsid w:val="007334B7"/>
    <w:rsid w:val="0073541B"/>
    <w:rsid w:val="00776737"/>
    <w:rsid w:val="007E1720"/>
    <w:rsid w:val="00825A97"/>
    <w:rsid w:val="00875D87"/>
    <w:rsid w:val="008F0E3D"/>
    <w:rsid w:val="00907D75"/>
    <w:rsid w:val="00923A0D"/>
    <w:rsid w:val="009473F8"/>
    <w:rsid w:val="0095736F"/>
    <w:rsid w:val="009817C9"/>
    <w:rsid w:val="009A11E0"/>
    <w:rsid w:val="009C3A50"/>
    <w:rsid w:val="00A27C85"/>
    <w:rsid w:val="00A866B0"/>
    <w:rsid w:val="00A97D03"/>
    <w:rsid w:val="00AD4963"/>
    <w:rsid w:val="00B11623"/>
    <w:rsid w:val="00B87654"/>
    <w:rsid w:val="00BA460F"/>
    <w:rsid w:val="00BF2E87"/>
    <w:rsid w:val="00C35D06"/>
    <w:rsid w:val="00C41920"/>
    <w:rsid w:val="00C80F1F"/>
    <w:rsid w:val="00C84DA5"/>
    <w:rsid w:val="00DA4D1D"/>
    <w:rsid w:val="00DB6963"/>
    <w:rsid w:val="00E067FA"/>
    <w:rsid w:val="00E14D7B"/>
    <w:rsid w:val="00E70605"/>
    <w:rsid w:val="00E75806"/>
    <w:rsid w:val="00E93E3A"/>
    <w:rsid w:val="00EB0C1F"/>
    <w:rsid w:val="00EE340B"/>
    <w:rsid w:val="00F338A0"/>
    <w:rsid w:val="00F4179C"/>
    <w:rsid w:val="00F53F51"/>
    <w:rsid w:val="00F6705A"/>
    <w:rsid w:val="00F815B0"/>
    <w:rsid w:val="00FB46FB"/>
    <w:rsid w:val="00FC252B"/>
    <w:rsid w:val="00FC7978"/>
    <w:rsid w:val="00FD2F84"/>
    <w:rsid w:val="00FE6112"/>
    <w:rsid w:val="00FF1350"/>
    <w:rsid w:val="00FF3D73"/>
    <w:rsid w:val="00FF4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29F4F0"/>
  <w14:defaultImageDpi w14:val="300"/>
  <w15:docId w15:val="{E1F402F7-8573-43A7-AC8A-C2EBE4D9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25A97"/>
    <w:pPr>
      <w:tabs>
        <w:tab w:val="center" w:pos="4320"/>
        <w:tab w:val="right" w:pos="8640"/>
      </w:tabs>
    </w:pPr>
  </w:style>
  <w:style w:type="character" w:customStyle="1" w:styleId="ZaglavljeChar">
    <w:name w:val="Zaglavlje Char"/>
    <w:basedOn w:val="Zadanifontodlomka"/>
    <w:link w:val="Zaglavlje"/>
    <w:uiPriority w:val="99"/>
    <w:rsid w:val="00825A97"/>
  </w:style>
  <w:style w:type="paragraph" w:styleId="Podnoje">
    <w:name w:val="footer"/>
    <w:basedOn w:val="Normal"/>
    <w:link w:val="PodnojeChar"/>
    <w:uiPriority w:val="99"/>
    <w:unhideWhenUsed/>
    <w:rsid w:val="00825A97"/>
    <w:pPr>
      <w:tabs>
        <w:tab w:val="center" w:pos="4320"/>
        <w:tab w:val="right" w:pos="8640"/>
      </w:tabs>
    </w:pPr>
  </w:style>
  <w:style w:type="character" w:customStyle="1" w:styleId="PodnojeChar">
    <w:name w:val="Podnožje Char"/>
    <w:basedOn w:val="Zadanifontodlomka"/>
    <w:link w:val="Podnoje"/>
    <w:uiPriority w:val="99"/>
    <w:rsid w:val="00825A97"/>
  </w:style>
  <w:style w:type="paragraph" w:styleId="Tekstbalonia">
    <w:name w:val="Balloon Text"/>
    <w:basedOn w:val="Normal"/>
    <w:link w:val="TekstbaloniaChar"/>
    <w:uiPriority w:val="99"/>
    <w:semiHidden/>
    <w:unhideWhenUsed/>
    <w:rsid w:val="00825A97"/>
    <w:rPr>
      <w:rFonts w:ascii="Lucida Grande" w:hAnsi="Lucida Grande" w:cs="Lucida Grande"/>
      <w:sz w:val="18"/>
      <w:szCs w:val="18"/>
    </w:rPr>
  </w:style>
  <w:style w:type="character" w:customStyle="1" w:styleId="TekstbaloniaChar">
    <w:name w:val="Tekst balončića Char"/>
    <w:link w:val="Tekstbalonia"/>
    <w:uiPriority w:val="99"/>
    <w:semiHidden/>
    <w:rsid w:val="00825A97"/>
    <w:rPr>
      <w:rFonts w:ascii="Lucida Grande" w:hAnsi="Lucida Grande" w:cs="Lucida Grande"/>
      <w:sz w:val="18"/>
      <w:szCs w:val="18"/>
    </w:rPr>
  </w:style>
  <w:style w:type="paragraph" w:styleId="Odlomakpopisa">
    <w:name w:val="List Paragraph"/>
    <w:basedOn w:val="Normal"/>
    <w:uiPriority w:val="34"/>
    <w:qFormat/>
    <w:rsid w:val="00C41920"/>
    <w:pPr>
      <w:ind w:left="720"/>
      <w:contextualSpacing/>
    </w:pPr>
  </w:style>
  <w:style w:type="character" w:styleId="Hiperveza">
    <w:name w:val="Hyperlink"/>
    <w:basedOn w:val="Zadanifontodlomka"/>
    <w:uiPriority w:val="99"/>
    <w:unhideWhenUsed/>
    <w:rsid w:val="00262B96"/>
    <w:rPr>
      <w:color w:val="0000FF" w:themeColor="hyperlink"/>
      <w:u w:val="single"/>
    </w:rPr>
  </w:style>
  <w:style w:type="table" w:styleId="Reetkatablice">
    <w:name w:val="Table Grid"/>
    <w:basedOn w:val="Obinatablica"/>
    <w:uiPriority w:val="59"/>
    <w:rsid w:val="002820F5"/>
    <w:rPr>
      <w:rFonts w:ascii="Calibri" w:eastAsia="Calibri" w:hAnsi="Calibri"/>
      <w:lang w:val="hr-HR"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723C4B"/>
    <w:pPr>
      <w:spacing w:before="100" w:beforeAutospacing="1" w:after="100" w:afterAutospacing="1"/>
    </w:pPr>
    <w:rPr>
      <w:rFonts w:ascii="Times New Roman" w:eastAsia="Times New Roman" w:hAnsi="Times New Roman"/>
      <w:lang w:val="hr-HR" w:eastAsia="hr-HR"/>
    </w:rPr>
  </w:style>
  <w:style w:type="table" w:customStyle="1" w:styleId="Reetkatablice1">
    <w:name w:val="Rešetka tablice1"/>
    <w:basedOn w:val="Obinatablica"/>
    <w:next w:val="Reetkatablice"/>
    <w:uiPriority w:val="59"/>
    <w:rsid w:val="00016EAE"/>
    <w:rPr>
      <w:rFonts w:ascii="Calibri" w:eastAsia="Times New Roman" w:hAnsi="Calibri"/>
      <w:sz w:val="22"/>
      <w:szCs w:val="22"/>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329412">
      <w:bodyDiv w:val="1"/>
      <w:marLeft w:val="0"/>
      <w:marRight w:val="0"/>
      <w:marTop w:val="0"/>
      <w:marBottom w:val="0"/>
      <w:divBdr>
        <w:top w:val="none" w:sz="0" w:space="0" w:color="auto"/>
        <w:left w:val="none" w:sz="0" w:space="0" w:color="auto"/>
        <w:bottom w:val="none" w:sz="0" w:space="0" w:color="auto"/>
        <w:right w:val="none" w:sz="0" w:space="0" w:color="auto"/>
      </w:divBdr>
    </w:div>
    <w:div w:id="923536359">
      <w:bodyDiv w:val="1"/>
      <w:marLeft w:val="0"/>
      <w:marRight w:val="0"/>
      <w:marTop w:val="0"/>
      <w:marBottom w:val="0"/>
      <w:divBdr>
        <w:top w:val="none" w:sz="0" w:space="0" w:color="auto"/>
        <w:left w:val="none" w:sz="0" w:space="0" w:color="auto"/>
        <w:bottom w:val="none" w:sz="0" w:space="0" w:color="auto"/>
        <w:right w:val="none" w:sz="0" w:space="0" w:color="auto"/>
      </w:divBdr>
    </w:div>
    <w:div w:id="1306204636">
      <w:bodyDiv w:val="1"/>
      <w:marLeft w:val="0"/>
      <w:marRight w:val="0"/>
      <w:marTop w:val="0"/>
      <w:marBottom w:val="0"/>
      <w:divBdr>
        <w:top w:val="none" w:sz="0" w:space="0" w:color="auto"/>
        <w:left w:val="none" w:sz="0" w:space="0" w:color="auto"/>
        <w:bottom w:val="none" w:sz="0" w:space="0" w:color="auto"/>
        <w:right w:val="none" w:sz="0" w:space="0" w:color="auto"/>
      </w:divBdr>
    </w:div>
    <w:div w:id="1306466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nt.net" TargetMode="External"/><Relationship Id="rId13" Type="http://schemas.openxmlformats.org/officeDocument/2006/relationships/hyperlink" Target="https://www.haop.hr/sites/default/files/uploads/publications/Prirucnici/Flora/Nikolic-Flora_prirucnik.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l@nt.net" TargetMode="External"/><Relationship Id="rId12" Type="http://schemas.openxmlformats.org/officeDocument/2006/relationships/hyperlink" Target="http://udruga.bioteka.hr/wp-content/uploads/2018/01/Panda-Priru%C4%8Dnik_final.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lobe.gov/do-globe/globe-teachers-gui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les.eric.ed.gov/fulltext/ED506369.pdf" TargetMode="External"/><Relationship Id="rId5" Type="http://schemas.openxmlformats.org/officeDocument/2006/relationships/footnotes" Target="footnotes.xml"/><Relationship Id="rId15" Type="http://schemas.openxmlformats.org/officeDocument/2006/relationships/hyperlink" Target="http://globe.hr/upute-za-provedbu/" TargetMode="External"/><Relationship Id="rId10" Type="http://schemas.openxmlformats.org/officeDocument/2006/relationships/hyperlink" Target="https://docs.google.com/document/d/1HSyLWS06gQa5UKadyC3nw5Y6fYlxPBlI/edit?usp=sharing&amp;ouid=106502740480679262787&amp;rtpof=true&amp;sd=tru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1IDvQnpLGyWblZjE-jl8BEAaXQsVAezE/edit?usp=sharing&amp;ouid=106502740480679262787&amp;rtpof=true&amp;sd=true" TargetMode="External"/><Relationship Id="rId14" Type="http://schemas.openxmlformats.org/officeDocument/2006/relationships/hyperlink" Target="https://identify.plantnet.org/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939</Words>
  <Characters>5356</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Drožđan-Kranjčec</dc:creator>
  <cp:lastModifiedBy>Korisnik</cp:lastModifiedBy>
  <cp:revision>7</cp:revision>
  <cp:lastPrinted>2023-01-24T16:43:00Z</cp:lastPrinted>
  <dcterms:created xsi:type="dcterms:W3CDTF">2023-08-29T14:29:00Z</dcterms:created>
  <dcterms:modified xsi:type="dcterms:W3CDTF">2024-06-27T16:07:00Z</dcterms:modified>
</cp:coreProperties>
</file>